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392FA" w14:textId="52E0798F" w:rsidR="0085213B" w:rsidRPr="00F50BC9" w:rsidRDefault="00631E5C">
      <w:pPr>
        <w:tabs>
          <w:tab w:val="left" w:pos="990"/>
        </w:tabs>
        <w:autoSpaceDE w:val="0"/>
        <w:autoSpaceDN w:val="0"/>
        <w:adjustRightInd w:val="0"/>
        <w:spacing w:after="0" w:line="240" w:lineRule="auto"/>
        <w:jc w:val="center"/>
        <w:rPr>
          <w:rFonts w:ascii="Arial" w:hAnsi="Arial" w:cs="Arial"/>
          <w:b/>
          <w:bCs/>
          <w:sz w:val="24"/>
          <w:szCs w:val="24"/>
          <w:highlight w:val="white"/>
          <w:u w:val="single"/>
          <w:lang w:val="mk-MK"/>
        </w:rPr>
        <w:sectPr w:rsidR="0085213B" w:rsidRPr="00F50BC9" w:rsidSect="0085213B">
          <w:headerReference w:type="default" r:id="rId8"/>
          <w:footerReference w:type="default" r:id="rId9"/>
          <w:footnotePr>
            <w:numFmt w:val="chicago"/>
          </w:footnotePr>
          <w:type w:val="continuous"/>
          <w:pgSz w:w="11907" w:h="16839" w:code="9"/>
          <w:pgMar w:top="990" w:right="1440" w:bottom="1170" w:left="1620" w:header="720" w:footer="720" w:gutter="0"/>
          <w:cols w:space="720"/>
          <w:noEndnote/>
          <w:docGrid w:linePitch="299"/>
        </w:sectPr>
      </w:pPr>
      <w:bookmarkStart w:id="0" w:name="_GoBack"/>
      <w:bookmarkEnd w:id="0"/>
      <w:r w:rsidRPr="00F50BC9">
        <w:rPr>
          <w:rFonts w:ascii="Arial" w:hAnsi="Arial" w:cs="Arial"/>
          <w:b/>
          <w:bCs/>
          <w:sz w:val="24"/>
          <w:szCs w:val="24"/>
          <w:highlight w:val="white"/>
          <w:u w:val="single"/>
          <w:lang w:val="mk-MK"/>
        </w:rPr>
        <w:t>ЗАКОН ЗА ЗЕМЈОДЕЛСТВО И РУРАЛЕН РАЗВОЈ</w:t>
      </w:r>
      <w:r w:rsidR="00E57D85" w:rsidRPr="0032270C">
        <w:rPr>
          <w:rFonts w:ascii="Arial" w:hAnsi="Arial" w:cs="Arial"/>
          <w:b/>
          <w:bCs/>
          <w:sz w:val="24"/>
          <w:szCs w:val="24"/>
          <w:highlight w:val="white"/>
          <w:u w:val="single"/>
        </w:rPr>
        <w:t xml:space="preserve"> </w:t>
      </w:r>
      <w:r w:rsidR="00E57D85" w:rsidRPr="00F50BC9">
        <w:rPr>
          <w:rFonts w:ascii="Arial" w:hAnsi="Arial" w:cs="Arial"/>
          <w:b/>
          <w:bCs/>
          <w:sz w:val="24"/>
          <w:szCs w:val="24"/>
          <w:highlight w:val="white"/>
          <w:u w:val="single"/>
          <w:vertAlign w:val="superscript"/>
        </w:rPr>
        <w:t>(</w:t>
      </w:r>
      <w:r w:rsidR="0085213B" w:rsidRPr="0032270C">
        <w:rPr>
          <w:rStyle w:val="FootnoteReference"/>
          <w:rFonts w:ascii="Arial" w:hAnsi="Arial" w:cs="Arial"/>
          <w:b/>
          <w:bCs/>
          <w:sz w:val="24"/>
          <w:szCs w:val="24"/>
          <w:highlight w:val="white"/>
          <w:u w:val="single"/>
        </w:rPr>
        <w:footnoteReference w:id="1"/>
      </w:r>
      <w:r w:rsidR="0085213B" w:rsidRPr="00F50BC9">
        <w:rPr>
          <w:rFonts w:ascii="Arial" w:hAnsi="Arial" w:cs="Arial"/>
          <w:b/>
          <w:bCs/>
          <w:sz w:val="24"/>
          <w:szCs w:val="24"/>
          <w:highlight w:val="white"/>
          <w:u w:val="single"/>
          <w:vertAlign w:val="superscript"/>
          <w:lang w:val="mk-MK"/>
        </w:rPr>
        <w:t>)</w:t>
      </w:r>
    </w:p>
    <w:p w14:paraId="66CFCA01" w14:textId="798D388B" w:rsidR="004542CB" w:rsidRPr="00F50BC9" w:rsidRDefault="004542CB" w:rsidP="00F50BC9">
      <w:pPr>
        <w:tabs>
          <w:tab w:val="left" w:pos="990"/>
        </w:tabs>
        <w:autoSpaceDE w:val="0"/>
        <w:autoSpaceDN w:val="0"/>
        <w:adjustRightInd w:val="0"/>
        <w:spacing w:after="0" w:line="240" w:lineRule="auto"/>
        <w:rPr>
          <w:rFonts w:ascii="Arial" w:hAnsi="Arial" w:cs="Arial"/>
          <w:b/>
          <w:bCs/>
          <w:sz w:val="24"/>
          <w:szCs w:val="24"/>
          <w:highlight w:val="white"/>
          <w:u w:val="single"/>
        </w:rPr>
      </w:pPr>
    </w:p>
    <w:p w14:paraId="35A7A475" w14:textId="39BF2A60" w:rsidR="004542CB" w:rsidRPr="00F50BC9" w:rsidRDefault="004542CB" w:rsidP="00F50BC9">
      <w:pPr>
        <w:tabs>
          <w:tab w:val="left" w:pos="990"/>
        </w:tabs>
        <w:autoSpaceDE w:val="0"/>
        <w:autoSpaceDN w:val="0"/>
        <w:adjustRightInd w:val="0"/>
        <w:spacing w:after="0" w:line="240" w:lineRule="auto"/>
        <w:jc w:val="center"/>
        <w:rPr>
          <w:rFonts w:ascii="Arial" w:hAnsi="Arial" w:cs="Arial"/>
          <w:b/>
          <w:sz w:val="24"/>
          <w:szCs w:val="24"/>
          <w:highlight w:val="white"/>
          <w:lang w:val="mk-MK"/>
        </w:rPr>
      </w:pPr>
      <w:r w:rsidRPr="00F50BC9">
        <w:rPr>
          <w:rFonts w:ascii="Arial" w:hAnsi="Arial" w:cs="Arial"/>
          <w:sz w:val="24"/>
          <w:szCs w:val="24"/>
          <w:highlight w:val="white"/>
          <w:lang w:val="mk-MK"/>
        </w:rPr>
        <w:t> </w:t>
      </w:r>
      <w:r w:rsidR="00E235BA" w:rsidRPr="00F50BC9">
        <w:rPr>
          <w:rFonts w:ascii="Arial" w:hAnsi="Arial" w:cs="Arial"/>
          <w:b/>
          <w:sz w:val="24"/>
          <w:szCs w:val="24"/>
          <w:highlight w:val="white"/>
          <w:lang w:val="mk-MK"/>
        </w:rPr>
        <w:t>ПРВ ДЕЛ</w:t>
      </w:r>
    </w:p>
    <w:p w14:paraId="7B5CF464" w14:textId="247C6025" w:rsidR="004542CB" w:rsidRPr="00F50BC9" w:rsidRDefault="004542CB" w:rsidP="00F50BC9">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r w:rsidRPr="00F50BC9">
        <w:rPr>
          <w:rFonts w:ascii="Arial" w:hAnsi="Arial" w:cs="Arial"/>
          <w:b/>
          <w:bCs/>
          <w:sz w:val="24"/>
          <w:szCs w:val="24"/>
          <w:highlight w:val="white"/>
          <w:lang w:val="mk-MK"/>
        </w:rPr>
        <w:t>ОПШТИ ОДРЕДБИ</w:t>
      </w:r>
    </w:p>
    <w:p w14:paraId="3818A301" w14:textId="77777777" w:rsidR="004542CB" w:rsidRPr="00F50BC9" w:rsidRDefault="004542CB" w:rsidP="00F50BC9">
      <w:pPr>
        <w:tabs>
          <w:tab w:val="left" w:pos="990"/>
        </w:tabs>
        <w:autoSpaceDE w:val="0"/>
        <w:autoSpaceDN w:val="0"/>
        <w:adjustRightInd w:val="0"/>
        <w:spacing w:after="0" w:line="240" w:lineRule="auto"/>
        <w:jc w:val="both"/>
        <w:rPr>
          <w:rFonts w:ascii="Arial" w:hAnsi="Arial" w:cs="Arial"/>
          <w:sz w:val="24"/>
          <w:szCs w:val="24"/>
          <w:lang w:val="mk-MK"/>
        </w:rPr>
      </w:pPr>
    </w:p>
    <w:p w14:paraId="24322ED0" w14:textId="77777777" w:rsidR="004542CB" w:rsidRPr="00F50BC9" w:rsidRDefault="004542CB" w:rsidP="00F50BC9">
      <w:pPr>
        <w:tabs>
          <w:tab w:val="left" w:pos="990"/>
        </w:tabs>
        <w:autoSpaceDE w:val="0"/>
        <w:autoSpaceDN w:val="0"/>
        <w:adjustRightInd w:val="0"/>
        <w:spacing w:after="0" w:line="240" w:lineRule="auto"/>
        <w:jc w:val="center"/>
        <w:rPr>
          <w:rFonts w:ascii="Arial" w:hAnsi="Arial" w:cs="Arial"/>
          <w:b/>
          <w:sz w:val="24"/>
          <w:szCs w:val="24"/>
          <w:highlight w:val="white"/>
          <w:lang w:val="mk-MK"/>
        </w:rPr>
      </w:pPr>
      <w:r w:rsidRPr="00F50BC9">
        <w:rPr>
          <w:rFonts w:ascii="Arial" w:hAnsi="Arial" w:cs="Arial"/>
          <w:b/>
          <w:sz w:val="24"/>
          <w:szCs w:val="24"/>
          <w:highlight w:val="white"/>
          <w:lang w:val="mk-MK"/>
        </w:rPr>
        <w:t> Содржина на Законот</w:t>
      </w:r>
    </w:p>
    <w:p w14:paraId="343AA60C" w14:textId="77777777" w:rsidR="004542CB" w:rsidRPr="00F50BC9" w:rsidRDefault="004542CB" w:rsidP="00F50BC9">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r w:rsidRPr="00F50BC9">
        <w:rPr>
          <w:rFonts w:ascii="Arial" w:hAnsi="Arial" w:cs="Arial"/>
          <w:b/>
          <w:bCs/>
          <w:sz w:val="24"/>
          <w:szCs w:val="24"/>
          <w:highlight w:val="white"/>
          <w:lang w:val="mk-MK"/>
        </w:rPr>
        <w:t>Член 1</w:t>
      </w:r>
    </w:p>
    <w:p w14:paraId="31E05F92" w14:textId="77777777" w:rsidR="00DD64BC" w:rsidRPr="00F50BC9" w:rsidRDefault="00DD64BC" w:rsidP="00F50BC9">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p>
    <w:p w14:paraId="4900F4F3" w14:textId="27203CF6" w:rsidR="004542CB" w:rsidRPr="0032270C" w:rsidRDefault="004542CB"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Со овој закон се уредуваат планирањето на развојот на земјоделството и руралниот развој, целите на националната земјоделска политика, планирање</w:t>
      </w:r>
      <w:r w:rsidR="007E79BA">
        <w:rPr>
          <w:rFonts w:ascii="Arial" w:hAnsi="Arial" w:cs="Arial"/>
          <w:sz w:val="24"/>
          <w:szCs w:val="24"/>
          <w:highlight w:val="white"/>
          <w:lang w:val="mk-MK"/>
        </w:rPr>
        <w:t>то</w:t>
      </w:r>
      <w:r w:rsidRPr="00F50BC9">
        <w:rPr>
          <w:rFonts w:ascii="Arial" w:hAnsi="Arial" w:cs="Arial"/>
          <w:sz w:val="24"/>
          <w:szCs w:val="24"/>
          <w:highlight w:val="white"/>
          <w:lang w:val="mk-MK"/>
        </w:rPr>
        <w:t>, следење</w:t>
      </w:r>
      <w:r w:rsidR="007E79BA">
        <w:rPr>
          <w:rFonts w:ascii="Arial" w:hAnsi="Arial" w:cs="Arial"/>
          <w:sz w:val="24"/>
          <w:szCs w:val="24"/>
          <w:highlight w:val="white"/>
          <w:lang w:val="mk-MK"/>
        </w:rPr>
        <w:t>то</w:t>
      </w:r>
      <w:r w:rsidRPr="00F50BC9">
        <w:rPr>
          <w:rFonts w:ascii="Arial" w:hAnsi="Arial" w:cs="Arial"/>
          <w:sz w:val="24"/>
          <w:szCs w:val="24"/>
          <w:highlight w:val="white"/>
          <w:lang w:val="mk-MK"/>
        </w:rPr>
        <w:t xml:space="preserve"> и процена</w:t>
      </w:r>
      <w:r w:rsidR="007E79BA">
        <w:rPr>
          <w:rFonts w:ascii="Arial" w:hAnsi="Arial" w:cs="Arial"/>
          <w:sz w:val="24"/>
          <w:szCs w:val="24"/>
          <w:highlight w:val="white"/>
          <w:lang w:val="mk-MK"/>
        </w:rPr>
        <w:t>та</w:t>
      </w:r>
      <w:r w:rsidRPr="00F50BC9">
        <w:rPr>
          <w:rFonts w:ascii="Arial" w:hAnsi="Arial" w:cs="Arial"/>
          <w:sz w:val="24"/>
          <w:szCs w:val="24"/>
          <w:highlight w:val="white"/>
          <w:lang w:val="mk-MK"/>
        </w:rPr>
        <w:t xml:space="preserve"> на националната земјоделска политика, партнерство со социјални и економски партнери од областа на земјоделството, мерките за уредување и поддршка на земјоделски пазари, директни плаќања и рурален развој, државната помош во земјоделството и руралниот развој, формите на организирање и здружување во земјоделството</w:t>
      </w:r>
      <w:r w:rsidR="002E46A0" w:rsidRPr="0032270C">
        <w:rPr>
          <w:rFonts w:ascii="Arial" w:hAnsi="Arial" w:cs="Arial"/>
          <w:sz w:val="24"/>
          <w:szCs w:val="24"/>
          <w:highlight w:val="white"/>
          <w:lang w:val="mk-MK"/>
        </w:rPr>
        <w:t>,</w:t>
      </w:r>
      <w:r w:rsidRPr="00F50BC9">
        <w:rPr>
          <w:rFonts w:ascii="Arial" w:hAnsi="Arial" w:cs="Arial"/>
          <w:sz w:val="24"/>
          <w:szCs w:val="24"/>
          <w:highlight w:val="white"/>
          <w:lang w:val="mk-MK"/>
        </w:rPr>
        <w:t xml:space="preserve"> контролата на спроведување на мерките и надзорот над спроведувањето.</w:t>
      </w:r>
      <w:r w:rsidR="00D61AB7" w:rsidRPr="0032270C">
        <w:rPr>
          <w:rFonts w:ascii="Arial" w:hAnsi="Arial" w:cs="Arial"/>
          <w:sz w:val="24"/>
          <w:szCs w:val="24"/>
          <w:highlight w:val="white"/>
          <w:lang w:val="mk-MK"/>
        </w:rPr>
        <w:t xml:space="preserve"> </w:t>
      </w:r>
    </w:p>
    <w:p w14:paraId="3E83542E" w14:textId="77777777" w:rsidR="0075630F" w:rsidRPr="0032270C" w:rsidRDefault="0075630F"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p>
    <w:p w14:paraId="57D3FB4A" w14:textId="77777777" w:rsidR="0075630F" w:rsidRPr="0032270C" w:rsidRDefault="0075630F" w:rsidP="0075630F">
      <w:pPr>
        <w:tabs>
          <w:tab w:val="left" w:pos="990"/>
        </w:tabs>
        <w:autoSpaceDE w:val="0"/>
        <w:autoSpaceDN w:val="0"/>
        <w:adjustRightInd w:val="0"/>
        <w:spacing w:after="0" w:line="240" w:lineRule="auto"/>
        <w:jc w:val="center"/>
        <w:rPr>
          <w:rFonts w:ascii="Arial" w:hAnsi="Arial" w:cs="Arial"/>
          <w:b/>
          <w:sz w:val="24"/>
          <w:szCs w:val="24"/>
          <w:highlight w:val="white"/>
          <w:lang w:val="mk-MK"/>
        </w:rPr>
      </w:pPr>
      <w:r w:rsidRPr="0032270C">
        <w:rPr>
          <w:rFonts w:ascii="Arial" w:hAnsi="Arial" w:cs="Arial"/>
          <w:b/>
          <w:sz w:val="24"/>
          <w:szCs w:val="24"/>
          <w:highlight w:val="white"/>
          <w:lang w:val="mk-MK"/>
        </w:rPr>
        <w:t>Цели на националната земјоделска политика</w:t>
      </w:r>
    </w:p>
    <w:p w14:paraId="7A5C25A3" w14:textId="77777777" w:rsidR="0075630F" w:rsidRPr="0032270C" w:rsidRDefault="0075630F" w:rsidP="0075630F">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r w:rsidRPr="0032270C">
        <w:rPr>
          <w:rFonts w:ascii="Arial" w:hAnsi="Arial" w:cs="Arial"/>
          <w:b/>
          <w:bCs/>
          <w:sz w:val="24"/>
          <w:szCs w:val="24"/>
          <w:highlight w:val="white"/>
          <w:lang w:val="mk-MK"/>
        </w:rPr>
        <w:t>Член 2</w:t>
      </w:r>
    </w:p>
    <w:p w14:paraId="3C1CE3AA" w14:textId="77777777" w:rsidR="0075630F" w:rsidRPr="0032270C" w:rsidRDefault="0075630F" w:rsidP="0075630F">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p>
    <w:p w14:paraId="3B56B791" w14:textId="77777777" w:rsidR="0075630F" w:rsidRPr="0032270C" w:rsidRDefault="0075630F" w:rsidP="0075630F">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32270C">
        <w:rPr>
          <w:rFonts w:ascii="Arial" w:hAnsi="Arial" w:cs="Arial"/>
          <w:sz w:val="24"/>
          <w:szCs w:val="24"/>
          <w:highlight w:val="white"/>
          <w:lang w:val="mk-MK"/>
        </w:rPr>
        <w:t>(1) Целите на националната земјоделска политика се насочени кон постигнување на економски, социјален и еколошки одржлив развој на руралните средини</w:t>
      </w:r>
      <w:r w:rsidRPr="0032270C">
        <w:rPr>
          <w:rFonts w:ascii="Arial" w:hAnsi="Arial" w:cs="Arial"/>
          <w:sz w:val="24"/>
          <w:szCs w:val="24"/>
          <w:highlight w:val="white"/>
          <w:lang w:val="en-GB"/>
        </w:rPr>
        <w:t xml:space="preserve"> </w:t>
      </w:r>
      <w:r w:rsidRPr="0032270C">
        <w:rPr>
          <w:rFonts w:ascii="Arial" w:hAnsi="Arial" w:cs="Arial"/>
          <w:sz w:val="24"/>
          <w:szCs w:val="24"/>
          <w:highlight w:val="white"/>
          <w:lang w:val="mk-MK"/>
        </w:rPr>
        <w:t>и производството на земјоделски производи и храна</w:t>
      </w:r>
      <w:r w:rsidRPr="0032270C">
        <w:rPr>
          <w:rFonts w:ascii="Arial" w:hAnsi="Arial" w:cs="Arial"/>
          <w:sz w:val="24"/>
          <w:szCs w:val="24"/>
          <w:lang w:val="mk-MK"/>
        </w:rPr>
        <w:t xml:space="preserve"> </w:t>
      </w:r>
      <w:r w:rsidRPr="0032270C">
        <w:rPr>
          <w:rFonts w:ascii="Arial" w:hAnsi="Arial" w:cs="Arial"/>
          <w:sz w:val="24"/>
          <w:szCs w:val="24"/>
          <w:highlight w:val="white"/>
          <w:lang w:val="mk-MK"/>
        </w:rPr>
        <w:t>особено преку:</w:t>
      </w:r>
    </w:p>
    <w:p w14:paraId="08CD021B" w14:textId="6B542E36" w:rsidR="0075630F" w:rsidRPr="0032270C" w:rsidRDefault="0075630F" w:rsidP="0075630F">
      <w:pPr>
        <w:pStyle w:val="ListParagraph"/>
        <w:numPr>
          <w:ilvl w:val="0"/>
          <w:numId w:val="147"/>
        </w:num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подобрување на конкурентноста со зголемување на продуктивноста, промовирање на техничкиот напредок, оптимална употреба на факторите на производство и</w:t>
      </w:r>
      <w:r w:rsidR="0065035E">
        <w:rPr>
          <w:rFonts w:ascii="Arial" w:hAnsi="Arial" w:cs="Arial"/>
          <w:sz w:val="24"/>
          <w:szCs w:val="24"/>
          <w:lang w:val="mk-MK"/>
        </w:rPr>
        <w:t xml:space="preserve"> подобрени пазарни перформанси</w:t>
      </w:r>
      <w:r w:rsidR="0065035E">
        <w:rPr>
          <w:rFonts w:ascii="Arial" w:hAnsi="Arial" w:cs="Arial"/>
          <w:sz w:val="24"/>
          <w:szCs w:val="24"/>
        </w:rPr>
        <w:t>;</w:t>
      </w:r>
    </w:p>
    <w:p w14:paraId="3BD683C6" w14:textId="4FE9277D" w:rsidR="0075630F" w:rsidRPr="0032270C" w:rsidRDefault="0075630F" w:rsidP="0075630F">
      <w:pPr>
        <w:pStyle w:val="ListParagraph"/>
        <w:numPr>
          <w:ilvl w:val="0"/>
          <w:numId w:val="147"/>
        </w:num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 xml:space="preserve">обезбедување на правичен животен стандард за руралното население, особено </w:t>
      </w:r>
      <w:r w:rsidR="0065035E">
        <w:rPr>
          <w:rFonts w:ascii="Arial" w:hAnsi="Arial" w:cs="Arial"/>
          <w:sz w:val="24"/>
          <w:szCs w:val="24"/>
          <w:lang w:val="mk-MK"/>
        </w:rPr>
        <w:t>за земјоделските производители;</w:t>
      </w:r>
    </w:p>
    <w:p w14:paraId="2F8A2516" w14:textId="1D15599B" w:rsidR="0075630F" w:rsidRPr="0032270C" w:rsidRDefault="0075630F" w:rsidP="0075630F">
      <w:pPr>
        <w:pStyle w:val="ListParagraph"/>
        <w:numPr>
          <w:ilvl w:val="0"/>
          <w:numId w:val="147"/>
        </w:num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достапност на квалитетна и безбедна храна за населението по разумни</w:t>
      </w:r>
      <w:r w:rsidR="0065035E">
        <w:rPr>
          <w:rFonts w:ascii="Arial" w:hAnsi="Arial" w:cs="Arial"/>
          <w:sz w:val="24"/>
          <w:szCs w:val="24"/>
          <w:lang w:val="mk-MK"/>
        </w:rPr>
        <w:t xml:space="preserve"> цени;</w:t>
      </w:r>
    </w:p>
    <w:p w14:paraId="61BD94E2" w14:textId="77777777" w:rsidR="0075630F" w:rsidRPr="0032270C" w:rsidRDefault="0075630F" w:rsidP="0075630F">
      <w:pPr>
        <w:pStyle w:val="ListParagraph"/>
        <w:numPr>
          <w:ilvl w:val="0"/>
          <w:numId w:val="147"/>
        </w:num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 xml:space="preserve">подобрени услови за живот, одвивање на економските активности и генерациска обнова во руралните подрачја и </w:t>
      </w:r>
    </w:p>
    <w:p w14:paraId="41057E6A" w14:textId="057ECC35" w:rsidR="0075630F" w:rsidRPr="0032270C" w:rsidRDefault="0075630F" w:rsidP="0075630F">
      <w:pPr>
        <w:pStyle w:val="ListParagraph"/>
        <w:numPr>
          <w:ilvl w:val="0"/>
          <w:numId w:val="147"/>
        </w:num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управување и унапредување на природните ресурси</w:t>
      </w:r>
      <w:r w:rsidR="007E79BA">
        <w:rPr>
          <w:rFonts w:ascii="Arial" w:hAnsi="Arial" w:cs="Arial"/>
          <w:sz w:val="24"/>
          <w:szCs w:val="24"/>
          <w:lang w:val="mk-MK"/>
        </w:rPr>
        <w:t>,</w:t>
      </w:r>
      <w:r w:rsidRPr="0032270C">
        <w:rPr>
          <w:rFonts w:ascii="Arial" w:hAnsi="Arial" w:cs="Arial"/>
          <w:sz w:val="24"/>
          <w:szCs w:val="24"/>
          <w:lang w:val="mk-MK"/>
        </w:rPr>
        <w:t xml:space="preserve"> почва, вода и воздух, заштита на биодиверзитетот и отпорност кон климатските влијанија. </w:t>
      </w:r>
    </w:p>
    <w:p w14:paraId="0ACF79F5" w14:textId="278ECA8B" w:rsidR="0075630F" w:rsidRPr="0032270C" w:rsidRDefault="0075630F" w:rsidP="0075630F">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lastRenderedPageBreak/>
        <w:t xml:space="preserve">(2) Целите од </w:t>
      </w:r>
      <w:r w:rsidR="0032270C" w:rsidRPr="0032270C">
        <w:rPr>
          <w:rFonts w:ascii="Arial" w:hAnsi="Arial" w:cs="Arial"/>
          <w:sz w:val="24"/>
          <w:szCs w:val="24"/>
          <w:lang w:val="mk-MK"/>
        </w:rPr>
        <w:t>став</w:t>
      </w:r>
      <w:r w:rsidRPr="0032270C">
        <w:rPr>
          <w:rFonts w:ascii="Arial" w:hAnsi="Arial" w:cs="Arial"/>
          <w:sz w:val="24"/>
          <w:szCs w:val="24"/>
          <w:lang w:val="mk-MK"/>
        </w:rPr>
        <w:t xml:space="preserve"> (1) на овој член се остваруваат преку интервенции на политиките за:</w:t>
      </w:r>
    </w:p>
    <w:p w14:paraId="528D8866" w14:textId="71917B91" w:rsidR="00DB4882" w:rsidRPr="00F50BC9" w:rsidRDefault="0065035E">
      <w:pPr>
        <w:pStyle w:val="ListParagraph"/>
        <w:numPr>
          <w:ilvl w:val="0"/>
          <w:numId w:val="146"/>
        </w:numPr>
        <w:tabs>
          <w:tab w:val="left" w:pos="990"/>
        </w:tabs>
        <w:autoSpaceDE w:val="0"/>
        <w:autoSpaceDN w:val="0"/>
        <w:adjustRightInd w:val="0"/>
        <w:spacing w:after="0" w:line="240" w:lineRule="auto"/>
        <w:jc w:val="both"/>
        <w:rPr>
          <w:rFonts w:ascii="Arial" w:hAnsi="Arial" w:cs="Arial"/>
          <w:sz w:val="24"/>
          <w:szCs w:val="24"/>
          <w:lang w:val="mk-MK"/>
        </w:rPr>
      </w:pPr>
      <w:r>
        <w:rPr>
          <w:rFonts w:ascii="Arial" w:hAnsi="Arial" w:cs="Arial"/>
          <w:sz w:val="24"/>
          <w:szCs w:val="24"/>
          <w:lang w:val="mk-MK"/>
        </w:rPr>
        <w:t>директни плаќања;</w:t>
      </w:r>
    </w:p>
    <w:p w14:paraId="44964600" w14:textId="42302DCB" w:rsidR="0075630F" w:rsidRPr="0032270C" w:rsidRDefault="0075630F" w:rsidP="0075630F">
      <w:pPr>
        <w:pStyle w:val="ListParagraph"/>
        <w:numPr>
          <w:ilvl w:val="0"/>
          <w:numId w:val="146"/>
        </w:num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уредување и поддршка на паз</w:t>
      </w:r>
      <w:r w:rsidR="00DB4882">
        <w:rPr>
          <w:rFonts w:ascii="Arial" w:hAnsi="Arial" w:cs="Arial"/>
          <w:sz w:val="24"/>
          <w:szCs w:val="24"/>
          <w:lang w:val="mk-MK"/>
        </w:rPr>
        <w:t>арите на земјоделски производи</w:t>
      </w:r>
      <w:r w:rsidR="00DB4882">
        <w:rPr>
          <w:rFonts w:ascii="Arial" w:hAnsi="Arial" w:cs="Arial"/>
          <w:sz w:val="24"/>
          <w:szCs w:val="24"/>
        </w:rPr>
        <w:t>;</w:t>
      </w:r>
    </w:p>
    <w:p w14:paraId="540838A1" w14:textId="3D86464C" w:rsidR="0075630F" w:rsidRDefault="00DB4882" w:rsidP="0075630F">
      <w:pPr>
        <w:pStyle w:val="ListParagraph"/>
        <w:numPr>
          <w:ilvl w:val="0"/>
          <w:numId w:val="146"/>
        </w:numPr>
        <w:tabs>
          <w:tab w:val="left" w:pos="990"/>
        </w:tabs>
        <w:autoSpaceDE w:val="0"/>
        <w:autoSpaceDN w:val="0"/>
        <w:adjustRightInd w:val="0"/>
        <w:spacing w:after="0" w:line="240" w:lineRule="auto"/>
        <w:jc w:val="both"/>
        <w:rPr>
          <w:rFonts w:ascii="Arial" w:hAnsi="Arial" w:cs="Arial"/>
          <w:sz w:val="24"/>
          <w:szCs w:val="24"/>
          <w:lang w:val="mk-MK"/>
        </w:rPr>
      </w:pPr>
      <w:r>
        <w:rPr>
          <w:rFonts w:ascii="Arial" w:hAnsi="Arial" w:cs="Arial"/>
          <w:sz w:val="24"/>
          <w:szCs w:val="24"/>
          <w:lang w:val="mk-MK"/>
        </w:rPr>
        <w:t>рурален развој и</w:t>
      </w:r>
    </w:p>
    <w:p w14:paraId="03C39F8C" w14:textId="6343A767" w:rsidR="00DB4882" w:rsidRPr="00114D68" w:rsidRDefault="00DB4882" w:rsidP="0075630F">
      <w:pPr>
        <w:pStyle w:val="ListParagraph"/>
        <w:numPr>
          <w:ilvl w:val="0"/>
          <w:numId w:val="146"/>
        </w:numPr>
        <w:tabs>
          <w:tab w:val="left" w:pos="990"/>
        </w:tabs>
        <w:autoSpaceDE w:val="0"/>
        <w:autoSpaceDN w:val="0"/>
        <w:adjustRightInd w:val="0"/>
        <w:spacing w:after="0" w:line="240" w:lineRule="auto"/>
        <w:jc w:val="both"/>
        <w:rPr>
          <w:rFonts w:ascii="Arial" w:hAnsi="Arial" w:cs="Arial"/>
          <w:sz w:val="24"/>
          <w:szCs w:val="24"/>
          <w:lang w:val="mk-MK"/>
        </w:rPr>
      </w:pPr>
      <w:r w:rsidRPr="00114D68">
        <w:rPr>
          <w:rFonts w:ascii="Arial" w:hAnsi="Arial" w:cs="Arial"/>
          <w:sz w:val="24"/>
          <w:szCs w:val="24"/>
          <w:lang w:val="mk-MK"/>
        </w:rPr>
        <w:t>државна помош.</w:t>
      </w:r>
    </w:p>
    <w:p w14:paraId="5A714F07" w14:textId="6C6CAE38" w:rsidR="0075630F" w:rsidRPr="0032270C" w:rsidRDefault="0075630F" w:rsidP="0075630F">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(3) Постигнувањето на целите на</w:t>
      </w:r>
      <w:r w:rsidRPr="00F50BC9">
        <w:rPr>
          <w:rFonts w:ascii="Arial" w:hAnsi="Arial" w:cs="Arial"/>
          <w:sz w:val="24"/>
          <w:szCs w:val="24"/>
        </w:rPr>
        <w:t xml:space="preserve"> </w:t>
      </w:r>
      <w:r w:rsidRPr="0032270C">
        <w:rPr>
          <w:rFonts w:ascii="Arial" w:hAnsi="Arial" w:cs="Arial"/>
          <w:sz w:val="24"/>
          <w:szCs w:val="24"/>
          <w:lang w:val="mk-MK"/>
        </w:rPr>
        <w:t xml:space="preserve">националната земјоделска политика од </w:t>
      </w:r>
      <w:r w:rsidR="0032270C" w:rsidRPr="0032270C">
        <w:rPr>
          <w:rFonts w:ascii="Arial" w:hAnsi="Arial" w:cs="Arial"/>
          <w:sz w:val="24"/>
          <w:szCs w:val="24"/>
          <w:lang w:val="mk-MK"/>
        </w:rPr>
        <w:t>став</w:t>
      </w:r>
      <w:r w:rsidRPr="0032270C">
        <w:rPr>
          <w:rFonts w:ascii="Arial" w:hAnsi="Arial" w:cs="Arial"/>
          <w:sz w:val="24"/>
          <w:szCs w:val="24"/>
          <w:lang w:val="mk-MK"/>
        </w:rPr>
        <w:t xml:space="preserve"> (1) на овој член</w:t>
      </w:r>
      <w:r w:rsidRPr="0032270C">
        <w:rPr>
          <w:rFonts w:ascii="Arial" w:hAnsi="Arial" w:cs="Arial"/>
          <w:sz w:val="24"/>
          <w:szCs w:val="24"/>
          <w:lang w:val="en-GB"/>
        </w:rPr>
        <w:t xml:space="preserve"> </w:t>
      </w:r>
      <w:r w:rsidRPr="0032270C">
        <w:rPr>
          <w:rFonts w:ascii="Arial" w:hAnsi="Arial" w:cs="Arial"/>
          <w:sz w:val="24"/>
          <w:szCs w:val="24"/>
          <w:lang w:val="mk-MK"/>
        </w:rPr>
        <w:t>се поддржува и преку функционирање на системот на знаење и иновации во земјоделството кој го поттикнува креирањето и преносот на знаење, информации и напредни технологии, особено примена</w:t>
      </w:r>
      <w:r w:rsidR="007E79BA">
        <w:rPr>
          <w:rFonts w:ascii="Arial" w:hAnsi="Arial" w:cs="Arial"/>
          <w:sz w:val="24"/>
          <w:szCs w:val="24"/>
          <w:lang w:val="mk-MK"/>
        </w:rPr>
        <w:t>та</w:t>
      </w:r>
      <w:r w:rsidRPr="0032270C">
        <w:rPr>
          <w:rFonts w:ascii="Arial" w:hAnsi="Arial" w:cs="Arial"/>
          <w:sz w:val="24"/>
          <w:szCs w:val="24"/>
          <w:lang w:val="mk-MK"/>
        </w:rPr>
        <w:t xml:space="preserve"> на дигитална технологија</w:t>
      </w:r>
      <w:r w:rsidRPr="0032270C">
        <w:rPr>
          <w:rFonts w:ascii="Arial" w:hAnsi="Arial" w:cs="Arial"/>
          <w:sz w:val="24"/>
          <w:szCs w:val="24"/>
          <w:lang w:val="en-GB"/>
        </w:rPr>
        <w:t xml:space="preserve">. </w:t>
      </w:r>
    </w:p>
    <w:p w14:paraId="754F06FC" w14:textId="77777777" w:rsidR="001F0CDB" w:rsidRPr="0032270C" w:rsidRDefault="001F0CDB" w:rsidP="0075630F">
      <w:pPr>
        <w:tabs>
          <w:tab w:val="left" w:pos="990"/>
        </w:tabs>
        <w:autoSpaceDE w:val="0"/>
        <w:autoSpaceDN w:val="0"/>
        <w:adjustRightInd w:val="0"/>
        <w:spacing w:after="0" w:line="240" w:lineRule="auto"/>
        <w:jc w:val="center"/>
        <w:rPr>
          <w:rFonts w:ascii="Arial" w:hAnsi="Arial" w:cs="Arial"/>
          <w:b/>
          <w:sz w:val="24"/>
          <w:szCs w:val="24"/>
          <w:highlight w:val="white"/>
          <w:lang w:val="mk-MK"/>
        </w:rPr>
      </w:pPr>
    </w:p>
    <w:p w14:paraId="1F2801A4" w14:textId="77777777" w:rsidR="0075630F" w:rsidRPr="0032270C" w:rsidRDefault="0075630F" w:rsidP="0075630F">
      <w:pPr>
        <w:tabs>
          <w:tab w:val="left" w:pos="990"/>
        </w:tabs>
        <w:autoSpaceDE w:val="0"/>
        <w:autoSpaceDN w:val="0"/>
        <w:adjustRightInd w:val="0"/>
        <w:spacing w:after="0" w:line="240" w:lineRule="auto"/>
        <w:jc w:val="center"/>
        <w:rPr>
          <w:rFonts w:ascii="Arial" w:hAnsi="Arial" w:cs="Arial"/>
          <w:b/>
          <w:sz w:val="24"/>
          <w:szCs w:val="24"/>
          <w:lang w:val="mk-MK"/>
        </w:rPr>
      </w:pPr>
      <w:r w:rsidRPr="0032270C">
        <w:rPr>
          <w:rFonts w:ascii="Arial" w:hAnsi="Arial" w:cs="Arial"/>
          <w:b/>
          <w:sz w:val="24"/>
          <w:szCs w:val="24"/>
          <w:lang w:val="mk-MK"/>
        </w:rPr>
        <w:t>Надлежен орган</w:t>
      </w:r>
    </w:p>
    <w:p w14:paraId="5CD3AE51" w14:textId="77777777" w:rsidR="0075630F" w:rsidRPr="0032270C" w:rsidRDefault="0075630F" w:rsidP="0075630F">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r w:rsidRPr="0032270C">
        <w:rPr>
          <w:rFonts w:ascii="Arial" w:hAnsi="Arial" w:cs="Arial"/>
          <w:b/>
          <w:bCs/>
          <w:sz w:val="24"/>
          <w:szCs w:val="24"/>
          <w:highlight w:val="white"/>
          <w:lang w:val="mk-MK"/>
        </w:rPr>
        <w:t>Член 3</w:t>
      </w:r>
    </w:p>
    <w:p w14:paraId="3FD34D0A" w14:textId="77777777" w:rsidR="0075630F" w:rsidRPr="0032270C" w:rsidRDefault="0075630F" w:rsidP="0075630F">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p>
    <w:p w14:paraId="283F5CE3" w14:textId="3FA2D4BC" w:rsidR="0075630F" w:rsidRPr="0032270C" w:rsidRDefault="0075630F" w:rsidP="0075630F">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32270C">
        <w:rPr>
          <w:rFonts w:ascii="Arial" w:hAnsi="Arial" w:cs="Arial"/>
          <w:sz w:val="24"/>
          <w:szCs w:val="24"/>
          <w:highlight w:val="white"/>
          <w:lang w:val="mk-MK"/>
        </w:rPr>
        <w:t xml:space="preserve">(1) Надлежен орган за планирање, следење на спроведувањето и проценка на влијанието на интервенциите на политиките од </w:t>
      </w:r>
      <w:r w:rsidR="0032270C" w:rsidRPr="00F50BC9">
        <w:rPr>
          <w:rFonts w:ascii="Arial" w:hAnsi="Arial" w:cs="Arial"/>
          <w:sz w:val="24"/>
          <w:szCs w:val="24"/>
          <w:highlight w:val="white"/>
          <w:lang w:val="mk-MK"/>
        </w:rPr>
        <w:t>член</w:t>
      </w:r>
      <w:r w:rsidRPr="00F50BC9">
        <w:rPr>
          <w:rFonts w:ascii="Arial" w:hAnsi="Arial" w:cs="Arial"/>
          <w:sz w:val="24"/>
          <w:szCs w:val="24"/>
          <w:highlight w:val="white"/>
          <w:lang w:val="mk-MK"/>
        </w:rPr>
        <w:t xml:space="preserve"> 2 став (2) </w:t>
      </w:r>
      <w:r w:rsidRPr="0032270C">
        <w:rPr>
          <w:rFonts w:ascii="Arial" w:hAnsi="Arial" w:cs="Arial"/>
          <w:sz w:val="24"/>
          <w:szCs w:val="24"/>
          <w:highlight w:val="white"/>
          <w:lang w:val="mk-MK"/>
        </w:rPr>
        <w:t xml:space="preserve">од овој закон и за активностите на </w:t>
      </w:r>
      <w:r w:rsidRPr="00F50BC9">
        <w:rPr>
          <w:rFonts w:ascii="Arial" w:hAnsi="Arial" w:cs="Arial"/>
          <w:sz w:val="24"/>
          <w:szCs w:val="24"/>
          <w:highlight w:val="white"/>
          <w:lang w:val="mk-MK"/>
        </w:rPr>
        <w:t>системот на знаење и иновации во земјоделството</w:t>
      </w:r>
      <w:r w:rsidRPr="0032270C">
        <w:rPr>
          <w:rFonts w:ascii="Arial" w:hAnsi="Arial" w:cs="Arial"/>
          <w:sz w:val="24"/>
          <w:szCs w:val="24"/>
          <w:highlight w:val="white"/>
          <w:lang w:val="mk-MK"/>
        </w:rPr>
        <w:t xml:space="preserve"> од </w:t>
      </w:r>
      <w:r w:rsidR="0032270C" w:rsidRPr="0032270C">
        <w:rPr>
          <w:rFonts w:ascii="Arial" w:hAnsi="Arial" w:cs="Arial"/>
          <w:sz w:val="24"/>
          <w:szCs w:val="24"/>
          <w:highlight w:val="white"/>
          <w:lang w:val="mk-MK"/>
        </w:rPr>
        <w:t>член</w:t>
      </w:r>
      <w:r w:rsidRPr="0032270C">
        <w:rPr>
          <w:rFonts w:ascii="Arial" w:hAnsi="Arial" w:cs="Arial"/>
          <w:sz w:val="24"/>
          <w:szCs w:val="24"/>
          <w:highlight w:val="white"/>
          <w:lang w:val="mk-MK"/>
        </w:rPr>
        <w:t xml:space="preserve"> 2 </w:t>
      </w:r>
      <w:r w:rsidR="0032270C" w:rsidRPr="0032270C">
        <w:rPr>
          <w:rFonts w:ascii="Arial" w:hAnsi="Arial" w:cs="Arial"/>
          <w:sz w:val="24"/>
          <w:szCs w:val="24"/>
          <w:highlight w:val="white"/>
          <w:lang w:val="mk-MK"/>
        </w:rPr>
        <w:t>став</w:t>
      </w:r>
      <w:r w:rsidRPr="0032270C">
        <w:rPr>
          <w:rFonts w:ascii="Arial" w:hAnsi="Arial" w:cs="Arial"/>
          <w:sz w:val="24"/>
          <w:szCs w:val="24"/>
          <w:highlight w:val="white"/>
          <w:lang w:val="mk-MK"/>
        </w:rPr>
        <w:t xml:space="preserve"> (3) од овој закон е Министерството за земјоделство, шумарство и водостопанство (во натамошниот текст: Министерството).</w:t>
      </w:r>
    </w:p>
    <w:p w14:paraId="21DB4BA8" w14:textId="6770A6F3" w:rsidR="0075630F" w:rsidRPr="0032270C" w:rsidRDefault="0075630F" w:rsidP="0075630F">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highlight w:val="white"/>
          <w:lang w:val="mk-MK"/>
        </w:rPr>
        <w:t xml:space="preserve">(2) Надлежен орган за спроведување на интервенциите на политиките од </w:t>
      </w:r>
      <w:r w:rsidR="0032270C" w:rsidRPr="00F50BC9">
        <w:rPr>
          <w:rFonts w:ascii="Arial" w:hAnsi="Arial" w:cs="Arial"/>
          <w:sz w:val="24"/>
          <w:szCs w:val="24"/>
          <w:highlight w:val="white"/>
          <w:lang w:val="mk-MK"/>
        </w:rPr>
        <w:t>член</w:t>
      </w:r>
      <w:r w:rsidRPr="00F50BC9">
        <w:rPr>
          <w:rFonts w:ascii="Arial" w:hAnsi="Arial" w:cs="Arial"/>
          <w:sz w:val="24"/>
          <w:szCs w:val="24"/>
          <w:highlight w:val="white"/>
          <w:lang w:val="mk-MK"/>
        </w:rPr>
        <w:t xml:space="preserve"> 2 став (2) </w:t>
      </w:r>
      <w:r w:rsidRPr="0032270C">
        <w:rPr>
          <w:rFonts w:ascii="Arial" w:hAnsi="Arial" w:cs="Arial"/>
          <w:sz w:val="24"/>
          <w:szCs w:val="24"/>
          <w:highlight w:val="white"/>
          <w:lang w:val="mk-MK"/>
        </w:rPr>
        <w:t xml:space="preserve">од овој закон, вклучително и контролата, е Агенцијата за финансиска поддршка во земјоделството и руралниот развој (во натамошниот текст: Агенцијата) во согласност со овој закон и Законот за основање на </w:t>
      </w:r>
      <w:r w:rsidRPr="0032270C">
        <w:rPr>
          <w:rFonts w:ascii="Arial" w:hAnsi="Arial" w:cs="Arial"/>
          <w:sz w:val="24"/>
          <w:szCs w:val="24"/>
          <w:lang w:val="mk-MK"/>
        </w:rPr>
        <w:t>Агенцијата за финансиска поддршка во земјоделството и руралниот развој.</w:t>
      </w:r>
    </w:p>
    <w:p w14:paraId="74F221AD" w14:textId="77777777" w:rsidR="0075630F" w:rsidRPr="0032270C" w:rsidRDefault="0075630F" w:rsidP="0075630F">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32270C">
        <w:rPr>
          <w:rFonts w:ascii="Arial" w:hAnsi="Arial" w:cs="Arial"/>
          <w:sz w:val="24"/>
          <w:szCs w:val="24"/>
          <w:highlight w:val="white"/>
          <w:lang w:val="mk-MK"/>
        </w:rPr>
        <w:t> </w:t>
      </w:r>
    </w:p>
    <w:p w14:paraId="0802EC27" w14:textId="77777777" w:rsidR="0075630F" w:rsidRPr="0032270C" w:rsidRDefault="0075630F" w:rsidP="0075630F">
      <w:pPr>
        <w:tabs>
          <w:tab w:val="left" w:pos="990"/>
        </w:tabs>
        <w:autoSpaceDE w:val="0"/>
        <w:autoSpaceDN w:val="0"/>
        <w:adjustRightInd w:val="0"/>
        <w:spacing w:after="0" w:line="240" w:lineRule="auto"/>
        <w:jc w:val="center"/>
        <w:rPr>
          <w:rFonts w:ascii="Arial" w:hAnsi="Arial" w:cs="Arial"/>
          <w:b/>
          <w:sz w:val="24"/>
          <w:szCs w:val="24"/>
          <w:highlight w:val="white"/>
          <w:lang w:val="mk-MK"/>
        </w:rPr>
      </w:pPr>
      <w:r w:rsidRPr="0032270C">
        <w:rPr>
          <w:rFonts w:ascii="Arial" w:hAnsi="Arial" w:cs="Arial"/>
          <w:b/>
          <w:sz w:val="24"/>
          <w:szCs w:val="24"/>
          <w:highlight w:val="white"/>
          <w:lang w:val="mk-MK"/>
        </w:rPr>
        <w:t>Финансирање</w:t>
      </w:r>
    </w:p>
    <w:p w14:paraId="732A42D8" w14:textId="77777777" w:rsidR="0075630F" w:rsidRPr="0032270C" w:rsidRDefault="0075630F" w:rsidP="0075630F">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r w:rsidRPr="0032270C">
        <w:rPr>
          <w:rFonts w:ascii="Arial" w:hAnsi="Arial" w:cs="Arial"/>
          <w:b/>
          <w:bCs/>
          <w:sz w:val="24"/>
          <w:szCs w:val="24"/>
          <w:highlight w:val="white"/>
          <w:lang w:val="mk-MK"/>
        </w:rPr>
        <w:t>Член 4</w:t>
      </w:r>
    </w:p>
    <w:p w14:paraId="37535EE4" w14:textId="77777777" w:rsidR="0075630F" w:rsidRPr="0032270C" w:rsidRDefault="0075630F" w:rsidP="0075630F">
      <w:pPr>
        <w:tabs>
          <w:tab w:val="left" w:pos="990"/>
        </w:tabs>
        <w:autoSpaceDE w:val="0"/>
        <w:autoSpaceDN w:val="0"/>
        <w:adjustRightInd w:val="0"/>
        <w:spacing w:after="0" w:line="240" w:lineRule="auto"/>
        <w:jc w:val="center"/>
        <w:rPr>
          <w:rFonts w:ascii="Arial" w:hAnsi="Arial" w:cs="Arial"/>
          <w:b/>
          <w:bCs/>
          <w:sz w:val="24"/>
          <w:szCs w:val="24"/>
          <w:highlight w:val="white"/>
          <w:lang w:val="en-GB"/>
        </w:rPr>
      </w:pPr>
    </w:p>
    <w:p w14:paraId="146C2593" w14:textId="0083CA20" w:rsidR="0075630F" w:rsidRPr="0032270C" w:rsidRDefault="0075630F" w:rsidP="0075630F">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highlight w:val="white"/>
          <w:lang w:val="en-GB"/>
        </w:rPr>
        <w:t xml:space="preserve">(1) </w:t>
      </w:r>
      <w:r w:rsidRPr="0032270C">
        <w:rPr>
          <w:rFonts w:ascii="Arial" w:hAnsi="Arial" w:cs="Arial"/>
          <w:sz w:val="24"/>
          <w:szCs w:val="24"/>
          <w:highlight w:val="white"/>
          <w:lang w:val="mk-MK"/>
        </w:rPr>
        <w:t>Финансиската помош обезбедена со ово</w:t>
      </w:r>
      <w:r w:rsidR="007E79BA">
        <w:rPr>
          <w:rFonts w:ascii="Arial" w:hAnsi="Arial" w:cs="Arial"/>
          <w:sz w:val="24"/>
          <w:szCs w:val="24"/>
          <w:highlight w:val="white"/>
          <w:lang w:val="mk-MK"/>
        </w:rPr>
        <w:t>ј закон се доделува имајќи го</w:t>
      </w:r>
      <w:r w:rsidRPr="0032270C">
        <w:rPr>
          <w:rFonts w:ascii="Arial" w:hAnsi="Arial" w:cs="Arial"/>
          <w:sz w:val="24"/>
          <w:szCs w:val="24"/>
          <w:highlight w:val="white"/>
          <w:lang w:val="mk-MK"/>
        </w:rPr>
        <w:t xml:space="preserve"> предвид посебното и повеќедимензионално значење на земјоделството и потребата за одржлив развојот на руралните средини во по</w:t>
      </w:r>
      <w:r w:rsidR="007E79BA">
        <w:rPr>
          <w:rFonts w:ascii="Arial" w:hAnsi="Arial" w:cs="Arial"/>
          <w:sz w:val="24"/>
          <w:szCs w:val="24"/>
          <w:highlight w:val="white"/>
          <w:lang w:val="mk-MK"/>
        </w:rPr>
        <w:t xml:space="preserve">стигнување на целите од член 2 став (1) од </w:t>
      </w:r>
      <w:r w:rsidRPr="0032270C">
        <w:rPr>
          <w:rFonts w:ascii="Arial" w:hAnsi="Arial" w:cs="Arial"/>
          <w:sz w:val="24"/>
          <w:szCs w:val="24"/>
          <w:highlight w:val="white"/>
          <w:lang w:val="mk-MK"/>
        </w:rPr>
        <w:t xml:space="preserve">овој закон. </w:t>
      </w:r>
    </w:p>
    <w:p w14:paraId="13EA3C97" w14:textId="77777777" w:rsidR="0075630F" w:rsidRPr="0032270C" w:rsidRDefault="0075630F" w:rsidP="0075630F">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32270C">
        <w:rPr>
          <w:rFonts w:ascii="Arial" w:hAnsi="Arial" w:cs="Arial"/>
          <w:sz w:val="24"/>
          <w:szCs w:val="24"/>
          <w:highlight w:val="white"/>
          <w:lang w:val="mk-MK"/>
        </w:rPr>
        <w:t>(2) Финансирањето на националната земјоделска политика се обезбедува од следниве извори на финансирање:</w:t>
      </w:r>
    </w:p>
    <w:p w14:paraId="1C232B93" w14:textId="61A13952" w:rsidR="0075630F" w:rsidRPr="0032270C" w:rsidRDefault="0075630F" w:rsidP="0075630F">
      <w:pPr>
        <w:pStyle w:val="ListParagraph"/>
        <w:numPr>
          <w:ilvl w:val="0"/>
          <w:numId w:val="129"/>
        </w:numPr>
        <w:tabs>
          <w:tab w:val="left" w:pos="990"/>
        </w:tabs>
        <w:autoSpaceDE w:val="0"/>
        <w:autoSpaceDN w:val="0"/>
        <w:adjustRightInd w:val="0"/>
        <w:spacing w:after="0" w:line="240" w:lineRule="auto"/>
        <w:ind w:left="709"/>
        <w:jc w:val="both"/>
        <w:rPr>
          <w:rFonts w:ascii="Arial" w:hAnsi="Arial" w:cs="Arial"/>
          <w:sz w:val="24"/>
          <w:szCs w:val="24"/>
          <w:highlight w:val="white"/>
          <w:lang w:val="mk-MK"/>
        </w:rPr>
      </w:pPr>
      <w:r w:rsidRPr="0032270C">
        <w:rPr>
          <w:rFonts w:ascii="Arial" w:hAnsi="Arial" w:cs="Arial"/>
          <w:sz w:val="24"/>
          <w:szCs w:val="24"/>
          <w:highlight w:val="white"/>
          <w:lang w:val="mk-MK"/>
        </w:rPr>
        <w:t xml:space="preserve">Буџетот </w:t>
      </w:r>
      <w:r w:rsidR="0065035E">
        <w:rPr>
          <w:rFonts w:ascii="Arial" w:hAnsi="Arial" w:cs="Arial"/>
          <w:sz w:val="24"/>
          <w:szCs w:val="24"/>
          <w:highlight w:val="white"/>
          <w:lang w:val="mk-MK"/>
        </w:rPr>
        <w:t>на Република Северна Македонија;</w:t>
      </w:r>
    </w:p>
    <w:p w14:paraId="0C4B5B28" w14:textId="69398F93" w:rsidR="0075630F" w:rsidRPr="0032270C" w:rsidRDefault="0065035E" w:rsidP="0075630F">
      <w:pPr>
        <w:pStyle w:val="ListParagraph"/>
        <w:numPr>
          <w:ilvl w:val="0"/>
          <w:numId w:val="129"/>
        </w:numPr>
        <w:tabs>
          <w:tab w:val="left" w:pos="990"/>
        </w:tabs>
        <w:autoSpaceDE w:val="0"/>
        <w:autoSpaceDN w:val="0"/>
        <w:adjustRightInd w:val="0"/>
        <w:spacing w:after="0" w:line="240" w:lineRule="auto"/>
        <w:ind w:left="709"/>
        <w:jc w:val="both"/>
        <w:rPr>
          <w:rFonts w:ascii="Arial" w:hAnsi="Arial" w:cs="Arial"/>
          <w:sz w:val="24"/>
          <w:szCs w:val="24"/>
          <w:highlight w:val="white"/>
          <w:lang w:val="mk-MK"/>
        </w:rPr>
      </w:pPr>
      <w:r>
        <w:rPr>
          <w:rFonts w:ascii="Arial" w:hAnsi="Arial" w:cs="Arial"/>
          <w:sz w:val="24"/>
          <w:szCs w:val="24"/>
          <w:highlight w:val="white"/>
          <w:lang w:val="mk-MK"/>
        </w:rPr>
        <w:t>Буџетот на Европската Унија;</w:t>
      </w:r>
    </w:p>
    <w:p w14:paraId="41F4BC36" w14:textId="77777777" w:rsidR="0075630F" w:rsidRPr="0032270C" w:rsidRDefault="0075630F" w:rsidP="0075630F">
      <w:pPr>
        <w:pStyle w:val="ListParagraph"/>
        <w:numPr>
          <w:ilvl w:val="0"/>
          <w:numId w:val="129"/>
        </w:numPr>
        <w:tabs>
          <w:tab w:val="left" w:pos="990"/>
        </w:tabs>
        <w:autoSpaceDE w:val="0"/>
        <w:autoSpaceDN w:val="0"/>
        <w:adjustRightInd w:val="0"/>
        <w:spacing w:after="0" w:line="240" w:lineRule="auto"/>
        <w:ind w:left="709"/>
        <w:jc w:val="both"/>
        <w:rPr>
          <w:rFonts w:ascii="Arial" w:hAnsi="Arial" w:cs="Arial"/>
          <w:sz w:val="24"/>
          <w:szCs w:val="24"/>
          <w:highlight w:val="white"/>
          <w:lang w:val="mk-MK"/>
        </w:rPr>
      </w:pPr>
      <w:r w:rsidRPr="0032270C">
        <w:rPr>
          <w:rFonts w:ascii="Arial" w:hAnsi="Arial" w:cs="Arial"/>
          <w:sz w:val="24"/>
          <w:szCs w:val="24"/>
          <w:highlight w:val="white"/>
          <w:lang w:val="mk-MK"/>
        </w:rPr>
        <w:t>донации и</w:t>
      </w:r>
    </w:p>
    <w:p w14:paraId="64E543AC" w14:textId="77777777" w:rsidR="0075630F" w:rsidRPr="0032270C" w:rsidRDefault="0075630F" w:rsidP="0075630F">
      <w:pPr>
        <w:pStyle w:val="ListParagraph"/>
        <w:numPr>
          <w:ilvl w:val="0"/>
          <w:numId w:val="129"/>
        </w:numPr>
        <w:tabs>
          <w:tab w:val="left" w:pos="990"/>
        </w:tabs>
        <w:autoSpaceDE w:val="0"/>
        <w:autoSpaceDN w:val="0"/>
        <w:adjustRightInd w:val="0"/>
        <w:spacing w:after="0" w:line="240" w:lineRule="auto"/>
        <w:ind w:left="709"/>
        <w:jc w:val="both"/>
        <w:rPr>
          <w:rFonts w:ascii="Arial" w:hAnsi="Arial" w:cs="Arial"/>
          <w:sz w:val="24"/>
          <w:szCs w:val="24"/>
          <w:highlight w:val="white"/>
          <w:lang w:val="mk-MK"/>
        </w:rPr>
      </w:pPr>
      <w:r w:rsidRPr="0032270C">
        <w:rPr>
          <w:rFonts w:ascii="Arial" w:hAnsi="Arial" w:cs="Arial"/>
          <w:sz w:val="24"/>
          <w:szCs w:val="24"/>
          <w:highlight w:val="white"/>
          <w:lang w:val="mk-MK"/>
        </w:rPr>
        <w:t>други извори на финансирање согласно со закон.</w:t>
      </w:r>
    </w:p>
    <w:p w14:paraId="4A621871" w14:textId="215E072F" w:rsidR="0075630F" w:rsidRPr="0032270C" w:rsidRDefault="0075630F" w:rsidP="0075630F">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32270C">
        <w:rPr>
          <w:rFonts w:ascii="Arial" w:hAnsi="Arial" w:cs="Arial"/>
          <w:sz w:val="24"/>
          <w:szCs w:val="24"/>
          <w:highlight w:val="white"/>
          <w:lang w:val="mk-MK"/>
        </w:rPr>
        <w:t>(3) Ф</w:t>
      </w:r>
      <w:r w:rsidR="0032270C" w:rsidRPr="0032270C">
        <w:rPr>
          <w:rFonts w:ascii="Arial" w:hAnsi="Arial" w:cs="Arial"/>
          <w:sz w:val="24"/>
          <w:szCs w:val="24"/>
          <w:highlight w:val="white"/>
          <w:lang w:val="mk-MK"/>
        </w:rPr>
        <w:t>инансиската помош од став (1) на</w:t>
      </w:r>
      <w:r w:rsidRPr="0032270C">
        <w:rPr>
          <w:rFonts w:ascii="Arial" w:hAnsi="Arial" w:cs="Arial"/>
          <w:sz w:val="24"/>
          <w:szCs w:val="24"/>
          <w:highlight w:val="white"/>
          <w:lang w:val="mk-MK"/>
        </w:rPr>
        <w:t xml:space="preserve"> овој член се доделува согласно уставните и законски определби за заштита на слободата на пазарот и претприемништвото и заштита на конкуренцијата. </w:t>
      </w:r>
    </w:p>
    <w:p w14:paraId="305083AA" w14:textId="4E7E2DA6" w:rsidR="0075630F" w:rsidRPr="0032270C" w:rsidRDefault="006B5549" w:rsidP="0075630F">
      <w:pPr>
        <w:tabs>
          <w:tab w:val="left" w:pos="990"/>
        </w:tabs>
        <w:autoSpaceDE w:val="0"/>
        <w:autoSpaceDN w:val="0"/>
        <w:adjustRightInd w:val="0"/>
        <w:spacing w:after="0" w:line="240" w:lineRule="auto"/>
        <w:jc w:val="both"/>
        <w:rPr>
          <w:rFonts w:ascii="Arial" w:hAnsi="Arial" w:cs="Arial"/>
          <w:sz w:val="24"/>
          <w:szCs w:val="24"/>
          <w:highlight w:val="white"/>
          <w:lang w:val="mk-MK"/>
        </w:rPr>
      </w:pPr>
      <w:r>
        <w:rPr>
          <w:rFonts w:ascii="Arial" w:hAnsi="Arial" w:cs="Arial"/>
          <w:sz w:val="24"/>
          <w:szCs w:val="24"/>
          <w:highlight w:val="white"/>
          <w:lang w:val="mk-MK"/>
        </w:rPr>
        <w:t xml:space="preserve">(4) Секоја </w:t>
      </w:r>
      <w:r w:rsidR="0075630F" w:rsidRPr="0032270C">
        <w:rPr>
          <w:rFonts w:ascii="Arial" w:hAnsi="Arial" w:cs="Arial"/>
          <w:sz w:val="24"/>
          <w:szCs w:val="24"/>
          <w:highlight w:val="white"/>
          <w:lang w:val="mk-MK"/>
        </w:rPr>
        <w:t>државна по</w:t>
      </w:r>
      <w:r w:rsidR="007E79BA">
        <w:rPr>
          <w:rFonts w:ascii="Arial" w:hAnsi="Arial" w:cs="Arial"/>
          <w:sz w:val="24"/>
          <w:szCs w:val="24"/>
          <w:highlight w:val="white"/>
          <w:lang w:val="mk-MK"/>
        </w:rPr>
        <w:t>мош за секторот земјоделство,</w:t>
      </w:r>
      <w:r w:rsidR="0075630F" w:rsidRPr="0032270C">
        <w:rPr>
          <w:rFonts w:ascii="Arial" w:hAnsi="Arial" w:cs="Arial"/>
          <w:sz w:val="24"/>
          <w:szCs w:val="24"/>
          <w:highlight w:val="white"/>
          <w:lang w:val="mk-MK"/>
        </w:rPr>
        <w:t xml:space="preserve"> шумарство и во руралните средини треба да биде дефинирана, евидентирана и спроведена согласно одредбите од овој закон.</w:t>
      </w:r>
    </w:p>
    <w:p w14:paraId="1BD7D7B8" w14:textId="77777777" w:rsidR="0075630F" w:rsidRPr="0032270C" w:rsidRDefault="0075630F" w:rsidP="0075630F">
      <w:pPr>
        <w:tabs>
          <w:tab w:val="left" w:pos="990"/>
        </w:tabs>
        <w:autoSpaceDE w:val="0"/>
        <w:autoSpaceDN w:val="0"/>
        <w:adjustRightInd w:val="0"/>
        <w:spacing w:after="0" w:line="240" w:lineRule="auto"/>
        <w:ind w:firstLine="450"/>
        <w:jc w:val="both"/>
        <w:rPr>
          <w:rFonts w:ascii="Arial" w:hAnsi="Arial" w:cs="Arial"/>
          <w:sz w:val="24"/>
          <w:szCs w:val="24"/>
          <w:highlight w:val="white"/>
          <w:lang w:val="mk-MK"/>
        </w:rPr>
      </w:pPr>
    </w:p>
    <w:p w14:paraId="427B61D8" w14:textId="77777777" w:rsidR="0075630F" w:rsidRPr="0032270C" w:rsidRDefault="0075630F" w:rsidP="0075630F">
      <w:pPr>
        <w:tabs>
          <w:tab w:val="left" w:pos="990"/>
        </w:tabs>
        <w:autoSpaceDE w:val="0"/>
        <w:autoSpaceDN w:val="0"/>
        <w:adjustRightInd w:val="0"/>
        <w:spacing w:after="0" w:line="240" w:lineRule="auto"/>
        <w:jc w:val="center"/>
        <w:rPr>
          <w:rFonts w:ascii="Arial" w:hAnsi="Arial" w:cs="Arial"/>
          <w:b/>
          <w:sz w:val="24"/>
          <w:szCs w:val="24"/>
          <w:highlight w:val="white"/>
          <w:lang w:val="mk-MK"/>
        </w:rPr>
      </w:pPr>
      <w:r w:rsidRPr="0032270C">
        <w:rPr>
          <w:rFonts w:ascii="Arial" w:hAnsi="Arial" w:cs="Arial"/>
          <w:b/>
          <w:sz w:val="24"/>
          <w:szCs w:val="24"/>
          <w:highlight w:val="white"/>
          <w:lang w:val="mk-MK"/>
        </w:rPr>
        <w:t>Корисници</w:t>
      </w:r>
    </w:p>
    <w:p w14:paraId="1265778F" w14:textId="77777777" w:rsidR="0075630F" w:rsidRPr="0032270C" w:rsidRDefault="0075630F" w:rsidP="0075630F">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r w:rsidRPr="0032270C">
        <w:rPr>
          <w:rFonts w:ascii="Arial" w:hAnsi="Arial" w:cs="Arial"/>
          <w:b/>
          <w:bCs/>
          <w:sz w:val="24"/>
          <w:szCs w:val="24"/>
          <w:highlight w:val="white"/>
          <w:lang w:val="mk-MK"/>
        </w:rPr>
        <w:t>Член 5</w:t>
      </w:r>
    </w:p>
    <w:p w14:paraId="59A8657D" w14:textId="77777777" w:rsidR="0075630F" w:rsidRPr="0032270C" w:rsidRDefault="0075630F" w:rsidP="0075630F">
      <w:pPr>
        <w:tabs>
          <w:tab w:val="left" w:pos="990"/>
        </w:tabs>
        <w:autoSpaceDE w:val="0"/>
        <w:autoSpaceDN w:val="0"/>
        <w:adjustRightInd w:val="0"/>
        <w:spacing w:after="0" w:line="240" w:lineRule="auto"/>
        <w:jc w:val="both"/>
        <w:rPr>
          <w:rFonts w:ascii="Arial" w:hAnsi="Arial" w:cs="Arial"/>
          <w:sz w:val="24"/>
          <w:szCs w:val="24"/>
          <w:highlight w:val="white"/>
          <w:lang w:val="mk-MK"/>
        </w:rPr>
      </w:pPr>
    </w:p>
    <w:p w14:paraId="2C4A639F" w14:textId="61457D48" w:rsidR="0075630F" w:rsidRPr="0032270C" w:rsidRDefault="0075630F" w:rsidP="0075630F">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32270C">
        <w:rPr>
          <w:rFonts w:ascii="Arial" w:hAnsi="Arial" w:cs="Arial"/>
          <w:sz w:val="24"/>
          <w:szCs w:val="24"/>
          <w:highlight w:val="white"/>
          <w:lang w:val="mk-MK"/>
        </w:rPr>
        <w:t xml:space="preserve">(1) Право на користење на </w:t>
      </w:r>
      <w:r w:rsidRPr="0032270C">
        <w:rPr>
          <w:rFonts w:ascii="Arial" w:hAnsi="Arial" w:cs="Arial"/>
          <w:sz w:val="24"/>
          <w:szCs w:val="24"/>
          <w:lang w:val="mk-MK"/>
        </w:rPr>
        <w:t xml:space="preserve">средствата наменети за интервенциите на политиките од </w:t>
      </w:r>
      <w:r w:rsidR="0032270C" w:rsidRPr="0032270C">
        <w:rPr>
          <w:rFonts w:ascii="Arial" w:hAnsi="Arial" w:cs="Arial"/>
          <w:sz w:val="24"/>
          <w:szCs w:val="24"/>
          <w:lang w:val="mk-MK"/>
        </w:rPr>
        <w:t>член</w:t>
      </w:r>
      <w:r w:rsidRPr="0032270C">
        <w:rPr>
          <w:rFonts w:ascii="Arial" w:hAnsi="Arial" w:cs="Arial"/>
          <w:sz w:val="24"/>
          <w:szCs w:val="24"/>
          <w:lang w:val="mk-MK"/>
        </w:rPr>
        <w:t xml:space="preserve"> 2 </w:t>
      </w:r>
      <w:r w:rsidR="0032270C" w:rsidRPr="0032270C">
        <w:rPr>
          <w:rFonts w:ascii="Arial" w:hAnsi="Arial" w:cs="Arial"/>
          <w:sz w:val="24"/>
          <w:szCs w:val="24"/>
          <w:lang w:val="mk-MK"/>
        </w:rPr>
        <w:t>став</w:t>
      </w:r>
      <w:r w:rsidRPr="0032270C">
        <w:rPr>
          <w:rFonts w:ascii="Arial" w:hAnsi="Arial" w:cs="Arial"/>
          <w:sz w:val="24"/>
          <w:szCs w:val="24"/>
          <w:lang w:val="mk-MK"/>
        </w:rPr>
        <w:t xml:space="preserve"> (2) од овој закон и за активностите на системот на знаење и иновации во земјоделството од </w:t>
      </w:r>
      <w:r w:rsidR="0032270C" w:rsidRPr="0032270C">
        <w:rPr>
          <w:rFonts w:ascii="Arial" w:hAnsi="Arial" w:cs="Arial"/>
          <w:sz w:val="24"/>
          <w:szCs w:val="24"/>
          <w:lang w:val="mk-MK"/>
        </w:rPr>
        <w:t>член</w:t>
      </w:r>
      <w:r w:rsidRPr="0032270C">
        <w:rPr>
          <w:rFonts w:ascii="Arial" w:hAnsi="Arial" w:cs="Arial"/>
          <w:sz w:val="24"/>
          <w:szCs w:val="24"/>
          <w:lang w:val="mk-MK"/>
        </w:rPr>
        <w:t xml:space="preserve"> 2 </w:t>
      </w:r>
      <w:r w:rsidR="0032270C" w:rsidRPr="0032270C">
        <w:rPr>
          <w:rFonts w:ascii="Arial" w:hAnsi="Arial" w:cs="Arial"/>
          <w:sz w:val="24"/>
          <w:szCs w:val="24"/>
          <w:lang w:val="mk-MK"/>
        </w:rPr>
        <w:t>став</w:t>
      </w:r>
      <w:r w:rsidRPr="0032270C">
        <w:rPr>
          <w:rFonts w:ascii="Arial" w:hAnsi="Arial" w:cs="Arial"/>
          <w:sz w:val="24"/>
          <w:szCs w:val="24"/>
          <w:lang w:val="mk-MK"/>
        </w:rPr>
        <w:t xml:space="preserve"> (3) од овој закон </w:t>
      </w:r>
      <w:r w:rsidRPr="0032270C">
        <w:rPr>
          <w:rFonts w:ascii="Arial" w:hAnsi="Arial" w:cs="Arial"/>
          <w:sz w:val="24"/>
          <w:szCs w:val="24"/>
          <w:highlight w:val="white"/>
          <w:lang w:val="mk-MK"/>
        </w:rPr>
        <w:t xml:space="preserve">имаат </w:t>
      </w:r>
      <w:r w:rsidRPr="0032270C">
        <w:rPr>
          <w:rFonts w:ascii="Arial" w:hAnsi="Arial" w:cs="Arial"/>
          <w:sz w:val="24"/>
          <w:szCs w:val="24"/>
          <w:highlight w:val="white"/>
          <w:lang w:val="mk-MK"/>
        </w:rPr>
        <w:lastRenderedPageBreak/>
        <w:t xml:space="preserve">активни земјоделци, вршители на јавни услуги, правни субјекти регистрирани согласно Законот за зоотехника и други корисници под услови и на начин пропишани со овој закон. </w:t>
      </w:r>
    </w:p>
    <w:p w14:paraId="3CDCA43A" w14:textId="59AA1BE9" w:rsidR="0075630F" w:rsidRPr="005E154B" w:rsidRDefault="0075630F" w:rsidP="0075630F">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32270C">
        <w:rPr>
          <w:rFonts w:ascii="Arial" w:hAnsi="Arial" w:cs="Arial"/>
          <w:sz w:val="24"/>
          <w:szCs w:val="24"/>
          <w:highlight w:val="white"/>
          <w:lang w:val="mk-MK"/>
        </w:rPr>
        <w:t xml:space="preserve">(2) Активни земјоделци од </w:t>
      </w:r>
      <w:r w:rsidR="0032270C" w:rsidRPr="0032270C">
        <w:rPr>
          <w:rFonts w:ascii="Arial" w:hAnsi="Arial" w:cs="Arial"/>
          <w:sz w:val="24"/>
          <w:szCs w:val="24"/>
          <w:highlight w:val="white"/>
          <w:lang w:val="mk-MK"/>
        </w:rPr>
        <w:t>став</w:t>
      </w:r>
      <w:r w:rsidRPr="0032270C">
        <w:rPr>
          <w:rFonts w:ascii="Arial" w:hAnsi="Arial" w:cs="Arial"/>
          <w:sz w:val="24"/>
          <w:szCs w:val="24"/>
          <w:highlight w:val="white"/>
          <w:lang w:val="mk-MK"/>
        </w:rPr>
        <w:t xml:space="preserve"> (1) на овој член се физички или правни лица запишани во </w:t>
      </w:r>
      <w:r w:rsidR="007E79BA">
        <w:rPr>
          <w:rFonts w:ascii="Arial" w:hAnsi="Arial" w:cs="Arial"/>
          <w:sz w:val="24"/>
          <w:szCs w:val="24"/>
          <w:lang w:val="mk-MK"/>
        </w:rPr>
        <w:t>Е</w:t>
      </w:r>
      <w:r w:rsidR="007E79BA" w:rsidRPr="0032270C">
        <w:rPr>
          <w:rFonts w:ascii="Arial" w:hAnsi="Arial" w:cs="Arial"/>
          <w:sz w:val="24"/>
          <w:szCs w:val="24"/>
          <w:lang w:val="mk-MK"/>
        </w:rPr>
        <w:t>динствен</w:t>
      </w:r>
      <w:r w:rsidR="007E79BA">
        <w:rPr>
          <w:rFonts w:ascii="Arial" w:hAnsi="Arial" w:cs="Arial"/>
          <w:sz w:val="24"/>
          <w:szCs w:val="24"/>
          <w:lang w:val="mk-MK"/>
        </w:rPr>
        <w:t>иот</w:t>
      </w:r>
      <w:r w:rsidR="007E79BA" w:rsidRPr="0032270C">
        <w:rPr>
          <w:rFonts w:ascii="Arial" w:hAnsi="Arial" w:cs="Arial"/>
          <w:sz w:val="24"/>
          <w:szCs w:val="24"/>
          <w:lang w:val="mk-MK"/>
        </w:rPr>
        <w:t xml:space="preserve"> регистар на земјоделски стопанства</w:t>
      </w:r>
      <w:r w:rsidR="007E79BA">
        <w:rPr>
          <w:rFonts w:ascii="Arial" w:hAnsi="Arial" w:cs="Arial"/>
          <w:sz w:val="24"/>
          <w:szCs w:val="24"/>
          <w:lang w:val="mk-MK"/>
        </w:rPr>
        <w:t>,</w:t>
      </w:r>
      <w:r w:rsidR="007E79BA" w:rsidRPr="0032270C">
        <w:rPr>
          <w:rFonts w:ascii="Arial" w:hAnsi="Arial" w:cs="Arial"/>
          <w:sz w:val="24"/>
          <w:szCs w:val="24"/>
          <w:lang w:val="mk-MK"/>
        </w:rPr>
        <w:t xml:space="preserve"> </w:t>
      </w:r>
      <w:r w:rsidRPr="0032270C">
        <w:rPr>
          <w:rFonts w:ascii="Arial" w:hAnsi="Arial" w:cs="Arial"/>
          <w:sz w:val="24"/>
          <w:szCs w:val="24"/>
          <w:highlight w:val="white"/>
          <w:lang w:val="mk-MK"/>
        </w:rPr>
        <w:t xml:space="preserve">со производни капацитети поголеми од минималните прагови на прифатливост пропишани за барем една мерка од основните директни плаќања од </w:t>
      </w:r>
      <w:r w:rsidR="00C44BD6" w:rsidRPr="005E154B">
        <w:rPr>
          <w:rFonts w:ascii="Arial" w:hAnsi="Arial" w:cs="Arial"/>
          <w:sz w:val="24"/>
          <w:szCs w:val="24"/>
          <w:highlight w:val="white"/>
          <w:lang w:val="mk-MK"/>
        </w:rPr>
        <w:t xml:space="preserve">Националната стратегија за земјоделството и руралниот развој со стратешки план </w:t>
      </w:r>
      <w:r w:rsidRPr="005E154B">
        <w:rPr>
          <w:rFonts w:ascii="Arial" w:hAnsi="Arial" w:cs="Arial"/>
          <w:sz w:val="24"/>
          <w:szCs w:val="24"/>
          <w:highlight w:val="white"/>
          <w:lang w:val="mk-MK"/>
        </w:rPr>
        <w:t xml:space="preserve">од член </w:t>
      </w:r>
      <w:r w:rsidR="00C44BD6" w:rsidRPr="00F50BC9">
        <w:rPr>
          <w:rFonts w:ascii="Arial" w:hAnsi="Arial" w:cs="Arial"/>
          <w:sz w:val="24"/>
          <w:szCs w:val="24"/>
          <w:highlight w:val="white"/>
          <w:lang w:val="mk-MK"/>
        </w:rPr>
        <w:t>7</w:t>
      </w:r>
      <w:r w:rsidRPr="005E154B">
        <w:rPr>
          <w:rFonts w:ascii="Arial" w:hAnsi="Arial" w:cs="Arial"/>
          <w:sz w:val="24"/>
          <w:szCs w:val="24"/>
          <w:highlight w:val="white"/>
          <w:lang w:val="mk-MK"/>
        </w:rPr>
        <w:t xml:space="preserve"> од</w:t>
      </w:r>
      <w:r w:rsidRPr="005E154B">
        <w:rPr>
          <w:rFonts w:ascii="Arial" w:hAnsi="Arial" w:cs="Arial"/>
          <w:sz w:val="24"/>
          <w:szCs w:val="24"/>
          <w:lang w:val="mk-MK"/>
        </w:rPr>
        <w:t xml:space="preserve"> овој закон и за кои барањето за финансиски средства изнесува најмалку </w:t>
      </w:r>
      <w:r w:rsidR="00BA3F2B" w:rsidRPr="00F50BC9">
        <w:rPr>
          <w:rFonts w:ascii="Arial" w:hAnsi="Arial" w:cs="Arial"/>
          <w:sz w:val="24"/>
          <w:szCs w:val="24"/>
        </w:rPr>
        <w:t>3</w:t>
      </w:r>
      <w:r w:rsidRPr="00F50BC9">
        <w:rPr>
          <w:rFonts w:ascii="Arial" w:hAnsi="Arial" w:cs="Arial"/>
          <w:sz w:val="24"/>
          <w:szCs w:val="24"/>
          <w:lang w:val="mk-MK"/>
        </w:rPr>
        <w:t xml:space="preserve">.000 денари. </w:t>
      </w:r>
    </w:p>
    <w:p w14:paraId="77951A43" w14:textId="7D0874E2" w:rsidR="0075630F" w:rsidRPr="0032270C" w:rsidRDefault="007E79BA" w:rsidP="0075630F">
      <w:pPr>
        <w:tabs>
          <w:tab w:val="left" w:pos="990"/>
        </w:tabs>
        <w:autoSpaceDE w:val="0"/>
        <w:autoSpaceDN w:val="0"/>
        <w:adjustRightInd w:val="0"/>
        <w:spacing w:after="0" w:line="240" w:lineRule="auto"/>
        <w:jc w:val="both"/>
        <w:rPr>
          <w:rFonts w:ascii="Arial" w:hAnsi="Arial" w:cs="Arial"/>
          <w:sz w:val="24"/>
          <w:szCs w:val="24"/>
          <w:lang w:val="mk-MK"/>
        </w:rPr>
      </w:pPr>
      <w:r w:rsidRPr="005E154B">
        <w:rPr>
          <w:rFonts w:ascii="Arial" w:hAnsi="Arial" w:cs="Arial"/>
          <w:sz w:val="24"/>
          <w:szCs w:val="24"/>
          <w:lang w:val="mk-MK"/>
        </w:rPr>
        <w:t>(3</w:t>
      </w:r>
      <w:r w:rsidR="0075630F" w:rsidRPr="005E154B">
        <w:rPr>
          <w:rFonts w:ascii="Arial" w:hAnsi="Arial" w:cs="Arial"/>
          <w:sz w:val="24"/>
          <w:szCs w:val="24"/>
          <w:lang w:val="mk-MK"/>
        </w:rPr>
        <w:t>) Правните лица кои се занимаваат со авионски и железнички сообраќај</w:t>
      </w:r>
      <w:r w:rsidR="0075630F" w:rsidRPr="0032270C">
        <w:rPr>
          <w:rFonts w:ascii="Arial" w:hAnsi="Arial" w:cs="Arial"/>
          <w:sz w:val="24"/>
          <w:szCs w:val="24"/>
          <w:lang w:val="mk-MK"/>
        </w:rPr>
        <w:t>, јавни претпријатија за снабдување со вода, агенции за недвижности, како и претпријатија кои управуваат со спортски и рекреативни површини не се сметаат за активни земјоделци, освен доколку:</w:t>
      </w:r>
    </w:p>
    <w:p w14:paraId="2E1D6A56" w14:textId="77777777" w:rsidR="0075630F" w:rsidRPr="0032270C" w:rsidRDefault="0075630F" w:rsidP="0075630F">
      <w:pPr>
        <w:pStyle w:val="ListParagraph"/>
        <w:numPr>
          <w:ilvl w:val="0"/>
          <w:numId w:val="240"/>
        </w:num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најмалку 1/2 од приходот доаѓа од земјоделски активности или</w:t>
      </w:r>
    </w:p>
    <w:p w14:paraId="39853198" w14:textId="77777777" w:rsidR="0075630F" w:rsidRPr="0032270C" w:rsidRDefault="0075630F" w:rsidP="0075630F">
      <w:pPr>
        <w:pStyle w:val="ListParagraph"/>
        <w:numPr>
          <w:ilvl w:val="0"/>
          <w:numId w:val="240"/>
        </w:num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земјоделското производство или преработката на примарни земјоделски производи им е претежна дејност.</w:t>
      </w:r>
    </w:p>
    <w:p w14:paraId="45CC7194" w14:textId="26AEDEEE" w:rsidR="0075630F" w:rsidRPr="00281788" w:rsidRDefault="0075630F" w:rsidP="0075630F">
      <w:pPr>
        <w:tabs>
          <w:tab w:val="left" w:pos="990"/>
        </w:tabs>
        <w:autoSpaceDE w:val="0"/>
        <w:autoSpaceDN w:val="0"/>
        <w:adjustRightInd w:val="0"/>
        <w:spacing w:after="0" w:line="240" w:lineRule="auto"/>
        <w:jc w:val="both"/>
        <w:rPr>
          <w:rFonts w:ascii="Arial" w:hAnsi="Arial" w:cs="Arial"/>
          <w:sz w:val="24"/>
          <w:szCs w:val="24"/>
          <w:highlight w:val="yellow"/>
          <w:lang w:val="mk-MK"/>
        </w:rPr>
      </w:pPr>
      <w:r w:rsidRPr="0032270C">
        <w:rPr>
          <w:rFonts w:ascii="Arial" w:hAnsi="Arial" w:cs="Arial"/>
          <w:sz w:val="24"/>
          <w:szCs w:val="24"/>
          <w:highlight w:val="white"/>
          <w:lang w:val="mk-MK"/>
        </w:rPr>
        <w:t>(</w:t>
      </w:r>
      <w:r w:rsidR="007E79BA">
        <w:rPr>
          <w:rFonts w:ascii="Arial" w:hAnsi="Arial" w:cs="Arial"/>
          <w:sz w:val="24"/>
          <w:szCs w:val="24"/>
          <w:highlight w:val="white"/>
          <w:lang w:val="mk-MK"/>
        </w:rPr>
        <w:t>4</w:t>
      </w:r>
      <w:r w:rsidRPr="0032270C">
        <w:rPr>
          <w:rFonts w:ascii="Arial" w:hAnsi="Arial" w:cs="Arial"/>
          <w:sz w:val="24"/>
          <w:szCs w:val="24"/>
          <w:highlight w:val="white"/>
          <w:lang w:val="mk-MK"/>
        </w:rPr>
        <w:t xml:space="preserve">) Корисниците на средствата треба да ги имаат подмирено сите финансиски обврски утврдени </w:t>
      </w:r>
      <w:r w:rsidRPr="00281788">
        <w:rPr>
          <w:rFonts w:ascii="Arial" w:hAnsi="Arial" w:cs="Arial"/>
          <w:sz w:val="24"/>
          <w:szCs w:val="24"/>
          <w:highlight w:val="white"/>
          <w:lang w:val="mk-MK"/>
        </w:rPr>
        <w:t xml:space="preserve">во </w:t>
      </w:r>
      <w:r w:rsidR="0032270C" w:rsidRPr="00F50BC9">
        <w:rPr>
          <w:rFonts w:ascii="Arial" w:hAnsi="Arial" w:cs="Arial"/>
          <w:sz w:val="24"/>
          <w:szCs w:val="24"/>
          <w:highlight w:val="white"/>
          <w:lang w:val="mk-MK"/>
        </w:rPr>
        <w:t>член</w:t>
      </w:r>
      <w:r w:rsidR="00281788" w:rsidRPr="00F50BC9">
        <w:rPr>
          <w:rFonts w:ascii="Arial" w:hAnsi="Arial" w:cs="Arial"/>
          <w:sz w:val="24"/>
          <w:szCs w:val="24"/>
          <w:highlight w:val="white"/>
          <w:lang w:val="mk-MK"/>
        </w:rPr>
        <w:t xml:space="preserve"> 49</w:t>
      </w:r>
      <w:r w:rsidRPr="00F50BC9">
        <w:rPr>
          <w:rFonts w:ascii="Arial" w:hAnsi="Arial" w:cs="Arial"/>
          <w:sz w:val="24"/>
          <w:szCs w:val="24"/>
          <w:highlight w:val="white"/>
          <w:lang w:val="mk-MK"/>
        </w:rPr>
        <w:t xml:space="preserve"> од овој закон.</w:t>
      </w:r>
    </w:p>
    <w:p w14:paraId="4F2E210B" w14:textId="49F42A20" w:rsidR="0075630F" w:rsidRPr="00281788" w:rsidRDefault="00C04AD3" w:rsidP="0075630F">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281788">
        <w:rPr>
          <w:rFonts w:ascii="Arial" w:hAnsi="Arial" w:cs="Arial"/>
          <w:sz w:val="24"/>
          <w:szCs w:val="24"/>
          <w:highlight w:val="white"/>
          <w:lang w:val="mk-MK"/>
        </w:rPr>
        <w:t>(5</w:t>
      </w:r>
      <w:r w:rsidR="0075630F" w:rsidRPr="00281788">
        <w:rPr>
          <w:rFonts w:ascii="Arial" w:hAnsi="Arial" w:cs="Arial"/>
          <w:sz w:val="24"/>
          <w:szCs w:val="24"/>
          <w:highlight w:val="white"/>
          <w:lang w:val="mk-MK"/>
        </w:rPr>
        <w:t xml:space="preserve">) По исклучок од </w:t>
      </w:r>
      <w:r w:rsidR="0032270C" w:rsidRPr="00281788">
        <w:rPr>
          <w:rFonts w:ascii="Arial" w:hAnsi="Arial" w:cs="Arial"/>
          <w:sz w:val="24"/>
          <w:szCs w:val="24"/>
          <w:highlight w:val="white"/>
          <w:lang w:val="mk-MK"/>
        </w:rPr>
        <w:t>став</w:t>
      </w:r>
      <w:r w:rsidRPr="00281788">
        <w:rPr>
          <w:rFonts w:ascii="Arial" w:hAnsi="Arial" w:cs="Arial"/>
          <w:sz w:val="24"/>
          <w:szCs w:val="24"/>
          <w:highlight w:val="white"/>
          <w:lang w:val="mk-MK"/>
        </w:rPr>
        <w:t xml:space="preserve"> (4</w:t>
      </w:r>
      <w:r w:rsidR="0075630F" w:rsidRPr="00281788">
        <w:rPr>
          <w:rFonts w:ascii="Arial" w:hAnsi="Arial" w:cs="Arial"/>
          <w:sz w:val="24"/>
          <w:szCs w:val="24"/>
          <w:highlight w:val="white"/>
          <w:lang w:val="mk-MK"/>
        </w:rPr>
        <w:t xml:space="preserve">) на овој член корисниците на </w:t>
      </w:r>
      <w:r w:rsidR="0075630F" w:rsidRPr="00281788">
        <w:rPr>
          <w:rFonts w:ascii="Arial" w:hAnsi="Arial" w:cs="Arial"/>
          <w:sz w:val="24"/>
          <w:szCs w:val="24"/>
          <w:lang w:val="mk-MK"/>
        </w:rPr>
        <w:t xml:space="preserve">средствата кои имаат неподмирени, а доспеани финансиски обврски утврдени во </w:t>
      </w:r>
      <w:r w:rsidR="0032270C" w:rsidRPr="00F50BC9">
        <w:rPr>
          <w:rFonts w:ascii="Arial" w:hAnsi="Arial" w:cs="Arial"/>
          <w:sz w:val="24"/>
          <w:szCs w:val="24"/>
          <w:lang w:val="mk-MK"/>
        </w:rPr>
        <w:t>член</w:t>
      </w:r>
      <w:r w:rsidR="00281788" w:rsidRPr="00F50BC9">
        <w:rPr>
          <w:rFonts w:ascii="Arial" w:hAnsi="Arial" w:cs="Arial"/>
          <w:sz w:val="24"/>
          <w:szCs w:val="24"/>
          <w:lang w:val="mk-MK"/>
        </w:rPr>
        <w:t xml:space="preserve"> 49</w:t>
      </w:r>
      <w:r w:rsidR="0075630F" w:rsidRPr="00F50BC9">
        <w:rPr>
          <w:rFonts w:ascii="Arial" w:hAnsi="Arial" w:cs="Arial"/>
          <w:sz w:val="24"/>
          <w:szCs w:val="24"/>
          <w:lang w:val="mk-MK"/>
        </w:rPr>
        <w:t xml:space="preserve"> од овој закон</w:t>
      </w:r>
      <w:r w:rsidR="0075630F" w:rsidRPr="00281788">
        <w:rPr>
          <w:rFonts w:ascii="Arial" w:hAnsi="Arial" w:cs="Arial"/>
          <w:sz w:val="24"/>
          <w:szCs w:val="24"/>
          <w:highlight w:val="white"/>
          <w:lang w:val="mk-MK"/>
        </w:rPr>
        <w:t xml:space="preserve">, треба да ги подмират под услови и начин пропишани во </w:t>
      </w:r>
      <w:r w:rsidR="0032270C" w:rsidRPr="00F50BC9">
        <w:rPr>
          <w:rFonts w:ascii="Arial" w:hAnsi="Arial" w:cs="Arial"/>
          <w:sz w:val="24"/>
          <w:szCs w:val="24"/>
          <w:highlight w:val="white"/>
          <w:lang w:val="mk-MK"/>
        </w:rPr>
        <w:t>член</w:t>
      </w:r>
      <w:r w:rsidR="00281788" w:rsidRPr="00F50BC9">
        <w:rPr>
          <w:rFonts w:ascii="Arial" w:hAnsi="Arial" w:cs="Arial"/>
          <w:sz w:val="24"/>
          <w:szCs w:val="24"/>
          <w:highlight w:val="white"/>
          <w:lang w:val="mk-MK"/>
        </w:rPr>
        <w:t xml:space="preserve"> 49</w:t>
      </w:r>
      <w:r w:rsidR="0075630F" w:rsidRPr="00F50BC9">
        <w:rPr>
          <w:rFonts w:ascii="Arial" w:hAnsi="Arial" w:cs="Arial"/>
          <w:sz w:val="24"/>
          <w:szCs w:val="24"/>
          <w:highlight w:val="white"/>
          <w:lang w:val="mk-MK"/>
        </w:rPr>
        <w:t xml:space="preserve"> од овој закон.</w:t>
      </w:r>
    </w:p>
    <w:p w14:paraId="37B67A83" w14:textId="7E1B34E1" w:rsidR="0075630F" w:rsidRPr="0032270C" w:rsidRDefault="0075630F" w:rsidP="0075630F">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32270C">
        <w:rPr>
          <w:rFonts w:ascii="Arial" w:hAnsi="Arial" w:cs="Arial"/>
          <w:sz w:val="24"/>
          <w:szCs w:val="24"/>
          <w:highlight w:val="white"/>
          <w:lang w:val="mk-MK"/>
        </w:rPr>
        <w:t>(</w:t>
      </w:r>
      <w:r w:rsidR="00C04AD3">
        <w:rPr>
          <w:rFonts w:ascii="Arial" w:hAnsi="Arial" w:cs="Arial"/>
          <w:sz w:val="24"/>
          <w:szCs w:val="24"/>
          <w:highlight w:val="white"/>
          <w:lang w:val="mk-MK"/>
        </w:rPr>
        <w:t>6</w:t>
      </w:r>
      <w:r w:rsidRPr="0032270C">
        <w:rPr>
          <w:rFonts w:ascii="Arial" w:hAnsi="Arial" w:cs="Arial"/>
          <w:sz w:val="24"/>
          <w:szCs w:val="24"/>
          <w:highlight w:val="white"/>
          <w:lang w:val="mk-MK"/>
        </w:rPr>
        <w:t xml:space="preserve">) Корисниците од </w:t>
      </w:r>
      <w:r w:rsidR="0032270C" w:rsidRPr="0032270C">
        <w:rPr>
          <w:rFonts w:ascii="Arial" w:hAnsi="Arial" w:cs="Arial"/>
          <w:sz w:val="24"/>
          <w:szCs w:val="24"/>
          <w:highlight w:val="white"/>
          <w:lang w:val="mk-MK"/>
        </w:rPr>
        <w:t>став</w:t>
      </w:r>
      <w:r w:rsidRPr="0032270C">
        <w:rPr>
          <w:rFonts w:ascii="Arial" w:hAnsi="Arial" w:cs="Arial"/>
          <w:sz w:val="24"/>
          <w:szCs w:val="24"/>
          <w:highlight w:val="white"/>
          <w:lang w:val="mk-MK"/>
        </w:rPr>
        <w:t xml:space="preserve"> (1) на овој член мора да ја чуваат целокупната документација и доказниот материјал за работењето, особено во врска со исполнувањето на условите за користење на средствата и документацијата за користени средства согласно овој закон, најмалку пет години од годината во која е користена финансиската помош. </w:t>
      </w:r>
    </w:p>
    <w:p w14:paraId="6E86D36C" w14:textId="77777777" w:rsidR="0075630F" w:rsidRPr="0032270C" w:rsidRDefault="0075630F" w:rsidP="0075630F">
      <w:pPr>
        <w:tabs>
          <w:tab w:val="left" w:pos="990"/>
        </w:tabs>
        <w:autoSpaceDE w:val="0"/>
        <w:autoSpaceDN w:val="0"/>
        <w:adjustRightInd w:val="0"/>
        <w:spacing w:after="0" w:line="240" w:lineRule="auto"/>
        <w:jc w:val="both"/>
        <w:rPr>
          <w:rFonts w:ascii="Arial" w:hAnsi="Arial" w:cs="Arial"/>
          <w:sz w:val="24"/>
          <w:szCs w:val="24"/>
          <w:highlight w:val="white"/>
          <w:lang w:val="mk-MK"/>
        </w:rPr>
      </w:pPr>
    </w:p>
    <w:p w14:paraId="4569BC49" w14:textId="77777777" w:rsidR="0075630F" w:rsidRPr="0032270C" w:rsidRDefault="0075630F" w:rsidP="0075630F">
      <w:pPr>
        <w:tabs>
          <w:tab w:val="left" w:pos="990"/>
        </w:tabs>
        <w:autoSpaceDE w:val="0"/>
        <w:autoSpaceDN w:val="0"/>
        <w:adjustRightInd w:val="0"/>
        <w:spacing w:after="0" w:line="240" w:lineRule="auto"/>
        <w:jc w:val="center"/>
        <w:rPr>
          <w:rFonts w:ascii="Arial" w:hAnsi="Arial" w:cs="Arial"/>
          <w:b/>
          <w:sz w:val="24"/>
          <w:szCs w:val="24"/>
          <w:highlight w:val="white"/>
          <w:lang w:val="mk-MK"/>
        </w:rPr>
      </w:pPr>
      <w:r w:rsidRPr="0032270C">
        <w:rPr>
          <w:rFonts w:ascii="Arial" w:hAnsi="Arial" w:cs="Arial"/>
          <w:b/>
          <w:sz w:val="24"/>
          <w:szCs w:val="24"/>
          <w:highlight w:val="white"/>
          <w:lang w:val="mk-MK"/>
        </w:rPr>
        <w:t>Значење на поимите</w:t>
      </w:r>
    </w:p>
    <w:p w14:paraId="046925A6" w14:textId="77777777" w:rsidR="0075630F" w:rsidRPr="0032270C" w:rsidRDefault="0075630F" w:rsidP="0075630F">
      <w:pPr>
        <w:tabs>
          <w:tab w:val="left" w:pos="990"/>
        </w:tabs>
        <w:autoSpaceDE w:val="0"/>
        <w:autoSpaceDN w:val="0"/>
        <w:adjustRightInd w:val="0"/>
        <w:spacing w:after="0" w:line="240" w:lineRule="auto"/>
        <w:jc w:val="center"/>
        <w:rPr>
          <w:rFonts w:ascii="Arial" w:hAnsi="Arial" w:cs="Arial"/>
          <w:b/>
          <w:sz w:val="24"/>
          <w:szCs w:val="24"/>
          <w:highlight w:val="white"/>
          <w:lang w:val="mk-MK"/>
        </w:rPr>
      </w:pPr>
      <w:r w:rsidRPr="0032270C">
        <w:rPr>
          <w:rFonts w:ascii="Arial" w:hAnsi="Arial" w:cs="Arial"/>
          <w:b/>
          <w:sz w:val="24"/>
          <w:szCs w:val="24"/>
          <w:highlight w:val="white"/>
          <w:lang w:val="mk-MK"/>
        </w:rPr>
        <w:t> </w:t>
      </w:r>
      <w:r w:rsidRPr="0032270C">
        <w:rPr>
          <w:rFonts w:ascii="Arial" w:hAnsi="Arial" w:cs="Arial"/>
          <w:b/>
          <w:bCs/>
          <w:sz w:val="24"/>
          <w:szCs w:val="24"/>
          <w:highlight w:val="white"/>
          <w:lang w:val="mk-MK"/>
        </w:rPr>
        <w:t>Член 6</w:t>
      </w:r>
    </w:p>
    <w:p w14:paraId="50D5FEB6" w14:textId="77777777" w:rsidR="0075630F" w:rsidRPr="0032270C" w:rsidRDefault="0075630F" w:rsidP="0075630F">
      <w:pPr>
        <w:tabs>
          <w:tab w:val="left" w:pos="990"/>
        </w:tabs>
        <w:autoSpaceDE w:val="0"/>
        <w:autoSpaceDN w:val="0"/>
        <w:adjustRightInd w:val="0"/>
        <w:spacing w:after="0" w:line="240" w:lineRule="auto"/>
        <w:jc w:val="center"/>
        <w:rPr>
          <w:rFonts w:ascii="Arial" w:hAnsi="Arial" w:cs="Arial"/>
          <w:b/>
          <w:sz w:val="24"/>
          <w:szCs w:val="24"/>
          <w:highlight w:val="white"/>
          <w:lang w:val="mk-MK"/>
        </w:rPr>
      </w:pPr>
    </w:p>
    <w:p w14:paraId="3C9968CE" w14:textId="77777777" w:rsidR="0075630F" w:rsidRPr="0032270C" w:rsidRDefault="0075630F" w:rsidP="0075630F">
      <w:pPr>
        <w:tabs>
          <w:tab w:val="left" w:pos="990"/>
        </w:tabs>
        <w:autoSpaceDE w:val="0"/>
        <w:autoSpaceDN w:val="0"/>
        <w:adjustRightInd w:val="0"/>
        <w:spacing w:after="0" w:line="240" w:lineRule="auto"/>
        <w:jc w:val="both"/>
        <w:rPr>
          <w:rFonts w:ascii="Arial" w:hAnsi="Arial" w:cs="Arial"/>
          <w:sz w:val="24"/>
          <w:szCs w:val="24"/>
          <w:highlight w:val="white"/>
          <w:lang w:val="en-GB"/>
        </w:rPr>
      </w:pPr>
      <w:r w:rsidRPr="0032270C">
        <w:rPr>
          <w:rFonts w:ascii="Arial" w:hAnsi="Arial" w:cs="Arial"/>
          <w:sz w:val="24"/>
          <w:szCs w:val="24"/>
          <w:highlight w:val="white"/>
          <w:lang w:val="mk-MK"/>
        </w:rPr>
        <w:t>Одделни поими употребени во овој закон го имаат следново значење:</w:t>
      </w:r>
    </w:p>
    <w:p w14:paraId="63CA3315" w14:textId="77777777" w:rsidR="0075630F" w:rsidRPr="0032270C" w:rsidRDefault="0075630F" w:rsidP="000A52BF">
      <w:pPr>
        <w:pStyle w:val="ListParagraph"/>
        <w:numPr>
          <w:ilvl w:val="0"/>
          <w:numId w:val="59"/>
        </w:numPr>
        <w:tabs>
          <w:tab w:val="left" w:pos="630"/>
          <w:tab w:val="left" w:pos="810"/>
        </w:tabs>
        <w:autoSpaceDE w:val="0"/>
        <w:autoSpaceDN w:val="0"/>
        <w:adjustRightInd w:val="0"/>
        <w:spacing w:after="0" w:line="240" w:lineRule="auto"/>
        <w:ind w:left="0" w:firstLine="540"/>
        <w:jc w:val="both"/>
        <w:rPr>
          <w:rFonts w:ascii="Arial" w:hAnsi="Arial" w:cs="Arial"/>
          <w:sz w:val="24"/>
          <w:szCs w:val="24"/>
          <w:highlight w:val="white"/>
          <w:lang w:val="mk-MK"/>
        </w:rPr>
      </w:pPr>
      <w:r w:rsidRPr="0032270C">
        <w:rPr>
          <w:rFonts w:ascii="Arial" w:hAnsi="Arial" w:cs="Arial"/>
          <w:sz w:val="24"/>
          <w:szCs w:val="24"/>
          <w:lang w:val="mk-MK"/>
        </w:rPr>
        <w:t>„</w:t>
      </w:r>
      <w:r w:rsidRPr="0032270C">
        <w:rPr>
          <w:rFonts w:ascii="Arial" w:hAnsi="Arial" w:cs="Arial"/>
          <w:sz w:val="24"/>
          <w:szCs w:val="24"/>
          <w:highlight w:val="white"/>
          <w:lang w:val="mk-MK"/>
        </w:rPr>
        <w:t>автохтони видови на земјоделски растенија и автохтони раси на добиток</w:t>
      </w:r>
      <w:r w:rsidRPr="0032270C">
        <w:rPr>
          <w:rFonts w:ascii="Arial" w:hAnsi="Arial" w:cs="Arial"/>
          <w:sz w:val="24"/>
          <w:szCs w:val="24"/>
          <w:highlight w:val="white"/>
        </w:rPr>
        <w:t>”</w:t>
      </w:r>
      <w:r w:rsidRPr="0032270C">
        <w:rPr>
          <w:rFonts w:ascii="Arial" w:hAnsi="Arial" w:cs="Arial"/>
          <w:sz w:val="24"/>
          <w:szCs w:val="24"/>
          <w:highlight w:val="white"/>
          <w:lang w:val="mk-MK"/>
        </w:rPr>
        <w:t xml:space="preserve"> се домашни растителни и животински генетски ресурси како дел од биолошката разновидност на Република Северна Македонија било да се историски донесени и адаптирани на условите каде што се одгледуваат или пак се локални сорти или видови кои оригинално припаѓаат на подрачјата каде што се пронајдени и истите се употребуваат во земјоделското производство. Растителни генетски ресурси на земјоделски растенија се лозите, фуражните растенија, градинарските растенија вклучително и цвеќиња и украсни растенија, медицинските и ароматичните растенија, овошките, шумските дрва, габите, микроорганизмите и дивата флора која може или се употребува за земјоделското производство. Животински генетски ресурси на добиток се домашните животни за земјоделско производство (‘рбетници и без’рбетници), микроорганизмите и дивата фауна која може или се употребува за земјоделското производство;</w:t>
      </w:r>
    </w:p>
    <w:p w14:paraId="5F168917" w14:textId="77777777" w:rsidR="0075630F" w:rsidRPr="0032270C" w:rsidRDefault="0075630F" w:rsidP="000A52BF">
      <w:pPr>
        <w:pStyle w:val="ListParagraph"/>
        <w:numPr>
          <w:ilvl w:val="0"/>
          <w:numId w:val="59"/>
        </w:numPr>
        <w:tabs>
          <w:tab w:val="left" w:pos="810"/>
        </w:tabs>
        <w:autoSpaceDE w:val="0"/>
        <w:autoSpaceDN w:val="0"/>
        <w:adjustRightInd w:val="0"/>
        <w:spacing w:after="0" w:line="240" w:lineRule="auto"/>
        <w:ind w:left="0" w:firstLine="540"/>
        <w:jc w:val="both"/>
        <w:rPr>
          <w:rFonts w:ascii="Arial" w:hAnsi="Arial" w:cs="Arial"/>
          <w:sz w:val="24"/>
          <w:szCs w:val="24"/>
          <w:highlight w:val="white"/>
          <w:lang w:val="mk-MK"/>
        </w:rPr>
      </w:pPr>
      <w:r w:rsidRPr="0032270C">
        <w:rPr>
          <w:rFonts w:ascii="Arial" w:hAnsi="Arial" w:cs="Arial"/>
          <w:sz w:val="24"/>
          <w:szCs w:val="24"/>
          <w:lang w:val="mk-MK"/>
        </w:rPr>
        <w:t>„</w:t>
      </w:r>
      <w:r w:rsidRPr="0032270C">
        <w:rPr>
          <w:rFonts w:ascii="Arial" w:hAnsi="Arial" w:cs="Arial"/>
          <w:sz w:val="24"/>
          <w:szCs w:val="24"/>
          <w:highlight w:val="white"/>
          <w:lang w:val="mk-MK"/>
        </w:rPr>
        <w:t>биолошка разновидност во земјоделството</w:t>
      </w:r>
      <w:r w:rsidRPr="0032270C">
        <w:rPr>
          <w:rFonts w:ascii="Arial" w:hAnsi="Arial" w:cs="Arial"/>
          <w:sz w:val="24"/>
          <w:szCs w:val="24"/>
          <w:highlight w:val="white"/>
        </w:rPr>
        <w:t>”</w:t>
      </w:r>
      <w:r w:rsidRPr="0032270C">
        <w:rPr>
          <w:rFonts w:ascii="Arial" w:hAnsi="Arial" w:cs="Arial"/>
          <w:sz w:val="24"/>
          <w:szCs w:val="24"/>
          <w:highlight w:val="white"/>
          <w:lang w:val="mk-MK"/>
        </w:rPr>
        <w:t xml:space="preserve"> е разновидност што постои меѓу живите организми и растенија и внатре во видовите на живите организми и растенија кои се употребуваат во земјоделското производство или можат да бидат употребени во функција на земјоделството (земјоделски растенија, добиток и микроорганизми) и кои се под посебна заштита на државата;</w:t>
      </w:r>
    </w:p>
    <w:p w14:paraId="7E9616BC" w14:textId="5C57EF00" w:rsidR="0075630F" w:rsidRPr="0032270C" w:rsidRDefault="0075630F" w:rsidP="000A52BF">
      <w:pPr>
        <w:pStyle w:val="ListParagraph"/>
        <w:numPr>
          <w:ilvl w:val="0"/>
          <w:numId w:val="59"/>
        </w:numPr>
        <w:tabs>
          <w:tab w:val="left" w:pos="810"/>
        </w:tabs>
        <w:autoSpaceDE w:val="0"/>
        <w:autoSpaceDN w:val="0"/>
        <w:adjustRightInd w:val="0"/>
        <w:spacing w:after="0" w:line="240" w:lineRule="auto"/>
        <w:ind w:left="0" w:firstLine="540"/>
        <w:jc w:val="both"/>
        <w:rPr>
          <w:rFonts w:ascii="Arial" w:hAnsi="Arial" w:cs="Arial"/>
          <w:sz w:val="24"/>
          <w:szCs w:val="24"/>
          <w:highlight w:val="white"/>
          <w:lang w:val="mk-MK"/>
        </w:rPr>
      </w:pPr>
      <w:r w:rsidRPr="0032270C">
        <w:rPr>
          <w:rFonts w:ascii="Arial" w:hAnsi="Arial" w:cs="Arial"/>
          <w:sz w:val="24"/>
          <w:szCs w:val="24"/>
          <w:lang w:val="mk-MK"/>
        </w:rPr>
        <w:lastRenderedPageBreak/>
        <w:t>„</w:t>
      </w:r>
      <w:r w:rsidRPr="0032270C">
        <w:rPr>
          <w:rFonts w:ascii="Arial" w:hAnsi="Arial" w:cs="Arial"/>
          <w:sz w:val="24"/>
          <w:szCs w:val="24"/>
          <w:highlight w:val="white"/>
          <w:lang w:val="mk-MK"/>
        </w:rPr>
        <w:t>виша сила или исклучителни случаи</w:t>
      </w:r>
      <w:r w:rsidRPr="0032270C">
        <w:rPr>
          <w:rFonts w:ascii="Arial" w:hAnsi="Arial" w:cs="Arial"/>
          <w:sz w:val="24"/>
          <w:szCs w:val="24"/>
          <w:highlight w:val="white"/>
        </w:rPr>
        <w:t>”</w:t>
      </w:r>
      <w:r w:rsidRPr="0032270C">
        <w:rPr>
          <w:rFonts w:ascii="Arial" w:hAnsi="Arial" w:cs="Arial"/>
          <w:sz w:val="24"/>
          <w:szCs w:val="24"/>
          <w:highlight w:val="white"/>
          <w:lang w:val="mk-MK"/>
        </w:rPr>
        <w:t xml:space="preserve">, во смисла од овој закон, </w:t>
      </w:r>
      <w:r w:rsidR="00C04AD3">
        <w:rPr>
          <w:rFonts w:ascii="Arial" w:hAnsi="Arial" w:cs="Arial"/>
          <w:sz w:val="24"/>
          <w:szCs w:val="24"/>
          <w:highlight w:val="white"/>
          <w:lang w:val="mk-MK"/>
        </w:rPr>
        <w:t>означува</w:t>
      </w:r>
      <w:r w:rsidRPr="0032270C">
        <w:rPr>
          <w:rFonts w:ascii="Arial" w:hAnsi="Arial" w:cs="Arial"/>
          <w:sz w:val="24"/>
          <w:szCs w:val="24"/>
          <w:highlight w:val="white"/>
          <w:lang w:val="mk-MK"/>
        </w:rPr>
        <w:t xml:space="preserve"> смрт на носителот на земјоделското стопанство, трајна професионална онеспособеност на носителот на земјоделското стопанство, природна непогода со сериозно влијание врз земјоделското земјиште на стопанството, несреќа со ефект на уништување на објектите за добитокот, епизоти кои имаат влијание на дел или целиот добиток на земјоделското стопанство;</w:t>
      </w:r>
    </w:p>
    <w:p w14:paraId="5EF33344" w14:textId="77777777" w:rsidR="0075630F" w:rsidRPr="0032270C" w:rsidRDefault="0075630F" w:rsidP="000A52BF">
      <w:pPr>
        <w:pStyle w:val="ListParagraph"/>
        <w:numPr>
          <w:ilvl w:val="0"/>
          <w:numId w:val="59"/>
        </w:numPr>
        <w:tabs>
          <w:tab w:val="left" w:pos="810"/>
        </w:tabs>
        <w:autoSpaceDE w:val="0"/>
        <w:autoSpaceDN w:val="0"/>
        <w:adjustRightInd w:val="0"/>
        <w:spacing w:after="0" w:line="240" w:lineRule="auto"/>
        <w:ind w:left="0" w:firstLine="540"/>
        <w:jc w:val="both"/>
        <w:rPr>
          <w:rFonts w:ascii="Arial" w:hAnsi="Arial" w:cs="Arial"/>
          <w:sz w:val="24"/>
          <w:szCs w:val="24"/>
          <w:highlight w:val="white"/>
          <w:lang w:val="mk-MK"/>
        </w:rPr>
      </w:pPr>
      <w:r w:rsidRPr="0032270C">
        <w:rPr>
          <w:rFonts w:ascii="Arial" w:hAnsi="Arial" w:cs="Arial"/>
          <w:sz w:val="24"/>
          <w:szCs w:val="24"/>
          <w:lang w:val="mk-MK"/>
        </w:rPr>
        <w:t>„</w:t>
      </w:r>
      <w:r w:rsidRPr="0032270C">
        <w:rPr>
          <w:rFonts w:ascii="Arial" w:hAnsi="Arial" w:cs="Arial"/>
          <w:sz w:val="24"/>
          <w:szCs w:val="24"/>
          <w:highlight w:val="white"/>
          <w:lang w:val="mk-MK"/>
        </w:rPr>
        <w:t>нациoнална земјоделска политика</w:t>
      </w:r>
      <w:r w:rsidRPr="0032270C">
        <w:rPr>
          <w:rFonts w:ascii="Arial" w:hAnsi="Arial" w:cs="Arial"/>
          <w:sz w:val="24"/>
          <w:szCs w:val="24"/>
          <w:highlight w:val="white"/>
        </w:rPr>
        <w:t>”</w:t>
      </w:r>
      <w:r w:rsidRPr="0032270C">
        <w:rPr>
          <w:rFonts w:ascii="Arial" w:hAnsi="Arial" w:cs="Arial"/>
          <w:sz w:val="24"/>
          <w:szCs w:val="24"/>
          <w:highlight w:val="white"/>
          <w:lang w:val="mk-MK"/>
        </w:rPr>
        <w:t xml:space="preserve"> е систем на комплементарни политики за уредување и поддршка на земјоделските пазари, директни плаќања за поддршка на доходот на земјоделските стопанства и рурален развој со чие спроведување се регулира развојот и динамиката на земјоделското производство и руралните средини согласно со материјалнотехничките, економските, еколошките и социјалните услови во Република Северна Македонија и согласно со меѓународните спогодби и договори;</w:t>
      </w:r>
    </w:p>
    <w:p w14:paraId="3302930B" w14:textId="14662776" w:rsidR="0075630F" w:rsidRPr="0032270C" w:rsidRDefault="0075630F" w:rsidP="000A52BF">
      <w:pPr>
        <w:pStyle w:val="ListParagraph"/>
        <w:numPr>
          <w:ilvl w:val="0"/>
          <w:numId w:val="59"/>
        </w:numPr>
        <w:tabs>
          <w:tab w:val="left" w:pos="810"/>
        </w:tabs>
        <w:autoSpaceDE w:val="0"/>
        <w:autoSpaceDN w:val="0"/>
        <w:adjustRightInd w:val="0"/>
        <w:spacing w:after="0" w:line="240" w:lineRule="auto"/>
        <w:ind w:left="0" w:firstLine="540"/>
        <w:jc w:val="both"/>
        <w:rPr>
          <w:rFonts w:ascii="Arial" w:hAnsi="Arial" w:cs="Arial"/>
          <w:sz w:val="24"/>
          <w:szCs w:val="24"/>
          <w:highlight w:val="white"/>
          <w:lang w:val="mk-MK"/>
        </w:rPr>
      </w:pPr>
      <w:r w:rsidRPr="0032270C">
        <w:rPr>
          <w:rFonts w:ascii="Arial" w:hAnsi="Arial" w:cs="Arial"/>
          <w:sz w:val="24"/>
          <w:szCs w:val="24"/>
          <w:lang w:val="mk-MK"/>
        </w:rPr>
        <w:t>„</w:t>
      </w:r>
      <w:r w:rsidRPr="0032270C">
        <w:rPr>
          <w:rFonts w:ascii="Arial" w:hAnsi="Arial" w:cs="Arial"/>
          <w:sz w:val="24"/>
          <w:szCs w:val="24"/>
          <w:highlight w:val="white"/>
          <w:lang w:val="mk-MK"/>
        </w:rPr>
        <w:t>земјоделство (земјоделски сектор)</w:t>
      </w:r>
      <w:r w:rsidRPr="0032270C">
        <w:rPr>
          <w:rFonts w:ascii="Arial" w:hAnsi="Arial" w:cs="Arial"/>
          <w:sz w:val="24"/>
          <w:szCs w:val="24"/>
          <w:highlight w:val="white"/>
        </w:rPr>
        <w:t>”</w:t>
      </w:r>
      <w:r w:rsidRPr="0032270C">
        <w:rPr>
          <w:rFonts w:ascii="Arial" w:hAnsi="Arial" w:cs="Arial"/>
          <w:sz w:val="24"/>
          <w:szCs w:val="24"/>
          <w:highlight w:val="white"/>
          <w:lang w:val="mk-MK"/>
        </w:rPr>
        <w:t xml:space="preserve"> е индустриска гранка на националната економија која вклучува земјоделско производство и примарна преработка на земјоделски производи;</w:t>
      </w:r>
    </w:p>
    <w:p w14:paraId="04CFD096" w14:textId="77777777" w:rsidR="0075630F" w:rsidRPr="0032270C" w:rsidRDefault="0075630F" w:rsidP="000A52BF">
      <w:pPr>
        <w:pStyle w:val="ListParagraph"/>
        <w:numPr>
          <w:ilvl w:val="0"/>
          <w:numId w:val="59"/>
        </w:numPr>
        <w:tabs>
          <w:tab w:val="left" w:pos="810"/>
        </w:tabs>
        <w:autoSpaceDE w:val="0"/>
        <w:autoSpaceDN w:val="0"/>
        <w:adjustRightInd w:val="0"/>
        <w:spacing w:after="0" w:line="240" w:lineRule="auto"/>
        <w:ind w:left="0" w:firstLine="540"/>
        <w:jc w:val="both"/>
        <w:rPr>
          <w:rFonts w:ascii="Arial" w:hAnsi="Arial" w:cs="Arial"/>
          <w:sz w:val="24"/>
          <w:szCs w:val="24"/>
          <w:highlight w:val="white"/>
          <w:lang w:val="mk-MK"/>
        </w:rPr>
      </w:pPr>
      <w:r w:rsidRPr="0032270C">
        <w:rPr>
          <w:rFonts w:ascii="Arial" w:hAnsi="Arial" w:cs="Arial"/>
          <w:sz w:val="24"/>
          <w:szCs w:val="24"/>
          <w:lang w:val="mk-MK"/>
        </w:rPr>
        <w:t>„</w:t>
      </w:r>
      <w:r w:rsidRPr="0032270C">
        <w:rPr>
          <w:rFonts w:ascii="Arial" w:hAnsi="Arial" w:cs="Arial"/>
          <w:sz w:val="24"/>
          <w:szCs w:val="24"/>
          <w:highlight w:val="white"/>
        </w:rPr>
        <w:t>п</w:t>
      </w:r>
      <w:r w:rsidRPr="0032270C">
        <w:rPr>
          <w:rFonts w:ascii="Arial" w:hAnsi="Arial" w:cs="Arial"/>
          <w:sz w:val="24"/>
          <w:szCs w:val="24"/>
          <w:highlight w:val="white"/>
          <w:lang w:val="mk-MK"/>
        </w:rPr>
        <w:t>римарна преработка на земјоделски производ</w:t>
      </w:r>
      <w:r w:rsidRPr="0032270C">
        <w:rPr>
          <w:rFonts w:ascii="Arial" w:hAnsi="Arial" w:cs="Arial"/>
          <w:sz w:val="24"/>
          <w:szCs w:val="24"/>
          <w:highlight w:val="white"/>
        </w:rPr>
        <w:t>”</w:t>
      </w:r>
      <w:r w:rsidRPr="0032270C">
        <w:rPr>
          <w:rFonts w:ascii="Arial" w:hAnsi="Arial" w:cs="Arial"/>
          <w:sz w:val="24"/>
          <w:szCs w:val="24"/>
          <w:highlight w:val="white"/>
          <w:lang w:val="mk-MK"/>
        </w:rPr>
        <w:t xml:space="preserve"> е процес на подготвување и чување на примарните производи од растително потекло или животинско потекло до нивно пуштање во промет на начин кој придонесува за зачувување на квалитетот и механичката и хемиската конзистентност;</w:t>
      </w:r>
    </w:p>
    <w:p w14:paraId="3381B7D3" w14:textId="77777777" w:rsidR="0075630F" w:rsidRPr="0032270C" w:rsidRDefault="0075630F" w:rsidP="000A52BF">
      <w:pPr>
        <w:pStyle w:val="ListParagraph"/>
        <w:numPr>
          <w:ilvl w:val="0"/>
          <w:numId w:val="59"/>
        </w:numPr>
        <w:tabs>
          <w:tab w:val="left" w:pos="810"/>
        </w:tabs>
        <w:autoSpaceDE w:val="0"/>
        <w:autoSpaceDN w:val="0"/>
        <w:adjustRightInd w:val="0"/>
        <w:spacing w:after="0" w:line="240" w:lineRule="auto"/>
        <w:ind w:left="0" w:firstLine="540"/>
        <w:jc w:val="both"/>
        <w:rPr>
          <w:rFonts w:ascii="Arial" w:hAnsi="Arial" w:cs="Arial"/>
          <w:sz w:val="24"/>
          <w:szCs w:val="24"/>
          <w:lang w:val="mk-MK"/>
        </w:rPr>
      </w:pPr>
      <w:r w:rsidRPr="0032270C">
        <w:rPr>
          <w:rFonts w:ascii="Arial" w:hAnsi="Arial" w:cs="Arial"/>
          <w:sz w:val="24"/>
          <w:szCs w:val="24"/>
          <w:lang w:val="mk-MK"/>
        </w:rPr>
        <w:t>„</w:t>
      </w:r>
      <w:r w:rsidRPr="0032270C">
        <w:rPr>
          <w:rFonts w:ascii="Arial" w:hAnsi="Arial" w:cs="Arial"/>
          <w:sz w:val="24"/>
          <w:szCs w:val="24"/>
          <w:highlight w:val="white"/>
          <w:lang w:val="mk-MK"/>
        </w:rPr>
        <w:t>з</w:t>
      </w:r>
      <w:r w:rsidRPr="0032270C">
        <w:rPr>
          <w:rFonts w:ascii="Arial" w:hAnsi="Arial" w:cs="Arial"/>
          <w:sz w:val="24"/>
          <w:szCs w:val="24"/>
          <w:lang w:val="mk-MK"/>
        </w:rPr>
        <w:t>емјоделско производство (земјоделска дејност)</w:t>
      </w:r>
      <w:r w:rsidRPr="0032270C">
        <w:rPr>
          <w:rFonts w:ascii="Arial" w:hAnsi="Arial" w:cs="Arial"/>
          <w:sz w:val="24"/>
          <w:szCs w:val="24"/>
        </w:rPr>
        <w:t>”</w:t>
      </w:r>
      <w:r w:rsidRPr="0032270C">
        <w:rPr>
          <w:rFonts w:ascii="Arial" w:hAnsi="Arial" w:cs="Arial"/>
          <w:sz w:val="24"/>
          <w:szCs w:val="24"/>
          <w:lang w:val="mk-MK"/>
        </w:rPr>
        <w:t xml:space="preserve"> е економска дејност која опфаќа одгледување на едногодишни растенија и оддржување на ливади и пасишта, одгледување на повеќегодишни растенија, одгледување на растенија за семенски и саден материјал, одгледување на животни и живина, примена на агро-еколошки практики </w:t>
      </w:r>
      <w:r w:rsidRPr="00D16676">
        <w:rPr>
          <w:rFonts w:ascii="Arial" w:hAnsi="Arial" w:cs="Arial"/>
          <w:sz w:val="24"/>
          <w:szCs w:val="24"/>
          <w:lang w:val="mk-MK"/>
        </w:rPr>
        <w:t>во функција на земјоделско производство, мешана земјоделска дејност и помошни дејности за земјоделство и постбербени активности освен ветеринарни и фитосанитарни услуги во согласност со прописите за Статистичка класификација на економските</w:t>
      </w:r>
      <w:r w:rsidRPr="0032270C">
        <w:rPr>
          <w:rFonts w:ascii="Arial" w:hAnsi="Arial" w:cs="Arial"/>
          <w:sz w:val="24"/>
          <w:szCs w:val="24"/>
          <w:lang w:val="mk-MK"/>
        </w:rPr>
        <w:t xml:space="preserve"> дејности на Република Северна Македонија;</w:t>
      </w:r>
    </w:p>
    <w:p w14:paraId="1275EF60" w14:textId="77777777" w:rsidR="0075630F" w:rsidRPr="0032270C" w:rsidRDefault="0075630F" w:rsidP="000A52BF">
      <w:pPr>
        <w:pStyle w:val="ListParagraph"/>
        <w:numPr>
          <w:ilvl w:val="0"/>
          <w:numId w:val="59"/>
        </w:numPr>
        <w:tabs>
          <w:tab w:val="left" w:pos="810"/>
        </w:tabs>
        <w:autoSpaceDE w:val="0"/>
        <w:autoSpaceDN w:val="0"/>
        <w:adjustRightInd w:val="0"/>
        <w:spacing w:after="0" w:line="240" w:lineRule="auto"/>
        <w:ind w:left="0" w:firstLine="540"/>
        <w:jc w:val="both"/>
        <w:rPr>
          <w:rFonts w:ascii="Arial" w:hAnsi="Arial" w:cs="Arial"/>
          <w:sz w:val="24"/>
          <w:szCs w:val="24"/>
          <w:highlight w:val="white"/>
          <w:lang w:val="mk-MK"/>
        </w:rPr>
      </w:pPr>
      <w:r w:rsidRPr="0032270C">
        <w:rPr>
          <w:rFonts w:ascii="Arial" w:hAnsi="Arial" w:cs="Arial"/>
          <w:sz w:val="24"/>
          <w:szCs w:val="24"/>
          <w:lang w:val="mk-MK"/>
        </w:rPr>
        <w:t>„</w:t>
      </w:r>
      <w:r w:rsidRPr="0032270C">
        <w:rPr>
          <w:rFonts w:ascii="Arial" w:hAnsi="Arial" w:cs="Arial"/>
          <w:sz w:val="24"/>
          <w:szCs w:val="24"/>
          <w:highlight w:val="white"/>
          <w:lang w:val="mk-MK"/>
        </w:rPr>
        <w:t>преработка на земјоделски производ</w:t>
      </w:r>
      <w:r w:rsidRPr="0032270C">
        <w:rPr>
          <w:rFonts w:ascii="Arial" w:hAnsi="Arial" w:cs="Arial"/>
          <w:sz w:val="24"/>
          <w:szCs w:val="24"/>
          <w:highlight w:val="white"/>
        </w:rPr>
        <w:t>”</w:t>
      </w:r>
      <w:r w:rsidRPr="0032270C">
        <w:rPr>
          <w:rFonts w:ascii="Arial" w:hAnsi="Arial" w:cs="Arial"/>
          <w:sz w:val="24"/>
          <w:szCs w:val="24"/>
          <w:highlight w:val="white"/>
          <w:lang w:val="mk-MK"/>
        </w:rPr>
        <w:t xml:space="preserve"> е економска дејност која ги опфаќа операциите за претворање на примарен земјоделски производ кој како финален производ е наменет директно за крајна потрошувачка или како суровина за производство на прехранбени производи;</w:t>
      </w:r>
    </w:p>
    <w:p w14:paraId="516CE18F" w14:textId="2E049C1B"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highlight w:val="white"/>
          <w:lang w:val="mk-MK"/>
        </w:rPr>
      </w:pPr>
      <w:r w:rsidRPr="0032270C">
        <w:rPr>
          <w:rFonts w:ascii="Arial" w:hAnsi="Arial" w:cs="Arial"/>
          <w:sz w:val="24"/>
          <w:szCs w:val="24"/>
          <w:lang w:val="mk-MK"/>
        </w:rPr>
        <w:t>„</w:t>
      </w:r>
      <w:r w:rsidRPr="0032270C">
        <w:rPr>
          <w:rFonts w:ascii="Arial" w:hAnsi="Arial" w:cs="Arial"/>
          <w:sz w:val="24"/>
          <w:szCs w:val="24"/>
          <w:highlight w:val="white"/>
          <w:lang w:val="mk-MK"/>
        </w:rPr>
        <w:t>земјоделски производ</w:t>
      </w:r>
      <w:r w:rsidRPr="0032270C">
        <w:rPr>
          <w:rFonts w:ascii="Arial" w:hAnsi="Arial" w:cs="Arial"/>
          <w:sz w:val="24"/>
          <w:szCs w:val="24"/>
          <w:highlight w:val="white"/>
        </w:rPr>
        <w:t>”</w:t>
      </w:r>
      <w:r w:rsidRPr="0032270C">
        <w:rPr>
          <w:rFonts w:ascii="Arial" w:hAnsi="Arial" w:cs="Arial"/>
          <w:sz w:val="24"/>
          <w:szCs w:val="24"/>
          <w:highlight w:val="white"/>
          <w:lang w:val="mk-MK"/>
        </w:rPr>
        <w:t xml:space="preserve"> е физички резултат од земјоделското производство (примарен земјоделски производ). Во земјоделски производи, во смисла од овој закон, спаѓаат производите од Анекс 1 на Договорот за формирање на Европската Унија</w:t>
      </w:r>
      <w:r w:rsidR="00C04AD3">
        <w:rPr>
          <w:rFonts w:ascii="Arial" w:hAnsi="Arial" w:cs="Arial"/>
          <w:sz w:val="24"/>
          <w:szCs w:val="24"/>
          <w:highlight w:val="white"/>
          <w:lang w:val="mk-MK"/>
        </w:rPr>
        <w:t>,</w:t>
      </w:r>
      <w:r w:rsidRPr="0032270C">
        <w:rPr>
          <w:rFonts w:ascii="Arial" w:hAnsi="Arial" w:cs="Arial"/>
          <w:sz w:val="24"/>
          <w:szCs w:val="24"/>
          <w:highlight w:val="white"/>
          <w:lang w:val="mk-MK"/>
        </w:rPr>
        <w:t xml:space="preserve"> освен риби и</w:t>
      </w:r>
      <w:r w:rsidR="0065035E">
        <w:rPr>
          <w:rFonts w:ascii="Arial" w:hAnsi="Arial" w:cs="Arial"/>
          <w:sz w:val="24"/>
          <w:szCs w:val="24"/>
          <w:highlight w:val="white"/>
          <w:lang w:val="mk-MK"/>
        </w:rPr>
        <w:t xml:space="preserve"> рибни производи</w:t>
      </w:r>
      <w:r w:rsidRPr="0032270C">
        <w:rPr>
          <w:rFonts w:ascii="Arial" w:hAnsi="Arial" w:cs="Arial"/>
          <w:sz w:val="24"/>
          <w:szCs w:val="24"/>
          <w:highlight w:val="white"/>
          <w:lang w:val="mk-MK"/>
        </w:rPr>
        <w:t>;</w:t>
      </w:r>
    </w:p>
    <w:p w14:paraId="591600D1"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highlight w:val="white"/>
          <w:lang w:val="mk-MK"/>
        </w:rPr>
      </w:pPr>
      <w:r w:rsidRPr="0032270C">
        <w:rPr>
          <w:rFonts w:ascii="Arial" w:hAnsi="Arial" w:cs="Arial"/>
          <w:sz w:val="24"/>
          <w:szCs w:val="24"/>
          <w:lang w:val="mk-MK"/>
        </w:rPr>
        <w:t>„</w:t>
      </w:r>
      <w:r w:rsidRPr="0032270C">
        <w:rPr>
          <w:rFonts w:ascii="Arial" w:hAnsi="Arial" w:cs="Arial"/>
          <w:sz w:val="24"/>
          <w:szCs w:val="24"/>
          <w:highlight w:val="white"/>
          <w:lang w:val="mk-MK"/>
        </w:rPr>
        <w:t>преработен земјоделски производ</w:t>
      </w:r>
      <w:r w:rsidRPr="0032270C">
        <w:rPr>
          <w:rFonts w:ascii="Arial" w:hAnsi="Arial" w:cs="Arial"/>
          <w:sz w:val="24"/>
          <w:szCs w:val="24"/>
          <w:highlight w:val="white"/>
        </w:rPr>
        <w:t>”</w:t>
      </w:r>
      <w:r w:rsidRPr="0032270C">
        <w:rPr>
          <w:rFonts w:ascii="Arial" w:hAnsi="Arial" w:cs="Arial"/>
          <w:sz w:val="24"/>
          <w:szCs w:val="24"/>
          <w:highlight w:val="white"/>
          <w:lang w:val="mk-MK"/>
        </w:rPr>
        <w:t xml:space="preserve"> е физички резултат од операциите за преработка на земјоделски производ во преработени земјоделски производи. Во преработени земјоделски производи, во смисла од овој закон, спаѓаат преработки на млеко и млечни намази (Тарифна ознака 0403,0405 20), замрзнат зеленчук (Тарифна ознака 0710), конфекционирани прехранбени производи со додаток на шеќер (Тарифна ознака 1704,1806,1905), разни производи за храна и сосови, вклучувајќи теста, сладолед, супа и друго (Тарифна ознака 1901,1902,1904, 2103,2104,2105), алкохолни и безалкохолни пијалаци вклучително и оцет (Тарифна ознака 22), производи од тутун (Тарифна ознака 2402,2403) преработки од скроб (Тарифна ознака 2905,3501,3809);</w:t>
      </w:r>
      <w:r w:rsidRPr="0032270C">
        <w:rPr>
          <w:rFonts w:ascii="Arial" w:hAnsi="Arial" w:cs="Arial"/>
          <w:color w:val="FF0000"/>
          <w:sz w:val="24"/>
          <w:szCs w:val="24"/>
          <w:highlight w:val="white"/>
        </w:rPr>
        <w:t xml:space="preserve"> </w:t>
      </w:r>
    </w:p>
    <w:p w14:paraId="3C2A31E9" w14:textId="01E5812B"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lang w:val="mk-MK"/>
        </w:rPr>
      </w:pPr>
      <w:r w:rsidRPr="0032270C">
        <w:rPr>
          <w:rFonts w:ascii="Arial" w:hAnsi="Arial" w:cs="Arial"/>
          <w:sz w:val="24"/>
          <w:szCs w:val="24"/>
          <w:lang w:val="mk-MK"/>
        </w:rPr>
        <w:t xml:space="preserve">“стратешки земјоделски производи” се земјоделски производи кои се од клучно значење за националната економија во насока на подобрување на </w:t>
      </w:r>
      <w:r w:rsidRPr="0032270C">
        <w:rPr>
          <w:rFonts w:ascii="Arial" w:hAnsi="Arial" w:cs="Arial"/>
          <w:sz w:val="24"/>
          <w:szCs w:val="24"/>
          <w:lang w:val="mk-MK"/>
        </w:rPr>
        <w:lastRenderedPageBreak/>
        <w:t xml:space="preserve">сигурноста во обезбедувањето на доволно храна и </w:t>
      </w:r>
      <w:r w:rsidR="00C04AD3">
        <w:rPr>
          <w:rFonts w:ascii="Arial" w:hAnsi="Arial" w:cs="Arial"/>
          <w:sz w:val="24"/>
          <w:szCs w:val="24"/>
          <w:lang w:val="mk-MK"/>
        </w:rPr>
        <w:t xml:space="preserve">кои </w:t>
      </w:r>
      <w:r w:rsidRPr="0032270C">
        <w:rPr>
          <w:rFonts w:ascii="Arial" w:hAnsi="Arial" w:cs="Arial"/>
          <w:sz w:val="24"/>
          <w:szCs w:val="24"/>
          <w:lang w:val="mk-MK"/>
        </w:rPr>
        <w:t>се неопходни за задоволување на основните потреби на населението и индустријата</w:t>
      </w:r>
      <w:r w:rsidRPr="0032270C">
        <w:rPr>
          <w:rFonts w:ascii="Arial" w:hAnsi="Arial" w:cs="Arial"/>
          <w:sz w:val="24"/>
          <w:szCs w:val="24"/>
        </w:rPr>
        <w:t>;</w:t>
      </w:r>
    </w:p>
    <w:p w14:paraId="39C98545"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highlight w:val="white"/>
          <w:lang w:val="mk-MK"/>
        </w:rPr>
      </w:pPr>
      <w:r w:rsidRPr="0032270C">
        <w:rPr>
          <w:rFonts w:ascii="Arial" w:hAnsi="Arial" w:cs="Arial"/>
          <w:sz w:val="24"/>
          <w:szCs w:val="24"/>
          <w:lang w:val="mk-MK"/>
        </w:rPr>
        <w:t>„</w:t>
      </w:r>
      <w:r w:rsidRPr="0032270C">
        <w:rPr>
          <w:rFonts w:ascii="Arial" w:hAnsi="Arial" w:cs="Arial"/>
          <w:sz w:val="24"/>
          <w:szCs w:val="24"/>
          <w:highlight w:val="white"/>
          <w:lang w:val="mk-MK"/>
        </w:rPr>
        <w:t>земјоделски производител</w:t>
      </w:r>
      <w:r w:rsidRPr="0032270C">
        <w:rPr>
          <w:rFonts w:ascii="Arial" w:hAnsi="Arial" w:cs="Arial"/>
          <w:sz w:val="24"/>
          <w:szCs w:val="24"/>
          <w:highlight w:val="white"/>
        </w:rPr>
        <w:t>”</w:t>
      </w:r>
      <w:r w:rsidRPr="0032270C">
        <w:rPr>
          <w:rFonts w:ascii="Arial" w:hAnsi="Arial" w:cs="Arial"/>
          <w:sz w:val="24"/>
          <w:szCs w:val="24"/>
          <w:highlight w:val="white"/>
          <w:lang w:val="mk-MK"/>
        </w:rPr>
        <w:t xml:space="preserve"> е носителот на земјоделско стопанство или член на семејно земјоделско стопанство или лице кое е постојано или времено вработено на земјоделското стопанство и кое се занимава со земјоделска дејност;</w:t>
      </w:r>
    </w:p>
    <w:p w14:paraId="030A88CE"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highlight w:val="white"/>
          <w:lang w:val="mk-MK"/>
        </w:rPr>
      </w:pPr>
      <w:r w:rsidRPr="0032270C">
        <w:rPr>
          <w:rFonts w:ascii="Arial" w:hAnsi="Arial" w:cs="Arial"/>
          <w:sz w:val="24"/>
          <w:szCs w:val="24"/>
          <w:lang w:val="mk-MK"/>
        </w:rPr>
        <w:t>„</w:t>
      </w:r>
      <w:r w:rsidRPr="0032270C">
        <w:rPr>
          <w:rFonts w:ascii="Arial" w:hAnsi="Arial" w:cs="Arial"/>
          <w:sz w:val="24"/>
          <w:szCs w:val="24"/>
          <w:highlight w:val="white"/>
          <w:lang w:val="mk-MK"/>
        </w:rPr>
        <w:t>земјоделско стопанство</w:t>
      </w:r>
      <w:r w:rsidRPr="0032270C">
        <w:rPr>
          <w:rFonts w:ascii="Arial" w:hAnsi="Arial" w:cs="Arial"/>
          <w:sz w:val="24"/>
          <w:szCs w:val="24"/>
          <w:highlight w:val="white"/>
        </w:rPr>
        <w:t>”</w:t>
      </w:r>
      <w:r w:rsidRPr="0032270C">
        <w:rPr>
          <w:rFonts w:ascii="Arial" w:hAnsi="Arial" w:cs="Arial"/>
          <w:sz w:val="24"/>
          <w:szCs w:val="24"/>
          <w:highlight w:val="white"/>
          <w:lang w:val="mk-MK"/>
        </w:rPr>
        <w:t xml:space="preserve"> е економска единица под единствено управување (од едно или повеќе лица без оглед на сопственоста, правната форма, големина или локација) на чиј земјоделски имот (кој го поседува и/или располага и/или го поседуваат и/или го располагаат членовите на земјоделската задруга) се врши земјоделска дејност и за кое се води евиденција во Министерството. Земјоделското стопанство опфаќа една или повеќе производни единици. Земјоделско стопанство може да биде правно организирано како трговско друштво или друго правно лице утврдено со закон или семејно земјоделско стопанство;</w:t>
      </w:r>
    </w:p>
    <w:p w14:paraId="462EE70E"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highlight w:val="white"/>
          <w:lang w:val="mk-MK"/>
        </w:rPr>
      </w:pPr>
      <w:r w:rsidRPr="0032270C">
        <w:rPr>
          <w:rFonts w:ascii="Arial" w:hAnsi="Arial" w:cs="Arial"/>
          <w:sz w:val="24"/>
          <w:szCs w:val="24"/>
          <w:lang w:val="mk-MK"/>
        </w:rPr>
        <w:t>„</w:t>
      </w:r>
      <w:r w:rsidRPr="0032270C">
        <w:rPr>
          <w:rFonts w:ascii="Arial" w:hAnsi="Arial" w:cs="Arial"/>
          <w:sz w:val="24"/>
          <w:szCs w:val="24"/>
          <w:highlight w:val="white"/>
          <w:lang w:val="mk-MK"/>
        </w:rPr>
        <w:t>семејно земјоделско стопанство</w:t>
      </w:r>
      <w:r w:rsidRPr="0032270C">
        <w:rPr>
          <w:rFonts w:ascii="Arial" w:hAnsi="Arial" w:cs="Arial"/>
          <w:sz w:val="24"/>
          <w:szCs w:val="24"/>
          <w:highlight w:val="white"/>
        </w:rPr>
        <w:t>”</w:t>
      </w:r>
      <w:r w:rsidRPr="0032270C">
        <w:rPr>
          <w:rFonts w:ascii="Arial" w:hAnsi="Arial" w:cs="Arial"/>
          <w:sz w:val="24"/>
          <w:szCs w:val="24"/>
          <w:highlight w:val="white"/>
          <w:lang w:val="mk-MK"/>
        </w:rPr>
        <w:t xml:space="preserve"> е самостојна стопанска и социјална единица која се заснова на комбинација од управување и сопственост и/или користење на земјоделскиот имот од членовите на семејството;</w:t>
      </w:r>
    </w:p>
    <w:p w14:paraId="1062E1FA" w14:textId="64A6E534"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highlight w:val="white"/>
          <w:lang w:val="mk-MK"/>
        </w:rPr>
      </w:pPr>
      <w:r w:rsidRPr="0032270C">
        <w:rPr>
          <w:rFonts w:ascii="Arial" w:hAnsi="Arial" w:cs="Arial"/>
          <w:sz w:val="24"/>
          <w:szCs w:val="24"/>
          <w:lang w:val="mk-MK"/>
        </w:rPr>
        <w:t>„</w:t>
      </w:r>
      <w:r w:rsidRPr="0032270C">
        <w:rPr>
          <w:rFonts w:ascii="Arial" w:hAnsi="Arial" w:cs="Arial"/>
          <w:sz w:val="24"/>
          <w:szCs w:val="24"/>
          <w:highlight w:val="white"/>
          <w:lang w:val="mk-MK"/>
        </w:rPr>
        <w:t>носител на семејно земјоделско стопанство</w:t>
      </w:r>
      <w:r w:rsidRPr="0032270C">
        <w:rPr>
          <w:rFonts w:ascii="Arial" w:hAnsi="Arial" w:cs="Arial"/>
          <w:sz w:val="24"/>
          <w:szCs w:val="24"/>
          <w:highlight w:val="white"/>
        </w:rPr>
        <w:t>”</w:t>
      </w:r>
      <w:r w:rsidRPr="0032270C">
        <w:rPr>
          <w:rFonts w:ascii="Arial" w:hAnsi="Arial" w:cs="Arial"/>
          <w:sz w:val="24"/>
          <w:szCs w:val="24"/>
          <w:highlight w:val="white"/>
          <w:lang w:val="mk-MK"/>
        </w:rPr>
        <w:t xml:space="preserve"> е полнолетно лице кое е одговорно за управување со земјоделското стопанство и кое истапува во име и за сметка на семејното земјоделско стопанство и како такво е запишано во Единствениот регистар на земјоделски стопанства во </w:t>
      </w:r>
      <w:r w:rsidR="00D31CE6">
        <w:rPr>
          <w:rFonts w:ascii="Arial" w:hAnsi="Arial" w:cs="Arial"/>
          <w:sz w:val="24"/>
          <w:szCs w:val="24"/>
          <w:highlight w:val="white"/>
          <w:lang w:val="mk-MK"/>
        </w:rPr>
        <w:t>Министерството</w:t>
      </w:r>
      <w:r w:rsidRPr="0032270C">
        <w:rPr>
          <w:rFonts w:ascii="Arial" w:hAnsi="Arial" w:cs="Arial"/>
          <w:sz w:val="24"/>
          <w:szCs w:val="24"/>
          <w:highlight w:val="white"/>
          <w:lang w:val="mk-MK"/>
        </w:rPr>
        <w:t>. Носител на земјоделско стопанство кое е правно лице организирано како трговско друштво или друго правно лице утврдено со закон е самото правното лице, а одговорното лице на правното лице истапува во име и за сметка на тоа земјоделско стопанство;</w:t>
      </w:r>
    </w:p>
    <w:p w14:paraId="3C83EECA" w14:textId="31E59B1E" w:rsidR="0075630F"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lang w:val="mk-MK"/>
        </w:rPr>
      </w:pPr>
      <w:r w:rsidRPr="0032270C">
        <w:rPr>
          <w:rFonts w:ascii="Arial" w:hAnsi="Arial" w:cs="Arial"/>
          <w:sz w:val="24"/>
          <w:szCs w:val="24"/>
          <w:lang w:val="mk-MK"/>
        </w:rPr>
        <w:t>„</w:t>
      </w:r>
      <w:r w:rsidRPr="0032270C">
        <w:rPr>
          <w:rFonts w:ascii="Arial" w:hAnsi="Arial" w:cs="Arial"/>
          <w:sz w:val="24"/>
          <w:szCs w:val="24"/>
          <w:highlight w:val="white"/>
          <w:lang w:val="mk-MK"/>
        </w:rPr>
        <w:t>член на семејно земјоделско стопанство</w:t>
      </w:r>
      <w:r w:rsidRPr="0032270C">
        <w:rPr>
          <w:rFonts w:ascii="Arial" w:hAnsi="Arial" w:cs="Arial"/>
          <w:sz w:val="24"/>
          <w:szCs w:val="24"/>
          <w:highlight w:val="white"/>
        </w:rPr>
        <w:t>”</w:t>
      </w:r>
      <w:r w:rsidRPr="0032270C">
        <w:rPr>
          <w:rFonts w:ascii="Arial" w:hAnsi="Arial" w:cs="Arial"/>
          <w:sz w:val="24"/>
          <w:szCs w:val="24"/>
          <w:highlight w:val="white"/>
          <w:lang w:val="mk-MK"/>
        </w:rPr>
        <w:t xml:space="preserve"> е полнолетно физичко лице кое </w:t>
      </w:r>
      <w:r w:rsidRPr="00F50BC9">
        <w:rPr>
          <w:rFonts w:ascii="Arial" w:hAnsi="Arial" w:cs="Arial"/>
          <w:sz w:val="24"/>
          <w:szCs w:val="24"/>
          <w:lang w:val="mk-MK"/>
        </w:rPr>
        <w:t xml:space="preserve">врши земјоделска дејност на земјоделскиот имот и за кое се води евиденција во </w:t>
      </w:r>
      <w:r w:rsidR="00D31CE6" w:rsidRPr="00F50BC9">
        <w:rPr>
          <w:rFonts w:ascii="Arial" w:hAnsi="Arial" w:cs="Arial"/>
          <w:sz w:val="24"/>
          <w:szCs w:val="24"/>
          <w:lang w:val="mk-MK"/>
        </w:rPr>
        <w:t>Министерството</w:t>
      </w:r>
      <w:r w:rsidRPr="00F50BC9">
        <w:rPr>
          <w:rFonts w:ascii="Arial" w:hAnsi="Arial" w:cs="Arial"/>
          <w:sz w:val="24"/>
          <w:szCs w:val="24"/>
          <w:lang w:val="mk-MK"/>
        </w:rPr>
        <w:t>;</w:t>
      </w:r>
    </w:p>
    <w:p w14:paraId="6771EED7" w14:textId="66731516" w:rsidR="009C4D5B" w:rsidRPr="00F50BC9" w:rsidRDefault="009C4D5B"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lang w:val="mk-MK"/>
        </w:rPr>
      </w:pPr>
      <w:r w:rsidRPr="00D0798A">
        <w:rPr>
          <w:rFonts w:ascii="Arial" w:hAnsi="Arial" w:cs="Arial"/>
          <w:sz w:val="24"/>
          <w:szCs w:val="24"/>
          <w:lang w:val="mk-MK"/>
        </w:rPr>
        <w:t>„ земјоделец</w:t>
      </w:r>
      <w:r w:rsidRPr="00D0798A">
        <w:rPr>
          <w:rFonts w:ascii="Arial" w:hAnsi="Arial" w:cs="Arial"/>
          <w:sz w:val="24"/>
          <w:szCs w:val="24"/>
        </w:rPr>
        <w:t>”</w:t>
      </w:r>
      <w:r w:rsidRPr="00D0798A">
        <w:rPr>
          <w:rFonts w:ascii="Arial" w:hAnsi="Arial" w:cs="Arial"/>
          <w:sz w:val="24"/>
          <w:szCs w:val="24"/>
          <w:lang w:val="mk-MK"/>
        </w:rPr>
        <w:t xml:space="preserve"> е</w:t>
      </w:r>
      <w:r>
        <w:rPr>
          <w:rFonts w:ascii="Arial" w:hAnsi="Arial" w:cs="Arial"/>
          <w:sz w:val="24"/>
          <w:szCs w:val="24"/>
        </w:rPr>
        <w:t xml:space="preserve"> </w:t>
      </w:r>
      <w:r>
        <w:rPr>
          <w:rFonts w:ascii="Arial" w:hAnsi="Arial" w:cs="Arial"/>
          <w:sz w:val="24"/>
          <w:szCs w:val="24"/>
          <w:lang w:val="mk-MK"/>
        </w:rPr>
        <w:t>физичко или правно лице или група од физички и/или правни лица без разлика на правниот статус на таа група и на нејзините членови, чие земјоделско стопанство се наоѓа на територија на Република Северна Македонија и кое врши земјоделска дејност</w:t>
      </w:r>
      <w:r>
        <w:rPr>
          <w:rFonts w:ascii="Arial" w:hAnsi="Arial" w:cs="Arial"/>
          <w:sz w:val="24"/>
          <w:szCs w:val="24"/>
        </w:rPr>
        <w:t>;</w:t>
      </w:r>
    </w:p>
    <w:p w14:paraId="5C5DA09C" w14:textId="0DA451D2" w:rsidR="0075630F"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highlight w:val="white"/>
          <w:lang w:val="mk-MK"/>
        </w:rPr>
      </w:pPr>
      <w:r w:rsidRPr="00D31CE6">
        <w:rPr>
          <w:rFonts w:ascii="Arial" w:hAnsi="Arial" w:cs="Arial"/>
          <w:sz w:val="24"/>
          <w:szCs w:val="24"/>
          <w:lang w:val="mk-MK"/>
        </w:rPr>
        <w:t>„млад земјоделец</w:t>
      </w:r>
      <w:r w:rsidRPr="00F50BC9">
        <w:rPr>
          <w:rFonts w:ascii="Arial" w:hAnsi="Arial" w:cs="Arial"/>
          <w:sz w:val="24"/>
          <w:szCs w:val="24"/>
        </w:rPr>
        <w:t>”</w:t>
      </w:r>
      <w:r w:rsidRPr="00F50BC9">
        <w:rPr>
          <w:rFonts w:ascii="Arial" w:hAnsi="Arial" w:cs="Arial"/>
          <w:sz w:val="24"/>
          <w:szCs w:val="24"/>
          <w:lang w:val="mk-MK"/>
        </w:rPr>
        <w:t xml:space="preserve"> е </w:t>
      </w:r>
      <w:r w:rsidRPr="0032270C">
        <w:rPr>
          <w:rFonts w:ascii="Arial" w:hAnsi="Arial" w:cs="Arial"/>
          <w:sz w:val="24"/>
          <w:szCs w:val="24"/>
          <w:highlight w:val="white"/>
          <w:lang w:val="mk-MK"/>
        </w:rPr>
        <w:t>носител на земјоделско стопанство на возраст</w:t>
      </w:r>
      <w:r w:rsidR="002838EA">
        <w:rPr>
          <w:rFonts w:ascii="Arial" w:hAnsi="Arial" w:cs="Arial"/>
          <w:sz w:val="24"/>
          <w:szCs w:val="24"/>
          <w:highlight w:val="white"/>
          <w:lang w:val="mk-MK"/>
        </w:rPr>
        <w:t xml:space="preserve"> од 18</w:t>
      </w:r>
      <w:r w:rsidRPr="0032270C">
        <w:rPr>
          <w:rFonts w:ascii="Arial" w:hAnsi="Arial" w:cs="Arial"/>
          <w:sz w:val="24"/>
          <w:szCs w:val="24"/>
          <w:highlight w:val="white"/>
          <w:lang w:val="mk-MK"/>
        </w:rPr>
        <w:t xml:space="preserve"> до 40 години и кој има соодветни обуки или потребни вештини определени во </w:t>
      </w:r>
      <w:r w:rsidR="00C44BD6" w:rsidRPr="0032270C">
        <w:rPr>
          <w:rFonts w:ascii="Arial" w:hAnsi="Arial" w:cs="Arial"/>
          <w:sz w:val="24"/>
          <w:szCs w:val="24"/>
          <w:highlight w:val="white"/>
          <w:lang w:val="mk-MK"/>
        </w:rPr>
        <w:t>Националната стратегија за земјоделството и руралниот развој со стратешки план</w:t>
      </w:r>
      <w:r w:rsidRPr="0032270C">
        <w:rPr>
          <w:rFonts w:ascii="Arial" w:hAnsi="Arial" w:cs="Arial"/>
          <w:sz w:val="24"/>
          <w:szCs w:val="24"/>
          <w:highlight w:val="white"/>
          <w:lang w:val="mk-MK"/>
        </w:rPr>
        <w:t>;</w:t>
      </w:r>
    </w:p>
    <w:p w14:paraId="7D795444" w14:textId="194ADAE0" w:rsidR="00107BB4" w:rsidRPr="0032270C" w:rsidRDefault="00107BB4"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highlight w:val="white"/>
          <w:lang w:val="mk-MK"/>
        </w:rPr>
      </w:pPr>
      <w:r>
        <w:rPr>
          <w:rFonts w:ascii="Arial" w:eastAsia="Times New Roman" w:hAnsi="Arial" w:cs="Arial"/>
          <w:sz w:val="24"/>
          <w:szCs w:val="24"/>
          <w:lang w:val="mk-MK" w:eastAsia="en-GB"/>
        </w:rPr>
        <w:t xml:space="preserve"> </w:t>
      </w:r>
      <w:r w:rsidRPr="0032270C">
        <w:rPr>
          <w:rFonts w:ascii="Arial" w:hAnsi="Arial" w:cs="Arial"/>
          <w:sz w:val="24"/>
          <w:szCs w:val="24"/>
          <w:highlight w:val="white"/>
          <w:lang w:val="mk-MK"/>
        </w:rPr>
        <w:t>„</w:t>
      </w:r>
      <w:r>
        <w:rPr>
          <w:rFonts w:ascii="Arial" w:hAnsi="Arial" w:cs="Arial"/>
          <w:sz w:val="24"/>
          <w:szCs w:val="24"/>
          <w:highlight w:val="white"/>
          <w:lang w:val="mk-MK"/>
        </w:rPr>
        <w:t>мал</w:t>
      </w:r>
      <w:r w:rsidRPr="0032270C">
        <w:rPr>
          <w:rFonts w:ascii="Arial" w:hAnsi="Arial" w:cs="Arial"/>
          <w:sz w:val="24"/>
          <w:szCs w:val="24"/>
          <w:highlight w:val="white"/>
          <w:lang w:val="mk-MK"/>
        </w:rPr>
        <w:t xml:space="preserve"> земјоделец“ </w:t>
      </w:r>
      <w:r w:rsidRPr="000A59DD">
        <w:rPr>
          <w:rFonts w:ascii="Arial" w:hAnsi="Arial" w:cs="Arial"/>
          <w:sz w:val="24"/>
          <w:szCs w:val="24"/>
          <w:lang w:val="mk-MK"/>
        </w:rPr>
        <w:t xml:space="preserve">е </w:t>
      </w:r>
      <w:r w:rsidRPr="0032270C">
        <w:rPr>
          <w:rFonts w:ascii="Arial" w:hAnsi="Arial" w:cs="Arial"/>
          <w:sz w:val="24"/>
          <w:szCs w:val="24"/>
          <w:highlight w:val="white"/>
          <w:lang w:val="mk-MK"/>
        </w:rPr>
        <w:t>носител на земјоделско стопанство</w:t>
      </w:r>
      <w:r>
        <w:rPr>
          <w:rFonts w:ascii="Arial" w:hAnsi="Arial" w:cs="Arial"/>
          <w:sz w:val="24"/>
          <w:szCs w:val="24"/>
          <w:highlight w:val="white"/>
          <w:lang w:val="mk-MK"/>
        </w:rPr>
        <w:t xml:space="preserve"> чија годишна поддршка за директни плаќања не надминува износ од 30.000,00 денари</w:t>
      </w:r>
      <w:r>
        <w:rPr>
          <w:rFonts w:ascii="Arial" w:hAnsi="Arial" w:cs="Arial"/>
          <w:sz w:val="24"/>
          <w:szCs w:val="24"/>
          <w:highlight w:val="white"/>
        </w:rPr>
        <w:t>;</w:t>
      </w:r>
    </w:p>
    <w:p w14:paraId="0EE7745D"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highlight w:val="white"/>
          <w:lang w:val="mk-MK"/>
        </w:rPr>
      </w:pPr>
      <w:r w:rsidRPr="0032270C">
        <w:rPr>
          <w:rFonts w:ascii="Arial" w:hAnsi="Arial" w:cs="Arial"/>
          <w:sz w:val="24"/>
          <w:szCs w:val="24"/>
          <w:highlight w:val="white"/>
          <w:lang w:val="mk-MK"/>
        </w:rPr>
        <w:t>„нов земјоделец“ е физичко лице кое за првпат е носител на земјоделското стопанство преку преземање на постоечко земјоделско стопанство или со воспоставување на ново земјоделско стопанство</w:t>
      </w:r>
      <w:r w:rsidRPr="0032270C">
        <w:rPr>
          <w:rFonts w:ascii="Arial" w:hAnsi="Arial" w:cs="Arial"/>
          <w:sz w:val="24"/>
          <w:szCs w:val="24"/>
          <w:highlight w:val="white"/>
        </w:rPr>
        <w:t>;</w:t>
      </w:r>
    </w:p>
    <w:p w14:paraId="6067D8A5"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highlight w:val="white"/>
          <w:lang w:val="mk-MK"/>
        </w:rPr>
      </w:pPr>
      <w:r w:rsidRPr="0032270C">
        <w:rPr>
          <w:rFonts w:ascii="Arial" w:hAnsi="Arial" w:cs="Arial"/>
          <w:sz w:val="24"/>
          <w:szCs w:val="24"/>
          <w:lang w:val="mk-MK"/>
        </w:rPr>
        <w:t>„</w:t>
      </w:r>
      <w:r w:rsidRPr="0032270C">
        <w:rPr>
          <w:rFonts w:ascii="Arial" w:hAnsi="Arial" w:cs="Arial"/>
          <w:sz w:val="24"/>
          <w:szCs w:val="24"/>
          <w:highlight w:val="white"/>
          <w:lang w:val="mk-MK"/>
        </w:rPr>
        <w:t>земјоделски имот</w:t>
      </w:r>
      <w:r w:rsidRPr="0032270C">
        <w:rPr>
          <w:rFonts w:ascii="Arial" w:hAnsi="Arial" w:cs="Arial"/>
          <w:sz w:val="24"/>
          <w:szCs w:val="24"/>
          <w:highlight w:val="white"/>
        </w:rPr>
        <w:t>”</w:t>
      </w:r>
      <w:r w:rsidRPr="0032270C">
        <w:rPr>
          <w:rFonts w:ascii="Arial" w:hAnsi="Arial" w:cs="Arial"/>
          <w:sz w:val="24"/>
          <w:szCs w:val="24"/>
          <w:highlight w:val="white"/>
          <w:lang w:val="mk-MK"/>
        </w:rPr>
        <w:t xml:space="preserve"> е земјоделско земјиште, земјоделски објекти и објекти за домување или престојување на земјоделски производители, земјоделска механизација, земјоделска опрема, животни и живина, повеќегодишни насади и другите средства за земјоделско производство, со исклучок на едногодишни посеви, залиха на земјоделски производи и ѓубриња, средства за заштита на растенијата и семиња;</w:t>
      </w:r>
    </w:p>
    <w:p w14:paraId="0AEF0903" w14:textId="777A506F" w:rsidR="0075630F" w:rsidRPr="00F50BC9"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lang w:val="mk-MK"/>
        </w:rPr>
      </w:pPr>
      <w:r w:rsidRPr="000D539D">
        <w:rPr>
          <w:rFonts w:ascii="Arial" w:hAnsi="Arial" w:cs="Arial"/>
          <w:sz w:val="24"/>
          <w:szCs w:val="24"/>
          <w:lang w:val="mk-MK"/>
        </w:rPr>
        <w:t xml:space="preserve">„земјоделска површина (прифатлив хектар)” е обработливо земјоделско земјиште (ниви, овоштарници, маслинарници и лозови насади), ливади и пасишта, како и земјиште кое е во функција на земјоделската површина (шумски појаси, меѓи, </w:t>
      </w:r>
      <w:r w:rsidR="009A12E7" w:rsidRPr="00F50BC9">
        <w:rPr>
          <w:rFonts w:ascii="Arial" w:hAnsi="Arial" w:cs="Arial"/>
          <w:sz w:val="24"/>
          <w:szCs w:val="24"/>
          <w:lang w:val="mk-MK"/>
        </w:rPr>
        <w:t>објекти</w:t>
      </w:r>
      <w:r w:rsidRPr="00F50BC9">
        <w:rPr>
          <w:rFonts w:ascii="Arial" w:hAnsi="Arial" w:cs="Arial"/>
          <w:sz w:val="24"/>
          <w:szCs w:val="24"/>
          <w:lang w:val="mk-MK"/>
        </w:rPr>
        <w:t xml:space="preserve"> наменети за одгледување и </w:t>
      </w:r>
      <w:r w:rsidRPr="00F50BC9">
        <w:rPr>
          <w:rFonts w:ascii="Arial" w:hAnsi="Arial" w:cs="Arial"/>
          <w:sz w:val="24"/>
          <w:szCs w:val="24"/>
          <w:lang w:val="mk-MK"/>
        </w:rPr>
        <w:lastRenderedPageBreak/>
        <w:t>произведување на примарни земјоделски производи од растително потекло во заштитен простор поставени на земјоделско земјиште и изградени согласно закон);</w:t>
      </w:r>
    </w:p>
    <w:p w14:paraId="0F396E1E"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highlight w:val="white"/>
          <w:lang w:val="mk-MK"/>
        </w:rPr>
      </w:pPr>
      <w:r w:rsidRPr="0032270C">
        <w:rPr>
          <w:rFonts w:ascii="Arial" w:hAnsi="Arial" w:cs="Arial"/>
          <w:sz w:val="24"/>
          <w:szCs w:val="24"/>
          <w:lang w:val="mk-MK"/>
        </w:rPr>
        <w:t>„</w:t>
      </w:r>
      <w:r w:rsidRPr="0032270C">
        <w:rPr>
          <w:rFonts w:ascii="Arial" w:hAnsi="Arial" w:cs="Arial"/>
          <w:sz w:val="24"/>
          <w:szCs w:val="24"/>
          <w:highlight w:val="white"/>
          <w:lang w:val="mk-MK"/>
        </w:rPr>
        <w:t>земјоделски објекти</w:t>
      </w:r>
      <w:r w:rsidRPr="0032270C">
        <w:rPr>
          <w:rFonts w:ascii="Arial" w:hAnsi="Arial" w:cs="Arial"/>
          <w:sz w:val="24"/>
          <w:szCs w:val="24"/>
          <w:highlight w:val="white"/>
        </w:rPr>
        <w:t>”</w:t>
      </w:r>
      <w:r w:rsidRPr="0032270C">
        <w:rPr>
          <w:rFonts w:ascii="Arial" w:hAnsi="Arial" w:cs="Arial"/>
          <w:sz w:val="24"/>
          <w:szCs w:val="24"/>
          <w:highlight w:val="white"/>
          <w:lang w:val="mk-MK"/>
        </w:rPr>
        <w:t xml:space="preserve"> се градби наменети за одгледување на растенија и добиток, чување на земјоделска механизација и земјоделска опрема, чување на бербата, чување на добиточна храна и придружни објекти наменети за земјоделска дејност;</w:t>
      </w:r>
    </w:p>
    <w:p w14:paraId="294226F4" w14:textId="1A4352A8"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highlight w:val="white"/>
          <w:lang w:val="mk-MK"/>
        </w:rPr>
      </w:pPr>
      <w:r w:rsidRPr="0032270C">
        <w:rPr>
          <w:rFonts w:ascii="Arial" w:hAnsi="Arial" w:cs="Arial"/>
          <w:sz w:val="24"/>
          <w:szCs w:val="24"/>
          <w:lang w:val="mk-MK"/>
        </w:rPr>
        <w:t>„</w:t>
      </w:r>
      <w:r w:rsidRPr="0032270C">
        <w:rPr>
          <w:rFonts w:ascii="Arial" w:hAnsi="Arial" w:cs="Arial"/>
          <w:sz w:val="24"/>
          <w:szCs w:val="24"/>
          <w:highlight w:val="white"/>
          <w:lang w:val="mk-MK"/>
        </w:rPr>
        <w:t>земјоделска опрема</w:t>
      </w:r>
      <w:r w:rsidRPr="0032270C">
        <w:rPr>
          <w:rFonts w:ascii="Arial" w:hAnsi="Arial" w:cs="Arial"/>
          <w:sz w:val="24"/>
          <w:szCs w:val="24"/>
          <w:highlight w:val="white"/>
        </w:rPr>
        <w:t>”</w:t>
      </w:r>
      <w:r w:rsidRPr="0032270C">
        <w:rPr>
          <w:rFonts w:ascii="Arial" w:hAnsi="Arial" w:cs="Arial"/>
          <w:sz w:val="24"/>
          <w:szCs w:val="24"/>
          <w:highlight w:val="white"/>
          <w:lang w:val="mk-MK"/>
        </w:rPr>
        <w:t xml:space="preserve"> се приклучни делови од земјоделска механизација или самостојни единици, кои се наменети за подготовка на почвата и обработка на почвата, култивација на посевите/насадите во период на вегетација, берба, опрема за наводнување, опрема за т</w:t>
      </w:r>
      <w:r w:rsidR="00381AC6">
        <w:rPr>
          <w:rFonts w:ascii="Arial" w:hAnsi="Arial" w:cs="Arial"/>
          <w:sz w:val="24"/>
          <w:szCs w:val="24"/>
          <w:highlight w:val="white"/>
          <w:lang w:val="mk-MK"/>
        </w:rPr>
        <w:t>оварање и транспорт на ѓубриња и</w:t>
      </w:r>
      <w:r w:rsidRPr="0032270C">
        <w:rPr>
          <w:rFonts w:ascii="Arial" w:hAnsi="Arial" w:cs="Arial"/>
          <w:sz w:val="24"/>
          <w:szCs w:val="24"/>
          <w:highlight w:val="white"/>
          <w:lang w:val="mk-MK"/>
        </w:rPr>
        <w:t xml:space="preserve"> добиточна храна</w:t>
      </w:r>
      <w:r w:rsidR="00381AC6">
        <w:rPr>
          <w:rFonts w:ascii="Arial" w:hAnsi="Arial" w:cs="Arial"/>
          <w:sz w:val="24"/>
          <w:szCs w:val="24"/>
          <w:highlight w:val="white"/>
          <w:lang w:val="mk-MK"/>
        </w:rPr>
        <w:t>, како</w:t>
      </w:r>
      <w:r w:rsidRPr="0032270C">
        <w:rPr>
          <w:rFonts w:ascii="Arial" w:hAnsi="Arial" w:cs="Arial"/>
          <w:sz w:val="24"/>
          <w:szCs w:val="24"/>
          <w:highlight w:val="white"/>
          <w:lang w:val="mk-MK"/>
        </w:rPr>
        <w:t xml:space="preserve"> и опрема во објекти за одгледување на добиток и живина;</w:t>
      </w:r>
    </w:p>
    <w:p w14:paraId="69DD1F00"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highlight w:val="white"/>
          <w:lang w:val="mk-MK"/>
        </w:rPr>
      </w:pPr>
      <w:r w:rsidRPr="0032270C">
        <w:rPr>
          <w:rFonts w:ascii="Arial" w:hAnsi="Arial" w:cs="Arial"/>
          <w:sz w:val="24"/>
          <w:szCs w:val="24"/>
          <w:lang w:val="mk-MK"/>
        </w:rPr>
        <w:t>„</w:t>
      </w:r>
      <w:r w:rsidRPr="0032270C">
        <w:rPr>
          <w:rFonts w:ascii="Arial" w:hAnsi="Arial" w:cs="Arial"/>
          <w:sz w:val="24"/>
          <w:szCs w:val="24"/>
          <w:highlight w:val="white"/>
          <w:lang w:val="mk-MK"/>
        </w:rPr>
        <w:t>земјоделска механизација</w:t>
      </w:r>
      <w:r w:rsidRPr="0032270C">
        <w:rPr>
          <w:rFonts w:ascii="Arial" w:hAnsi="Arial" w:cs="Arial"/>
          <w:sz w:val="24"/>
          <w:szCs w:val="24"/>
          <w:highlight w:val="white"/>
        </w:rPr>
        <w:t>”</w:t>
      </w:r>
      <w:r w:rsidRPr="0032270C">
        <w:rPr>
          <w:rFonts w:ascii="Arial" w:hAnsi="Arial" w:cs="Arial"/>
          <w:sz w:val="24"/>
          <w:szCs w:val="24"/>
          <w:highlight w:val="white"/>
          <w:lang w:val="mk-MK"/>
        </w:rPr>
        <w:t xml:space="preserve"> се земјоделски возила кои се наменети за подготовка на почвата и култивација на почвата, берба, одржување на опрема за наводнување, товарање, манипулација и транспорт на плодовите, товарање и транспорт на ѓубриња, товарање, манипулација и транспорт на добиточна храна, одржување на земјоделски патишта, вклучително и возила исклучиво наменети за земјоделската дејност, со исклучок на објектите за домување или престојување на земјоделските производители;</w:t>
      </w:r>
    </w:p>
    <w:p w14:paraId="62FB4453"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highlight w:val="white"/>
          <w:lang w:val="mk-MK"/>
        </w:rPr>
      </w:pPr>
      <w:r w:rsidRPr="0032270C">
        <w:rPr>
          <w:rFonts w:ascii="Arial" w:hAnsi="Arial" w:cs="Arial"/>
          <w:sz w:val="24"/>
          <w:szCs w:val="24"/>
          <w:lang w:val="mk-MK"/>
        </w:rPr>
        <w:t>„</w:t>
      </w:r>
      <w:r w:rsidRPr="0032270C">
        <w:rPr>
          <w:rFonts w:ascii="Arial" w:hAnsi="Arial" w:cs="Arial"/>
          <w:sz w:val="24"/>
          <w:szCs w:val="24"/>
          <w:highlight w:val="white"/>
          <w:lang w:val="mk-MK"/>
        </w:rPr>
        <w:t>производствени капацитети</w:t>
      </w:r>
      <w:r w:rsidRPr="0032270C">
        <w:rPr>
          <w:rFonts w:ascii="Arial" w:hAnsi="Arial" w:cs="Arial"/>
          <w:sz w:val="24"/>
          <w:szCs w:val="24"/>
          <w:highlight w:val="white"/>
        </w:rPr>
        <w:t>”</w:t>
      </w:r>
      <w:r w:rsidRPr="0032270C">
        <w:rPr>
          <w:rFonts w:ascii="Arial" w:hAnsi="Arial" w:cs="Arial"/>
          <w:sz w:val="24"/>
          <w:szCs w:val="24"/>
          <w:highlight w:val="white"/>
          <w:lang w:val="mk-MK"/>
        </w:rPr>
        <w:t xml:space="preserve"> се сите расположливи технички, персонални, технолошки, инфраструктурни, градежни и сите останати капацитети кои се во функција на производството;</w:t>
      </w:r>
    </w:p>
    <w:p w14:paraId="5C79119F"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highlight w:val="white"/>
          <w:lang w:val="mk-MK"/>
        </w:rPr>
      </w:pPr>
      <w:r w:rsidRPr="0032270C">
        <w:rPr>
          <w:rFonts w:ascii="Arial" w:hAnsi="Arial" w:cs="Arial"/>
          <w:sz w:val="24"/>
          <w:szCs w:val="24"/>
          <w:lang w:val="mk-MK"/>
        </w:rPr>
        <w:t>„</w:t>
      </w:r>
      <w:r w:rsidRPr="0032270C">
        <w:rPr>
          <w:rFonts w:ascii="Arial" w:hAnsi="Arial" w:cs="Arial"/>
          <w:sz w:val="24"/>
          <w:szCs w:val="24"/>
          <w:highlight w:val="white"/>
          <w:lang w:val="mk-MK"/>
        </w:rPr>
        <w:t>субјект</w:t>
      </w:r>
      <w:r w:rsidRPr="0032270C">
        <w:rPr>
          <w:rFonts w:ascii="Arial" w:hAnsi="Arial" w:cs="Arial"/>
          <w:sz w:val="24"/>
          <w:szCs w:val="24"/>
          <w:highlight w:val="white"/>
        </w:rPr>
        <w:t>”</w:t>
      </w:r>
      <w:r w:rsidRPr="0032270C">
        <w:rPr>
          <w:rFonts w:ascii="Arial" w:hAnsi="Arial" w:cs="Arial"/>
          <w:sz w:val="24"/>
          <w:szCs w:val="24"/>
          <w:highlight w:val="white"/>
          <w:lang w:val="mk-MK"/>
        </w:rPr>
        <w:t xml:space="preserve"> е физичко или правно лице, друштво, образовна и/или научна институција и јавни претпријатија кои користат или спроведуваат мерки согласно со овој закон;</w:t>
      </w:r>
    </w:p>
    <w:p w14:paraId="2BA5E910"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highlight w:val="white"/>
          <w:lang w:val="mk-MK"/>
        </w:rPr>
      </w:pPr>
      <w:r w:rsidRPr="0032270C">
        <w:rPr>
          <w:rFonts w:ascii="Arial" w:hAnsi="Arial" w:cs="Arial"/>
          <w:sz w:val="24"/>
          <w:szCs w:val="24"/>
          <w:lang w:val="mk-MK"/>
        </w:rPr>
        <w:t>„</w:t>
      </w:r>
      <w:r w:rsidRPr="0032270C">
        <w:rPr>
          <w:rFonts w:ascii="Arial" w:hAnsi="Arial" w:cs="Arial"/>
          <w:sz w:val="24"/>
          <w:szCs w:val="24"/>
          <w:highlight w:val="white"/>
          <w:lang w:val="mk-MK"/>
        </w:rPr>
        <w:t>државен субјект</w:t>
      </w:r>
      <w:r w:rsidRPr="0032270C">
        <w:rPr>
          <w:rFonts w:ascii="Arial" w:hAnsi="Arial" w:cs="Arial"/>
          <w:sz w:val="24"/>
          <w:szCs w:val="24"/>
          <w:highlight w:val="white"/>
        </w:rPr>
        <w:t>”</w:t>
      </w:r>
      <w:r w:rsidRPr="0032270C">
        <w:rPr>
          <w:rFonts w:ascii="Arial" w:hAnsi="Arial" w:cs="Arial"/>
          <w:sz w:val="24"/>
          <w:szCs w:val="24"/>
          <w:highlight w:val="white"/>
          <w:lang w:val="mk-MK"/>
        </w:rPr>
        <w:t xml:space="preserve"> е јавно претпријатие или правно лице чиј осн</w:t>
      </w:r>
      <w:r w:rsidRPr="0032270C">
        <w:rPr>
          <w:rFonts w:ascii="Arial" w:hAnsi="Arial" w:cs="Arial"/>
          <w:sz w:val="24"/>
          <w:szCs w:val="24"/>
          <w:highlight w:val="white"/>
        </w:rPr>
        <w:t>o</w:t>
      </w:r>
      <w:r w:rsidRPr="0032270C">
        <w:rPr>
          <w:rFonts w:ascii="Arial" w:hAnsi="Arial" w:cs="Arial"/>
          <w:sz w:val="24"/>
          <w:szCs w:val="24"/>
          <w:highlight w:val="white"/>
          <w:lang w:val="mk-MK"/>
        </w:rPr>
        <w:t>вач е Владата на Република Северна Македонија или пак има удел во основниот влог најмалку од 25% од вредноста на основниот влог или најмалку 25% од капиталот или гласачките права на едно друштво;</w:t>
      </w:r>
    </w:p>
    <w:p w14:paraId="16EADEA9"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highlight w:val="white"/>
          <w:lang w:val="mk-MK"/>
        </w:rPr>
      </w:pPr>
      <w:r w:rsidRPr="0032270C">
        <w:rPr>
          <w:rFonts w:ascii="Arial" w:hAnsi="Arial" w:cs="Arial"/>
          <w:sz w:val="24"/>
          <w:szCs w:val="24"/>
          <w:lang w:val="mk-MK"/>
        </w:rPr>
        <w:t>„</w:t>
      </w:r>
      <w:r w:rsidRPr="0032270C">
        <w:rPr>
          <w:rFonts w:ascii="Arial" w:hAnsi="Arial" w:cs="Arial"/>
          <w:sz w:val="24"/>
          <w:szCs w:val="24"/>
          <w:highlight w:val="white"/>
          <w:lang w:val="mk-MK"/>
        </w:rPr>
        <w:t>национално здружение на земјоделски производители</w:t>
      </w:r>
      <w:r w:rsidRPr="0032270C">
        <w:rPr>
          <w:rFonts w:ascii="Arial" w:hAnsi="Arial" w:cs="Arial"/>
          <w:sz w:val="24"/>
          <w:szCs w:val="24"/>
          <w:highlight w:val="white"/>
        </w:rPr>
        <w:t>”</w:t>
      </w:r>
      <w:r w:rsidRPr="0032270C">
        <w:rPr>
          <w:rFonts w:ascii="Arial" w:hAnsi="Arial" w:cs="Arial"/>
          <w:sz w:val="24"/>
          <w:szCs w:val="24"/>
          <w:highlight w:val="white"/>
          <w:lang w:val="mk-MK"/>
        </w:rPr>
        <w:t xml:space="preserve"> е здружение на граѓани во кое членуваат земјоделски производители од најмалку 28 општини во Република Северна Македонија;</w:t>
      </w:r>
    </w:p>
    <w:p w14:paraId="4B6CB6AF"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highlight w:val="white"/>
          <w:lang w:val="mk-MK"/>
        </w:rPr>
      </w:pPr>
      <w:r w:rsidRPr="0032270C">
        <w:rPr>
          <w:rFonts w:ascii="Arial" w:hAnsi="Arial" w:cs="Arial"/>
          <w:sz w:val="24"/>
          <w:szCs w:val="24"/>
          <w:lang w:val="mk-MK"/>
        </w:rPr>
        <w:t>„</w:t>
      </w:r>
      <w:r w:rsidRPr="0032270C">
        <w:rPr>
          <w:rFonts w:ascii="Arial" w:hAnsi="Arial" w:cs="Arial"/>
          <w:sz w:val="24"/>
          <w:szCs w:val="24"/>
          <w:highlight w:val="white"/>
          <w:lang w:val="mk-MK"/>
        </w:rPr>
        <w:t>грло добиток</w:t>
      </w:r>
      <w:r w:rsidRPr="0032270C">
        <w:rPr>
          <w:rFonts w:ascii="Arial" w:hAnsi="Arial" w:cs="Arial"/>
          <w:sz w:val="24"/>
          <w:szCs w:val="24"/>
          <w:highlight w:val="white"/>
        </w:rPr>
        <w:t>”</w:t>
      </w:r>
      <w:r w:rsidRPr="0032270C">
        <w:rPr>
          <w:rFonts w:ascii="Arial" w:hAnsi="Arial" w:cs="Arial"/>
          <w:sz w:val="24"/>
          <w:szCs w:val="24"/>
          <w:highlight w:val="white"/>
          <w:lang w:val="mk-MK"/>
        </w:rPr>
        <w:t xml:space="preserve"> е единица домашно животно од видовите копитари, говеда, свињи, овци, кози, живина и медоносно пчелно семејство/пчелна матица, како и други видови стопанско корисни животни</w:t>
      </w:r>
      <w:r w:rsidRPr="0032270C">
        <w:rPr>
          <w:rFonts w:ascii="Arial" w:hAnsi="Arial" w:cs="Arial"/>
          <w:sz w:val="24"/>
          <w:szCs w:val="24"/>
          <w:highlight w:val="white"/>
        </w:rPr>
        <w:t>;</w:t>
      </w:r>
    </w:p>
    <w:p w14:paraId="24A947BE"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highlight w:val="white"/>
          <w:lang w:val="mk-MK"/>
        </w:rPr>
      </w:pPr>
      <w:r w:rsidRPr="0032270C">
        <w:rPr>
          <w:rFonts w:ascii="Arial" w:hAnsi="Arial" w:cs="Arial"/>
          <w:sz w:val="24"/>
          <w:szCs w:val="24"/>
          <w:lang w:val="mk-MK"/>
        </w:rPr>
        <w:t>„</w:t>
      </w:r>
      <w:r w:rsidRPr="0032270C">
        <w:rPr>
          <w:rFonts w:ascii="Arial" w:hAnsi="Arial" w:cs="Arial"/>
          <w:sz w:val="24"/>
          <w:szCs w:val="24"/>
          <w:highlight w:val="white"/>
          <w:lang w:val="mk-MK"/>
        </w:rPr>
        <w:t>условно грло добиток</w:t>
      </w:r>
      <w:r w:rsidRPr="0032270C">
        <w:rPr>
          <w:rFonts w:ascii="Arial" w:hAnsi="Arial" w:cs="Arial"/>
          <w:sz w:val="24"/>
          <w:szCs w:val="24"/>
          <w:highlight w:val="white"/>
        </w:rPr>
        <w:t>”</w:t>
      </w:r>
      <w:r w:rsidRPr="0032270C">
        <w:rPr>
          <w:rFonts w:ascii="Arial" w:hAnsi="Arial" w:cs="Arial"/>
          <w:sz w:val="24"/>
          <w:szCs w:val="24"/>
          <w:highlight w:val="white"/>
          <w:lang w:val="mk-MK"/>
        </w:rPr>
        <w:t xml:space="preserve"> е грло добиток добиено со математичка пресметка на реално грло добиток помножено со пропишан коефициент;</w:t>
      </w:r>
    </w:p>
    <w:p w14:paraId="0D321AA5"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lang w:val="mk-MK"/>
        </w:rPr>
      </w:pPr>
      <w:r w:rsidRPr="0032270C">
        <w:rPr>
          <w:rFonts w:ascii="Arial" w:hAnsi="Arial" w:cs="Arial"/>
          <w:sz w:val="24"/>
          <w:szCs w:val="24"/>
          <w:lang w:val="mk-MK"/>
        </w:rPr>
        <w:t>„</w:t>
      </w:r>
      <w:r w:rsidRPr="0032270C">
        <w:rPr>
          <w:rFonts w:ascii="Arial" w:hAnsi="Arial" w:cs="Arial"/>
          <w:sz w:val="24"/>
          <w:szCs w:val="24"/>
        </w:rPr>
        <w:t>ф</w:t>
      </w:r>
      <w:r w:rsidRPr="0032270C">
        <w:rPr>
          <w:rFonts w:ascii="Arial" w:hAnsi="Arial" w:cs="Arial"/>
          <w:sz w:val="24"/>
          <w:szCs w:val="24"/>
          <w:lang w:val="mk-MK"/>
        </w:rPr>
        <w:t>отоинтерпретација</w:t>
      </w:r>
      <w:r w:rsidRPr="0032270C">
        <w:rPr>
          <w:rFonts w:ascii="Arial" w:hAnsi="Arial" w:cs="Arial"/>
          <w:sz w:val="24"/>
          <w:szCs w:val="24"/>
        </w:rPr>
        <w:t>”</w:t>
      </w:r>
      <w:r w:rsidRPr="0032270C">
        <w:rPr>
          <w:rFonts w:ascii="Arial" w:hAnsi="Arial" w:cs="Arial"/>
          <w:sz w:val="24"/>
          <w:szCs w:val="24"/>
          <w:lang w:val="mk-MK"/>
        </w:rPr>
        <w:t xml:space="preserve"> е постапка на визуелизација на земјоделските парцели со употреба на сателитски или авионски фотографии и снимки со која се одредува границата и употребата на земјоделското земјиште;</w:t>
      </w:r>
    </w:p>
    <w:p w14:paraId="5634DE84"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highlight w:val="white"/>
          <w:lang w:val="mk-MK"/>
        </w:rPr>
      </w:pPr>
      <w:r w:rsidRPr="0032270C">
        <w:rPr>
          <w:rFonts w:ascii="Arial" w:hAnsi="Arial" w:cs="Arial"/>
          <w:sz w:val="24"/>
          <w:szCs w:val="24"/>
          <w:lang w:val="mk-MK"/>
        </w:rPr>
        <w:t>„</w:t>
      </w:r>
      <w:r w:rsidRPr="0032270C">
        <w:rPr>
          <w:rFonts w:ascii="Arial" w:hAnsi="Arial" w:cs="Arial"/>
          <w:sz w:val="24"/>
          <w:szCs w:val="24"/>
          <w:highlight w:val="white"/>
          <w:lang w:val="mk-MK"/>
        </w:rPr>
        <w:t>производна година</w:t>
      </w:r>
      <w:r w:rsidRPr="0032270C">
        <w:rPr>
          <w:rFonts w:ascii="Arial" w:hAnsi="Arial" w:cs="Arial"/>
          <w:sz w:val="24"/>
          <w:szCs w:val="24"/>
          <w:highlight w:val="white"/>
        </w:rPr>
        <w:t>”</w:t>
      </w:r>
      <w:r w:rsidRPr="0032270C">
        <w:rPr>
          <w:rFonts w:ascii="Arial" w:hAnsi="Arial" w:cs="Arial"/>
          <w:sz w:val="24"/>
          <w:szCs w:val="24"/>
          <w:highlight w:val="white"/>
          <w:lang w:val="mk-MK"/>
        </w:rPr>
        <w:t xml:space="preserve"> е период од една до друга реколта за одделен земјоделски производ;</w:t>
      </w:r>
    </w:p>
    <w:p w14:paraId="45495F18"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highlight w:val="white"/>
          <w:lang w:val="mk-MK"/>
        </w:rPr>
      </w:pPr>
      <w:r w:rsidRPr="0032270C">
        <w:rPr>
          <w:rFonts w:ascii="Arial" w:hAnsi="Arial" w:cs="Arial"/>
          <w:sz w:val="24"/>
          <w:szCs w:val="24"/>
          <w:lang w:val="mk-MK"/>
        </w:rPr>
        <w:t>„</w:t>
      </w:r>
      <w:r w:rsidRPr="0032270C">
        <w:rPr>
          <w:rFonts w:ascii="Arial" w:hAnsi="Arial" w:cs="Arial"/>
          <w:sz w:val="24"/>
          <w:szCs w:val="24"/>
          <w:highlight w:val="white"/>
          <w:lang w:val="mk-MK"/>
        </w:rPr>
        <w:t>капитална поврзаност</w:t>
      </w:r>
      <w:r w:rsidRPr="0032270C">
        <w:rPr>
          <w:rFonts w:ascii="Arial" w:hAnsi="Arial" w:cs="Arial"/>
          <w:sz w:val="24"/>
          <w:szCs w:val="24"/>
          <w:highlight w:val="white"/>
        </w:rPr>
        <w:t>”</w:t>
      </w:r>
      <w:r w:rsidRPr="0032270C">
        <w:rPr>
          <w:rFonts w:ascii="Arial" w:hAnsi="Arial" w:cs="Arial"/>
          <w:sz w:val="24"/>
          <w:szCs w:val="24"/>
          <w:highlight w:val="white"/>
          <w:lang w:val="mk-MK"/>
        </w:rPr>
        <w:t xml:space="preserve"> е директно или индиректно поседување, контролирање или држење на 5% или повеќе акции или емитувани удели со право на глас, од страна на еден субјект во друг;</w:t>
      </w:r>
    </w:p>
    <w:p w14:paraId="2AD20033"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highlight w:val="white"/>
          <w:lang w:val="mk-MK"/>
        </w:rPr>
      </w:pPr>
      <w:r w:rsidRPr="0032270C">
        <w:rPr>
          <w:rFonts w:ascii="Arial" w:hAnsi="Arial" w:cs="Arial"/>
          <w:sz w:val="24"/>
          <w:szCs w:val="24"/>
          <w:lang w:val="mk-MK"/>
        </w:rPr>
        <w:t>„</w:t>
      </w:r>
      <w:r w:rsidRPr="0032270C">
        <w:rPr>
          <w:rFonts w:ascii="Arial" w:hAnsi="Arial" w:cs="Arial"/>
          <w:sz w:val="24"/>
          <w:szCs w:val="24"/>
          <w:highlight w:val="white"/>
          <w:lang w:val="mk-MK"/>
        </w:rPr>
        <w:t>семејна поврзаност</w:t>
      </w:r>
      <w:r w:rsidRPr="0032270C">
        <w:rPr>
          <w:rFonts w:ascii="Arial" w:hAnsi="Arial" w:cs="Arial"/>
          <w:sz w:val="24"/>
          <w:szCs w:val="24"/>
          <w:highlight w:val="white"/>
        </w:rPr>
        <w:t>”</w:t>
      </w:r>
      <w:r w:rsidRPr="0032270C">
        <w:rPr>
          <w:rFonts w:ascii="Arial" w:hAnsi="Arial" w:cs="Arial"/>
          <w:sz w:val="24"/>
          <w:szCs w:val="24"/>
          <w:highlight w:val="white"/>
          <w:lang w:val="mk-MK"/>
        </w:rPr>
        <w:t xml:space="preserve"> е поврзаност на лица кои се сметаат за членови на исто семејство и се во следново сродство: маж и жена; родител и дете; брат и сестра (целосно или полукрвно сродство); баба или дедо и внуци; чичко, вујко, тетин, стрина, вујна или тетка и внук или внука; родители на сопружниците и зет или снаа; девер, шура или баџанак и јатрва, снаа, золва или шура;</w:t>
      </w:r>
    </w:p>
    <w:p w14:paraId="555E6E41"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highlight w:val="white"/>
          <w:lang w:val="mk-MK"/>
        </w:rPr>
      </w:pPr>
      <w:r w:rsidRPr="0032270C">
        <w:rPr>
          <w:rFonts w:ascii="Arial" w:hAnsi="Arial" w:cs="Arial"/>
          <w:sz w:val="24"/>
          <w:szCs w:val="24"/>
          <w:lang w:val="mk-MK"/>
        </w:rPr>
        <w:lastRenderedPageBreak/>
        <w:t>„</w:t>
      </w:r>
      <w:r w:rsidRPr="0032270C">
        <w:rPr>
          <w:rFonts w:ascii="Arial" w:hAnsi="Arial" w:cs="Arial"/>
          <w:sz w:val="24"/>
          <w:szCs w:val="24"/>
          <w:highlight w:val="white"/>
          <w:lang w:val="mk-MK"/>
        </w:rPr>
        <w:t>производна сезона</w:t>
      </w:r>
      <w:r w:rsidRPr="0032270C">
        <w:rPr>
          <w:rFonts w:ascii="Arial" w:hAnsi="Arial" w:cs="Arial"/>
          <w:sz w:val="24"/>
          <w:szCs w:val="24"/>
          <w:highlight w:val="white"/>
        </w:rPr>
        <w:t>”</w:t>
      </w:r>
      <w:r w:rsidRPr="0032270C">
        <w:rPr>
          <w:rFonts w:ascii="Arial" w:hAnsi="Arial" w:cs="Arial"/>
          <w:sz w:val="24"/>
          <w:szCs w:val="24"/>
          <w:highlight w:val="white"/>
          <w:lang w:val="mk-MK"/>
        </w:rPr>
        <w:t xml:space="preserve"> е времетраење на производен циклус на одделен земјоделски производ</w:t>
      </w:r>
      <w:r w:rsidRPr="0032270C">
        <w:rPr>
          <w:rFonts w:ascii="Arial" w:hAnsi="Arial" w:cs="Arial"/>
          <w:sz w:val="24"/>
          <w:szCs w:val="24"/>
          <w:highlight w:val="white"/>
        </w:rPr>
        <w:t>;</w:t>
      </w:r>
    </w:p>
    <w:p w14:paraId="22B8A9A1"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highlight w:val="white"/>
          <w:lang w:val="mk-MK"/>
        </w:rPr>
      </w:pPr>
      <w:r w:rsidRPr="0032270C">
        <w:rPr>
          <w:rFonts w:ascii="Arial" w:hAnsi="Arial" w:cs="Arial"/>
          <w:sz w:val="24"/>
          <w:szCs w:val="24"/>
          <w:highlight w:val="white"/>
        </w:rPr>
        <w:t>“o</w:t>
      </w:r>
      <w:r w:rsidRPr="0032270C">
        <w:rPr>
          <w:rFonts w:ascii="Arial" w:hAnsi="Arial" w:cs="Arial"/>
          <w:sz w:val="24"/>
          <w:szCs w:val="24"/>
          <w:highlight w:val="white"/>
          <w:lang w:val="mk-MK"/>
        </w:rPr>
        <w:t>ткупна сезона</w:t>
      </w:r>
      <w:r w:rsidRPr="0032270C">
        <w:rPr>
          <w:rFonts w:ascii="Arial" w:hAnsi="Arial" w:cs="Arial"/>
          <w:sz w:val="24"/>
          <w:szCs w:val="24"/>
          <w:highlight w:val="white"/>
        </w:rPr>
        <w:t>”</w:t>
      </w:r>
      <w:r w:rsidRPr="0032270C">
        <w:rPr>
          <w:rFonts w:ascii="Arial" w:hAnsi="Arial" w:cs="Arial"/>
          <w:sz w:val="24"/>
          <w:szCs w:val="24"/>
          <w:highlight w:val="white"/>
          <w:lang w:val="mk-MK"/>
        </w:rPr>
        <w:t xml:space="preserve"> е период кога се врши откуп на одреден земјоделски производ и може да биде различен за различни земјоделски производи</w:t>
      </w:r>
      <w:r w:rsidRPr="0032270C">
        <w:rPr>
          <w:rFonts w:ascii="Arial" w:hAnsi="Arial" w:cs="Arial"/>
          <w:sz w:val="24"/>
          <w:szCs w:val="24"/>
          <w:highlight w:val="white"/>
        </w:rPr>
        <w:t>;</w:t>
      </w:r>
    </w:p>
    <w:p w14:paraId="21503C30"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highlight w:val="white"/>
          <w:lang w:val="mk-MK"/>
        </w:rPr>
      </w:pPr>
      <w:r w:rsidRPr="00040C06">
        <w:rPr>
          <w:rFonts w:ascii="Arial" w:hAnsi="Arial" w:cs="Arial"/>
          <w:sz w:val="24"/>
          <w:szCs w:val="24"/>
        </w:rPr>
        <w:t>“</w:t>
      </w:r>
      <w:r w:rsidRPr="00C85540">
        <w:rPr>
          <w:rFonts w:ascii="Arial" w:hAnsi="Arial" w:cs="Arial"/>
          <w:sz w:val="24"/>
          <w:szCs w:val="24"/>
          <w:lang w:val="mk-MK"/>
        </w:rPr>
        <w:t>пазарна цена</w:t>
      </w:r>
      <w:r w:rsidRPr="00C85540">
        <w:rPr>
          <w:rFonts w:ascii="Arial" w:hAnsi="Arial" w:cs="Arial"/>
          <w:sz w:val="24"/>
          <w:szCs w:val="24"/>
        </w:rPr>
        <w:t>”</w:t>
      </w:r>
      <w:r w:rsidRPr="006673E5">
        <w:rPr>
          <w:rFonts w:ascii="Arial" w:hAnsi="Arial" w:cs="Arial"/>
          <w:sz w:val="24"/>
          <w:szCs w:val="24"/>
          <w:lang w:val="mk-MK"/>
        </w:rPr>
        <w:t xml:space="preserve"> е цена на земјоделските производи на пазарите во Република Северна Македонија за која се води евиденција во Министерството согласно со </w:t>
      </w:r>
      <w:r w:rsidRPr="0077188A">
        <w:rPr>
          <w:rFonts w:ascii="Arial" w:hAnsi="Arial" w:cs="Arial"/>
          <w:sz w:val="24"/>
          <w:szCs w:val="24"/>
          <w:lang w:val="mk-MK"/>
        </w:rPr>
        <w:t>Земјоделскиот пазарен информативен систем</w:t>
      </w:r>
      <w:r w:rsidRPr="0077188A">
        <w:rPr>
          <w:rFonts w:ascii="Arial" w:hAnsi="Arial" w:cs="Arial"/>
          <w:sz w:val="24"/>
          <w:szCs w:val="24"/>
        </w:rPr>
        <w:t>;</w:t>
      </w:r>
      <w:r w:rsidRPr="0000535F">
        <w:rPr>
          <w:rFonts w:ascii="Arial" w:hAnsi="Arial" w:cs="Arial"/>
          <w:sz w:val="24"/>
          <w:szCs w:val="24"/>
          <w:lang w:val="mk-MK"/>
        </w:rPr>
        <w:t xml:space="preserve"> </w:t>
      </w:r>
    </w:p>
    <w:p w14:paraId="1E21C7D8"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highlight w:val="white"/>
          <w:lang w:val="mk-MK"/>
        </w:rPr>
      </w:pPr>
      <w:r w:rsidRPr="0032270C">
        <w:rPr>
          <w:rFonts w:ascii="Arial" w:hAnsi="Arial" w:cs="Arial"/>
          <w:sz w:val="24"/>
          <w:szCs w:val="24"/>
          <w:lang w:val="mk-MK"/>
        </w:rPr>
        <w:t>„</w:t>
      </w:r>
      <w:r w:rsidRPr="0032270C">
        <w:rPr>
          <w:rFonts w:ascii="Arial" w:hAnsi="Arial" w:cs="Arial"/>
          <w:sz w:val="24"/>
          <w:szCs w:val="24"/>
          <w:highlight w:val="white"/>
          <w:lang w:val="mk-MK"/>
        </w:rPr>
        <w:t>рурален предел</w:t>
      </w:r>
      <w:r w:rsidRPr="0032270C">
        <w:rPr>
          <w:rFonts w:ascii="Arial" w:hAnsi="Arial" w:cs="Arial"/>
          <w:sz w:val="24"/>
          <w:szCs w:val="24"/>
          <w:highlight w:val="white"/>
        </w:rPr>
        <w:t>”</w:t>
      </w:r>
      <w:r w:rsidRPr="0032270C">
        <w:rPr>
          <w:rFonts w:ascii="Arial" w:hAnsi="Arial" w:cs="Arial"/>
          <w:sz w:val="24"/>
          <w:szCs w:val="24"/>
          <w:highlight w:val="white"/>
          <w:lang w:val="mk-MK"/>
        </w:rPr>
        <w:t xml:space="preserve"> е географска целина која е сочинета од руралната средина и природните ресурси околу неа</w:t>
      </w:r>
      <w:r w:rsidRPr="0032270C">
        <w:rPr>
          <w:rFonts w:ascii="Arial" w:hAnsi="Arial" w:cs="Arial"/>
          <w:sz w:val="24"/>
          <w:szCs w:val="24"/>
          <w:highlight w:val="white"/>
        </w:rPr>
        <w:t>;</w:t>
      </w:r>
    </w:p>
    <w:p w14:paraId="10FC6B1C" w14:textId="62006AFA"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lang w:val="mk-MK"/>
        </w:rPr>
      </w:pPr>
      <w:r w:rsidRPr="0032270C">
        <w:rPr>
          <w:rFonts w:ascii="Arial" w:hAnsi="Arial" w:cs="Arial"/>
          <w:sz w:val="24"/>
          <w:szCs w:val="24"/>
          <w:lang w:val="mk-MK"/>
        </w:rPr>
        <w:t>„</w:t>
      </w:r>
      <w:r w:rsidRPr="0032270C">
        <w:rPr>
          <w:rFonts w:ascii="Arial" w:hAnsi="Arial" w:cs="Arial"/>
          <w:sz w:val="24"/>
          <w:szCs w:val="24"/>
          <w:highlight w:val="white"/>
          <w:lang w:val="mk-MK"/>
        </w:rPr>
        <w:t>организација на производители на земјоделски производи“ е правно лице со дејност од областа на земјоделството</w:t>
      </w:r>
      <w:r w:rsidRPr="0032270C">
        <w:rPr>
          <w:rFonts w:ascii="Arial" w:hAnsi="Arial" w:cs="Arial"/>
          <w:sz w:val="24"/>
          <w:szCs w:val="24"/>
          <w:lang w:val="mk-MK"/>
        </w:rPr>
        <w:t xml:space="preserve">, формирана од правни или физички лица регистрирани во </w:t>
      </w:r>
      <w:r w:rsidR="007E79BA">
        <w:rPr>
          <w:rFonts w:ascii="Arial" w:hAnsi="Arial" w:cs="Arial"/>
          <w:sz w:val="24"/>
          <w:szCs w:val="24"/>
          <w:lang w:val="mk-MK"/>
        </w:rPr>
        <w:t>Единствениот</w:t>
      </w:r>
      <w:r w:rsidR="007E79BA" w:rsidRPr="0032270C">
        <w:rPr>
          <w:rFonts w:ascii="Arial" w:hAnsi="Arial" w:cs="Arial"/>
          <w:sz w:val="24"/>
          <w:szCs w:val="24"/>
          <w:lang w:val="mk-MK"/>
        </w:rPr>
        <w:t xml:space="preserve"> регистар на земјоделски стопанства</w:t>
      </w:r>
      <w:r w:rsidRPr="0032270C">
        <w:rPr>
          <w:rFonts w:ascii="Arial" w:hAnsi="Arial" w:cs="Arial"/>
          <w:sz w:val="24"/>
          <w:szCs w:val="24"/>
          <w:lang w:val="mk-MK"/>
        </w:rPr>
        <w:t>;</w:t>
      </w:r>
    </w:p>
    <w:p w14:paraId="3EA5C925"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lang w:val="mk-MK"/>
        </w:rPr>
      </w:pPr>
      <w:r w:rsidRPr="0032270C">
        <w:rPr>
          <w:rFonts w:ascii="Arial" w:hAnsi="Arial" w:cs="Arial"/>
          <w:sz w:val="24"/>
          <w:szCs w:val="24"/>
          <w:lang w:val="mk-MK"/>
        </w:rPr>
        <w:t xml:space="preserve"> „асоцијацијата на организации на производители на земјоделски производи“ е форма на здружување на организациите на производители на земјоделски производи;</w:t>
      </w:r>
    </w:p>
    <w:p w14:paraId="79225E37"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lang w:val="mk-MK"/>
        </w:rPr>
      </w:pPr>
      <w:r w:rsidRPr="0032270C">
        <w:rPr>
          <w:rFonts w:ascii="Arial" w:hAnsi="Arial" w:cs="Arial"/>
          <w:sz w:val="24"/>
          <w:szCs w:val="24"/>
          <w:lang w:val="mk-MK"/>
        </w:rPr>
        <w:t>„меѓугранкови организации“ се повисока форма на здружување на организациите на производители;</w:t>
      </w:r>
    </w:p>
    <w:p w14:paraId="33C08F16"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lang w:val="mk-MK"/>
        </w:rPr>
      </w:pPr>
      <w:r w:rsidRPr="0032270C">
        <w:rPr>
          <w:rFonts w:ascii="Arial" w:hAnsi="Arial" w:cs="Arial"/>
          <w:sz w:val="24"/>
          <w:szCs w:val="24"/>
          <w:lang w:val="mk-MK"/>
        </w:rPr>
        <w:t>„училишни шеми“ се систем на мерки за обезбедување на овошје и зеленчук и млеко и млечни производи за децата во градинките и учениците во основните училишта и придружни мерки, со цел подобрување на здравјето и здравите навики во исхраната на децата</w:t>
      </w:r>
      <w:r w:rsidRPr="0032270C">
        <w:rPr>
          <w:rFonts w:ascii="Arial" w:hAnsi="Arial" w:cs="Arial"/>
          <w:sz w:val="24"/>
          <w:szCs w:val="24"/>
        </w:rPr>
        <w:t>;</w:t>
      </w:r>
    </w:p>
    <w:p w14:paraId="7D3DFE3A"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lang w:val="mk-MK"/>
        </w:rPr>
      </w:pPr>
      <w:r w:rsidRPr="0032270C">
        <w:rPr>
          <w:rFonts w:ascii="Arial" w:hAnsi="Arial" w:cs="Arial"/>
          <w:sz w:val="24"/>
          <w:szCs w:val="24"/>
          <w:lang w:val="mk-MK"/>
        </w:rPr>
        <w:t>„оперативен фонд“ е воспоставен механизам за ефикасно и наменско искористување на средствата на организациите на производители на овошје и зеленчук</w:t>
      </w:r>
      <w:r w:rsidRPr="0032270C">
        <w:rPr>
          <w:rFonts w:ascii="Arial" w:hAnsi="Arial" w:cs="Arial"/>
          <w:sz w:val="24"/>
          <w:szCs w:val="24"/>
        </w:rPr>
        <w:t>;</w:t>
      </w:r>
    </w:p>
    <w:p w14:paraId="4E4F02F6"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lang w:val="mk-MK"/>
        </w:rPr>
      </w:pPr>
      <w:r w:rsidRPr="0032270C">
        <w:rPr>
          <w:rFonts w:ascii="Arial" w:hAnsi="Arial" w:cs="Arial"/>
          <w:sz w:val="24"/>
          <w:szCs w:val="24"/>
          <w:lang w:val="mk-MK"/>
        </w:rPr>
        <w:t>„оперативна програма“ е акт на организациите на производители на овошје и зеленчук за планирање на производството, подобрување на квалитетот на производите и искористување на средствата од оперативниот фонд</w:t>
      </w:r>
      <w:r w:rsidRPr="0032270C">
        <w:rPr>
          <w:rFonts w:ascii="Arial" w:hAnsi="Arial" w:cs="Arial"/>
          <w:sz w:val="24"/>
          <w:szCs w:val="24"/>
        </w:rPr>
        <w:t>;</w:t>
      </w:r>
    </w:p>
    <w:p w14:paraId="48317600"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lang w:val="mk-MK"/>
        </w:rPr>
      </w:pPr>
      <w:r w:rsidRPr="0032270C">
        <w:rPr>
          <w:rFonts w:ascii="Arial" w:hAnsi="Arial" w:cs="Arial"/>
          <w:sz w:val="24"/>
          <w:szCs w:val="24"/>
          <w:lang w:val="mk-MK"/>
        </w:rPr>
        <w:t>„репрезентативни пазари“</w:t>
      </w:r>
      <w:r w:rsidRPr="0032270C">
        <w:rPr>
          <w:rFonts w:ascii="Arial" w:hAnsi="Arial" w:cs="Arial"/>
          <w:sz w:val="24"/>
          <w:szCs w:val="24"/>
        </w:rPr>
        <w:t xml:space="preserve"> </w:t>
      </w:r>
      <w:r w:rsidRPr="0032270C">
        <w:rPr>
          <w:rFonts w:ascii="Arial" w:hAnsi="Arial" w:cs="Arial"/>
          <w:sz w:val="24"/>
          <w:szCs w:val="24"/>
          <w:lang w:val="mk-MK"/>
        </w:rPr>
        <w:t>се пазари од кои се собираат податоци според видот на земјоделските производи и обемот на прометот со земјоделските производи</w:t>
      </w:r>
      <w:r w:rsidRPr="0032270C">
        <w:rPr>
          <w:rFonts w:ascii="Arial" w:hAnsi="Arial" w:cs="Arial"/>
          <w:sz w:val="24"/>
          <w:szCs w:val="24"/>
        </w:rPr>
        <w:t>;</w:t>
      </w:r>
    </w:p>
    <w:p w14:paraId="2C88C7A7"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lang w:val="mk-MK"/>
        </w:rPr>
      </w:pPr>
      <w:r w:rsidRPr="0032270C">
        <w:rPr>
          <w:rFonts w:ascii="Arial" w:hAnsi="Arial" w:cs="Arial"/>
          <w:sz w:val="24"/>
          <w:szCs w:val="24"/>
          <w:lang w:val="mk-MK"/>
        </w:rPr>
        <w:t xml:space="preserve">„земјоделска задруга” е организациона форма на доброволно  здружување на земјоделски стопанства согласно закон, заради  остварување на нивните економски,  социјални, културни и други интереси и потреби при вршење на земјоделската дејност;  </w:t>
      </w:r>
    </w:p>
    <w:p w14:paraId="1660097E" w14:textId="6F7D673B"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lang w:val="mk-MK"/>
        </w:rPr>
      </w:pPr>
      <w:r w:rsidRPr="0032270C">
        <w:rPr>
          <w:rFonts w:ascii="Arial" w:hAnsi="Arial" w:cs="Arial"/>
          <w:sz w:val="24"/>
          <w:szCs w:val="24"/>
          <w:lang w:val="mk-MK"/>
        </w:rPr>
        <w:t xml:space="preserve">„референтна парцела” е земјоделско земјиште со географски ограничена површина која има единствен идентификатор регистриран во системот за идентификација  на </w:t>
      </w:r>
      <w:r w:rsidR="009B4DBF">
        <w:rPr>
          <w:rFonts w:ascii="Arial" w:hAnsi="Arial" w:cs="Arial"/>
          <w:sz w:val="24"/>
          <w:szCs w:val="24"/>
          <w:lang w:val="mk-MK"/>
        </w:rPr>
        <w:t>земјоделски</w:t>
      </w:r>
      <w:r w:rsidRPr="0032270C">
        <w:rPr>
          <w:rFonts w:ascii="Arial" w:hAnsi="Arial" w:cs="Arial"/>
          <w:sz w:val="24"/>
          <w:szCs w:val="24"/>
          <w:lang w:val="mk-MK"/>
        </w:rPr>
        <w:t xml:space="preserve"> парцели;</w:t>
      </w:r>
      <w:r w:rsidRPr="0032270C" w:rsidDel="00CB2487">
        <w:rPr>
          <w:rFonts w:ascii="Arial" w:hAnsi="Arial" w:cs="Arial"/>
          <w:sz w:val="24"/>
          <w:szCs w:val="24"/>
          <w:lang w:val="mk-MK"/>
        </w:rPr>
        <w:t xml:space="preserve"> </w:t>
      </w:r>
    </w:p>
    <w:p w14:paraId="7D58E69C"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lang w:val="mk-MK"/>
        </w:rPr>
      </w:pPr>
      <w:r w:rsidRPr="0032270C">
        <w:rPr>
          <w:rFonts w:ascii="Arial" w:hAnsi="Arial" w:cs="Arial"/>
          <w:sz w:val="24"/>
          <w:szCs w:val="24"/>
          <w:lang w:val="mk-MK"/>
        </w:rPr>
        <w:t xml:space="preserve">„земјоделска парцела” e </w:t>
      </w:r>
      <w:r w:rsidRPr="005E154B">
        <w:rPr>
          <w:rFonts w:ascii="Arial" w:hAnsi="Arial" w:cs="Arial"/>
          <w:sz w:val="24"/>
          <w:szCs w:val="24"/>
          <w:lang w:val="mk-MK"/>
        </w:rPr>
        <w:t xml:space="preserve">непрекината земјоделска површина </w:t>
      </w:r>
      <w:r w:rsidRPr="001F3CE6">
        <w:rPr>
          <w:rFonts w:ascii="Arial" w:hAnsi="Arial" w:cs="Arial"/>
          <w:sz w:val="24"/>
          <w:szCs w:val="24"/>
          <w:lang w:val="mk-MK"/>
        </w:rPr>
        <w:t>од точка 21 на овој член</w:t>
      </w:r>
      <w:r w:rsidRPr="005E154B">
        <w:rPr>
          <w:rFonts w:ascii="Arial" w:hAnsi="Arial" w:cs="Arial"/>
          <w:sz w:val="24"/>
          <w:szCs w:val="24"/>
          <w:lang w:val="mk-MK"/>
        </w:rPr>
        <w:t xml:space="preserve">, пријавена од едно земјоделско </w:t>
      </w:r>
      <w:r w:rsidRPr="0032270C">
        <w:rPr>
          <w:rFonts w:ascii="Arial" w:hAnsi="Arial" w:cs="Arial"/>
          <w:sz w:val="24"/>
          <w:szCs w:val="24"/>
          <w:lang w:val="mk-MK"/>
        </w:rPr>
        <w:t>стопанство, која покрива една или повеќе групи култури;</w:t>
      </w:r>
    </w:p>
    <w:p w14:paraId="2A371CF1" w14:textId="4AF84DF6" w:rsidR="00B30837"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lang w:val="mk-MK"/>
        </w:rPr>
      </w:pPr>
      <w:r w:rsidRPr="0032270C">
        <w:rPr>
          <w:rFonts w:ascii="Arial" w:hAnsi="Arial" w:cs="Arial"/>
          <w:sz w:val="24"/>
          <w:szCs w:val="24"/>
          <w:lang w:val="mk-MK"/>
        </w:rPr>
        <w:t>„барање за директни плаќања</w:t>
      </w:r>
      <w:r w:rsidRPr="0032270C">
        <w:rPr>
          <w:rFonts w:ascii="Arial" w:hAnsi="Arial" w:cs="Arial"/>
          <w:sz w:val="24"/>
          <w:szCs w:val="24"/>
        </w:rPr>
        <w:t xml:space="preserve">” </w:t>
      </w:r>
      <w:r w:rsidRPr="0032270C">
        <w:rPr>
          <w:rFonts w:ascii="Arial" w:hAnsi="Arial" w:cs="Arial"/>
          <w:sz w:val="24"/>
          <w:szCs w:val="24"/>
          <w:lang w:val="mk-MK"/>
        </w:rPr>
        <w:t xml:space="preserve">е барање во </w:t>
      </w:r>
      <w:r w:rsidR="00A21702">
        <w:rPr>
          <w:rFonts w:ascii="Arial" w:hAnsi="Arial" w:cs="Arial"/>
          <w:sz w:val="24"/>
          <w:szCs w:val="24"/>
          <w:lang w:val="mk-MK"/>
        </w:rPr>
        <w:t xml:space="preserve">хартиена и/или во </w:t>
      </w:r>
      <w:r w:rsidRPr="0032270C">
        <w:rPr>
          <w:rFonts w:ascii="Arial" w:hAnsi="Arial" w:cs="Arial"/>
          <w:sz w:val="24"/>
          <w:szCs w:val="24"/>
          <w:lang w:val="mk-MK"/>
        </w:rPr>
        <w:t>електронска форма кое вклучува апликација која користи географски информативен систем кој овозможува просторно пријавување на земјоделски парцели вкрстени со референтните парцели</w:t>
      </w:r>
      <w:r w:rsidRPr="0032270C">
        <w:rPr>
          <w:rFonts w:ascii="Arial" w:eastAsia="Times New Roman" w:hAnsi="Arial" w:cs="Arial"/>
          <w:sz w:val="24"/>
          <w:szCs w:val="24"/>
          <w:lang w:val="mk-MK"/>
        </w:rPr>
        <w:t xml:space="preserve"> и/или апликација која користи податоци содржани во електронската база на податоци за животни која ја управува Агенцијата за храна и ветеринарство</w:t>
      </w:r>
      <w:r w:rsidRPr="0032270C">
        <w:rPr>
          <w:rFonts w:ascii="Arial" w:hAnsi="Arial" w:cs="Arial"/>
          <w:sz w:val="24"/>
          <w:szCs w:val="24"/>
          <w:lang w:val="mk-MK"/>
        </w:rPr>
        <w:t>;</w:t>
      </w:r>
    </w:p>
    <w:p w14:paraId="5693E595" w14:textId="1F5E0E56"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lang w:val="mk-MK"/>
        </w:rPr>
      </w:pPr>
      <w:r w:rsidRPr="0032270C">
        <w:rPr>
          <w:rFonts w:ascii="Arial" w:hAnsi="Arial" w:cs="Arial"/>
          <w:sz w:val="24"/>
          <w:szCs w:val="24"/>
          <w:lang w:val="mk-MK"/>
        </w:rPr>
        <w:t>„оперативна група</w:t>
      </w:r>
      <w:r w:rsidRPr="0032270C">
        <w:rPr>
          <w:rFonts w:ascii="Arial" w:hAnsi="Arial" w:cs="Arial"/>
          <w:sz w:val="24"/>
          <w:szCs w:val="24"/>
        </w:rPr>
        <w:t>”</w:t>
      </w:r>
      <w:r w:rsidRPr="0032270C">
        <w:rPr>
          <w:rFonts w:ascii="Arial" w:hAnsi="Arial" w:cs="Arial"/>
          <w:sz w:val="24"/>
          <w:szCs w:val="24"/>
          <w:lang w:val="mk-MK"/>
        </w:rPr>
        <w:t xml:space="preserve"> е група на партнери од областа на земјоделството и руралниот развој кои работат заедно за да направат конкретно, практично решение за одреден дефиниран проблем, а односите меѓу нив се регулирани со договорот за деловна соработка;</w:t>
      </w:r>
    </w:p>
    <w:p w14:paraId="02DB692A"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lang w:val="mk-MK"/>
        </w:rPr>
      </w:pPr>
      <w:r w:rsidRPr="0032270C">
        <w:rPr>
          <w:rFonts w:ascii="Arial" w:hAnsi="Arial" w:cs="Arial"/>
          <w:sz w:val="24"/>
          <w:szCs w:val="24"/>
          <w:lang w:val="mk-MK"/>
        </w:rPr>
        <w:lastRenderedPageBreak/>
        <w:t>„пилот проекти</w:t>
      </w:r>
      <w:r w:rsidRPr="0032270C">
        <w:rPr>
          <w:rFonts w:ascii="Arial" w:hAnsi="Arial" w:cs="Arial"/>
          <w:sz w:val="24"/>
          <w:szCs w:val="24"/>
        </w:rPr>
        <w:t>”</w:t>
      </w:r>
      <w:r w:rsidRPr="0032270C">
        <w:rPr>
          <w:rFonts w:ascii="Arial" w:hAnsi="Arial" w:cs="Arial"/>
          <w:sz w:val="24"/>
          <w:szCs w:val="24"/>
          <w:lang w:val="mk-MK"/>
        </w:rPr>
        <w:t xml:space="preserve"> се проекти со кои се испитува примена на одредени техники и пристапи во пракса поради нивна одржливост во одредена област или нивна изводливост во поглед на пазарите;</w:t>
      </w:r>
    </w:p>
    <w:p w14:paraId="365E102E"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lang w:val="mk-MK"/>
        </w:rPr>
      </w:pPr>
      <w:r w:rsidRPr="0032270C">
        <w:rPr>
          <w:rFonts w:ascii="Arial" w:hAnsi="Arial" w:cs="Arial"/>
          <w:sz w:val="24"/>
          <w:szCs w:val="24"/>
          <w:lang w:val="mk-MK"/>
        </w:rPr>
        <w:t>„синџир на снабдување со храна</w:t>
      </w:r>
      <w:r w:rsidRPr="0032270C">
        <w:rPr>
          <w:rFonts w:ascii="Arial" w:hAnsi="Arial" w:cs="Arial"/>
          <w:sz w:val="24"/>
          <w:szCs w:val="24"/>
        </w:rPr>
        <w:t xml:space="preserve">” </w:t>
      </w:r>
      <w:r w:rsidRPr="0032270C">
        <w:rPr>
          <w:rFonts w:ascii="Arial" w:hAnsi="Arial" w:cs="Arial"/>
          <w:sz w:val="24"/>
          <w:szCs w:val="24"/>
          <w:lang w:val="mk-MK"/>
        </w:rPr>
        <w:t>е систем од организации, луѓе, активности, информации и ресурси вклучени во доставување на производ или услуга од производителите до потрошувачот;</w:t>
      </w:r>
    </w:p>
    <w:p w14:paraId="519F76B9"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lang w:val="mk-MK"/>
        </w:rPr>
      </w:pPr>
      <w:r w:rsidRPr="0032270C">
        <w:rPr>
          <w:rFonts w:ascii="Arial" w:hAnsi="Arial" w:cs="Arial"/>
          <w:sz w:val="24"/>
          <w:szCs w:val="24"/>
          <w:lang w:val="mk-MK"/>
        </w:rPr>
        <w:t>„краток синџир на снабдување</w:t>
      </w:r>
      <w:r w:rsidRPr="0032270C">
        <w:rPr>
          <w:rFonts w:ascii="Arial" w:hAnsi="Arial" w:cs="Arial"/>
          <w:sz w:val="24"/>
          <w:szCs w:val="24"/>
        </w:rPr>
        <w:t xml:space="preserve"> </w:t>
      </w:r>
      <w:r w:rsidRPr="0032270C">
        <w:rPr>
          <w:rFonts w:ascii="Arial" w:hAnsi="Arial" w:cs="Arial"/>
          <w:sz w:val="24"/>
          <w:szCs w:val="24"/>
          <w:lang w:val="mk-MK"/>
        </w:rPr>
        <w:t>со храна</w:t>
      </w:r>
      <w:r w:rsidRPr="0032270C">
        <w:rPr>
          <w:rFonts w:ascii="Arial" w:hAnsi="Arial" w:cs="Arial"/>
          <w:sz w:val="24"/>
          <w:szCs w:val="24"/>
        </w:rPr>
        <w:t xml:space="preserve">” </w:t>
      </w:r>
      <w:r w:rsidRPr="0032270C">
        <w:rPr>
          <w:rFonts w:ascii="Arial" w:hAnsi="Arial" w:cs="Arial"/>
          <w:sz w:val="24"/>
          <w:szCs w:val="24"/>
          <w:lang w:val="mk-MK"/>
        </w:rPr>
        <w:t>е синџир на снабдување со храна кој не содржи повеќе од еден посредник меѓу производителите и потрошувачите;</w:t>
      </w:r>
    </w:p>
    <w:p w14:paraId="6D9A8905"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lang w:val="mk-MK"/>
        </w:rPr>
      </w:pPr>
      <w:r w:rsidRPr="0032270C">
        <w:rPr>
          <w:rFonts w:ascii="Arial" w:hAnsi="Arial" w:cs="Arial"/>
          <w:sz w:val="24"/>
          <w:szCs w:val="24"/>
          <w:lang w:val="mk-MK"/>
        </w:rPr>
        <w:t>„локален пазар</w:t>
      </w:r>
      <w:r w:rsidRPr="0032270C">
        <w:rPr>
          <w:rFonts w:ascii="Arial" w:hAnsi="Arial" w:cs="Arial"/>
          <w:sz w:val="24"/>
          <w:szCs w:val="24"/>
        </w:rPr>
        <w:t>”</w:t>
      </w:r>
      <w:r w:rsidRPr="0032270C">
        <w:rPr>
          <w:rFonts w:ascii="Arial" w:hAnsi="Arial" w:cs="Arial"/>
          <w:sz w:val="24"/>
          <w:szCs w:val="24"/>
          <w:lang w:val="mk-MK"/>
        </w:rPr>
        <w:t xml:space="preserve"> е пазар во радиус од 50 километри од земјоделското стопанство од кое производот потекнува, вклучувајќи активности за обработка и продажба до крајниот потрошувач;</w:t>
      </w:r>
    </w:p>
    <w:p w14:paraId="5C8781A5"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lang w:val="mk-MK"/>
        </w:rPr>
      </w:pPr>
      <w:r w:rsidRPr="0032270C">
        <w:rPr>
          <w:rFonts w:ascii="Arial" w:hAnsi="Arial" w:cs="Arial"/>
          <w:sz w:val="24"/>
          <w:szCs w:val="24"/>
          <w:lang w:val="mk-MK"/>
        </w:rPr>
        <w:t>„вертикална соработка</w:t>
      </w:r>
      <w:r w:rsidRPr="0032270C">
        <w:rPr>
          <w:rFonts w:ascii="Arial" w:hAnsi="Arial" w:cs="Arial"/>
          <w:sz w:val="24"/>
          <w:szCs w:val="24"/>
        </w:rPr>
        <w:t>”</w:t>
      </w:r>
      <w:r w:rsidRPr="0032270C">
        <w:rPr>
          <w:rFonts w:ascii="Arial" w:hAnsi="Arial" w:cs="Arial"/>
          <w:sz w:val="24"/>
          <w:szCs w:val="24"/>
          <w:lang w:val="mk-MK"/>
        </w:rPr>
        <w:t xml:space="preserve"> е соработка во која субјекти од различни фази од синџирот на снабдување со храна работат заедно;</w:t>
      </w:r>
    </w:p>
    <w:p w14:paraId="55858875"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lang w:val="mk-MK"/>
        </w:rPr>
      </w:pPr>
      <w:r w:rsidRPr="0032270C">
        <w:rPr>
          <w:rFonts w:ascii="Arial" w:hAnsi="Arial" w:cs="Arial"/>
          <w:sz w:val="24"/>
          <w:szCs w:val="24"/>
          <w:lang w:val="mk-MK"/>
        </w:rPr>
        <w:t>„хоризонтална соработка</w:t>
      </w:r>
      <w:r w:rsidRPr="0032270C">
        <w:rPr>
          <w:rFonts w:ascii="Arial" w:hAnsi="Arial" w:cs="Arial"/>
          <w:sz w:val="24"/>
          <w:szCs w:val="24"/>
        </w:rPr>
        <w:t>”</w:t>
      </w:r>
      <w:r w:rsidRPr="0032270C">
        <w:rPr>
          <w:rFonts w:ascii="Arial" w:hAnsi="Arial" w:cs="Arial"/>
          <w:sz w:val="24"/>
          <w:szCs w:val="24"/>
          <w:lang w:val="mk-MK"/>
        </w:rPr>
        <w:t xml:space="preserve"> е соработка во која субјекти со иста дејност и во иста фаза на производство работат заедно</w:t>
      </w:r>
      <w:r w:rsidRPr="0032270C">
        <w:rPr>
          <w:rFonts w:ascii="Arial" w:hAnsi="Arial" w:cs="Arial"/>
          <w:sz w:val="24"/>
          <w:szCs w:val="24"/>
        </w:rPr>
        <w:t>;</w:t>
      </w:r>
    </w:p>
    <w:p w14:paraId="7ED0D175" w14:textId="77777777" w:rsidR="0075630F" w:rsidRPr="0032270C" w:rsidRDefault="0075630F" w:rsidP="0065035E">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lang w:val="mk-MK"/>
        </w:rPr>
      </w:pPr>
      <w:r w:rsidRPr="0032270C">
        <w:rPr>
          <w:rFonts w:ascii="Arial" w:hAnsi="Arial" w:cs="Arial"/>
          <w:sz w:val="24"/>
          <w:szCs w:val="24"/>
          <w:lang w:val="mk-MK"/>
        </w:rPr>
        <w:t>„тековни трошоци на оперативната група</w:t>
      </w:r>
      <w:r w:rsidRPr="0032270C">
        <w:rPr>
          <w:rFonts w:ascii="Arial" w:hAnsi="Arial" w:cs="Arial"/>
          <w:sz w:val="24"/>
          <w:szCs w:val="24"/>
        </w:rPr>
        <w:t>”</w:t>
      </w:r>
      <w:r w:rsidRPr="0032270C">
        <w:rPr>
          <w:rFonts w:ascii="Arial" w:hAnsi="Arial" w:cs="Arial"/>
          <w:sz w:val="24"/>
          <w:szCs w:val="24"/>
          <w:lang w:val="mk-MK"/>
        </w:rPr>
        <w:t xml:space="preserve"> се</w:t>
      </w:r>
      <w:r w:rsidRPr="0032270C">
        <w:rPr>
          <w:rFonts w:ascii="Arial" w:hAnsi="Arial" w:cs="Arial"/>
          <w:sz w:val="24"/>
          <w:szCs w:val="24"/>
        </w:rPr>
        <w:t xml:space="preserve"> </w:t>
      </w:r>
      <w:r w:rsidRPr="0032270C">
        <w:rPr>
          <w:rFonts w:ascii="Arial" w:hAnsi="Arial" w:cs="Arial"/>
          <w:sz w:val="24"/>
          <w:szCs w:val="24"/>
          <w:lang w:val="mk-MK"/>
        </w:rPr>
        <w:t>финансиски средства кои редовно се трошат за работењето на субјектот, како што се плати за вработени, режиски трошоци и кирии и</w:t>
      </w:r>
    </w:p>
    <w:p w14:paraId="14CB5699" w14:textId="0E9EEF10" w:rsidR="0075630F" w:rsidRPr="00F50BC9" w:rsidRDefault="0075630F" w:rsidP="00F50BC9">
      <w:pPr>
        <w:pStyle w:val="ListParagraph"/>
        <w:numPr>
          <w:ilvl w:val="0"/>
          <w:numId w:val="59"/>
        </w:numPr>
        <w:tabs>
          <w:tab w:val="left" w:pos="630"/>
          <w:tab w:val="left" w:pos="900"/>
        </w:tabs>
        <w:autoSpaceDE w:val="0"/>
        <w:autoSpaceDN w:val="0"/>
        <w:adjustRightInd w:val="0"/>
        <w:spacing w:after="0" w:line="240" w:lineRule="auto"/>
        <w:ind w:left="0" w:firstLine="540"/>
        <w:jc w:val="both"/>
        <w:rPr>
          <w:rFonts w:ascii="Arial" w:hAnsi="Arial" w:cs="Arial"/>
          <w:sz w:val="24"/>
          <w:szCs w:val="24"/>
          <w:highlight w:val="white"/>
          <w:lang w:val="mk-MK"/>
        </w:rPr>
      </w:pPr>
      <w:r w:rsidRPr="0032270C">
        <w:rPr>
          <w:rFonts w:ascii="Arial" w:hAnsi="Arial" w:cs="Arial"/>
          <w:sz w:val="24"/>
          <w:szCs w:val="24"/>
          <w:lang w:val="mk-MK"/>
        </w:rPr>
        <w:t>„интервенции во земјоделството и руралниот развој</w:t>
      </w:r>
      <w:r w:rsidRPr="0032270C">
        <w:rPr>
          <w:rFonts w:ascii="Arial" w:hAnsi="Arial" w:cs="Arial"/>
          <w:sz w:val="24"/>
          <w:szCs w:val="24"/>
        </w:rPr>
        <w:t>”</w:t>
      </w:r>
      <w:r w:rsidRPr="0032270C">
        <w:rPr>
          <w:rFonts w:ascii="Arial" w:hAnsi="Arial" w:cs="Arial"/>
          <w:sz w:val="24"/>
          <w:szCs w:val="24"/>
          <w:lang w:val="mk-MK"/>
        </w:rPr>
        <w:t xml:space="preserve"> се инструменти и мерки за директни плаќања, рурален развој, уредување на пазарите и сите останати мерки и активности кои се во насока на</w:t>
      </w:r>
      <w:r w:rsidR="00381AC6">
        <w:rPr>
          <w:rFonts w:ascii="Arial" w:hAnsi="Arial" w:cs="Arial"/>
          <w:sz w:val="24"/>
          <w:szCs w:val="24"/>
          <w:highlight w:val="white"/>
          <w:lang w:val="mk-MK"/>
        </w:rPr>
        <w:t xml:space="preserve"> остварување на целите на</w:t>
      </w:r>
      <w:r w:rsidRPr="0032270C">
        <w:rPr>
          <w:rFonts w:ascii="Arial" w:hAnsi="Arial" w:cs="Arial"/>
          <w:sz w:val="24"/>
          <w:szCs w:val="24"/>
          <w:highlight w:val="white"/>
          <w:lang w:val="mk-MK"/>
        </w:rPr>
        <w:t xml:space="preserve"> национална</w:t>
      </w:r>
      <w:r w:rsidR="00381AC6">
        <w:rPr>
          <w:rFonts w:ascii="Arial" w:hAnsi="Arial" w:cs="Arial"/>
          <w:sz w:val="24"/>
          <w:szCs w:val="24"/>
          <w:highlight w:val="white"/>
          <w:lang w:val="mk-MK"/>
        </w:rPr>
        <w:t>та</w:t>
      </w:r>
      <w:r w:rsidRPr="0032270C">
        <w:rPr>
          <w:rFonts w:ascii="Arial" w:hAnsi="Arial" w:cs="Arial"/>
          <w:sz w:val="24"/>
          <w:szCs w:val="24"/>
          <w:highlight w:val="white"/>
          <w:lang w:val="mk-MK"/>
        </w:rPr>
        <w:t xml:space="preserve"> земјоделска политика</w:t>
      </w:r>
      <w:r w:rsidRPr="0032270C">
        <w:rPr>
          <w:rFonts w:ascii="Arial" w:hAnsi="Arial" w:cs="Arial"/>
          <w:sz w:val="24"/>
          <w:szCs w:val="24"/>
          <w:highlight w:val="white"/>
        </w:rPr>
        <w:t>.</w:t>
      </w:r>
    </w:p>
    <w:p w14:paraId="5678B7B9" w14:textId="61A6A699" w:rsidR="00E235BA" w:rsidRPr="00F50BC9" w:rsidRDefault="00E235BA" w:rsidP="00F50BC9">
      <w:pPr>
        <w:pStyle w:val="ListParagraph"/>
        <w:tabs>
          <w:tab w:val="left" w:pos="990"/>
        </w:tabs>
        <w:autoSpaceDE w:val="0"/>
        <w:autoSpaceDN w:val="0"/>
        <w:adjustRightInd w:val="0"/>
        <w:spacing w:after="0" w:line="240" w:lineRule="auto"/>
        <w:ind w:left="540"/>
        <w:jc w:val="both"/>
        <w:rPr>
          <w:rFonts w:ascii="Arial" w:hAnsi="Arial" w:cs="Arial"/>
          <w:sz w:val="24"/>
          <w:szCs w:val="24"/>
          <w:highlight w:val="white"/>
          <w:lang w:val="mk-MK"/>
        </w:rPr>
      </w:pPr>
    </w:p>
    <w:p w14:paraId="3FAEF4A1" w14:textId="2A1DDB74" w:rsidR="002927B8" w:rsidRPr="00F50BC9" w:rsidRDefault="00E235BA" w:rsidP="00F50BC9">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r w:rsidRPr="0032270C">
        <w:rPr>
          <w:rFonts w:ascii="Arial" w:hAnsi="Arial" w:cs="Arial"/>
          <w:b/>
          <w:bCs/>
          <w:sz w:val="24"/>
          <w:szCs w:val="24"/>
          <w:highlight w:val="white"/>
          <w:lang w:val="mk-MK"/>
        </w:rPr>
        <w:t>ВТОР ДЕЛ</w:t>
      </w:r>
    </w:p>
    <w:p w14:paraId="7A43DD13" w14:textId="459C9601" w:rsidR="00364BF6" w:rsidRPr="00F50BC9" w:rsidRDefault="00364BF6" w:rsidP="00F50BC9">
      <w:pPr>
        <w:tabs>
          <w:tab w:val="left" w:pos="990"/>
        </w:tabs>
        <w:autoSpaceDE w:val="0"/>
        <w:autoSpaceDN w:val="0"/>
        <w:adjustRightInd w:val="0"/>
        <w:spacing w:after="0" w:line="240" w:lineRule="auto"/>
        <w:jc w:val="center"/>
        <w:rPr>
          <w:rFonts w:ascii="Arial" w:hAnsi="Arial" w:cs="Arial"/>
          <w:b/>
          <w:bCs/>
          <w:sz w:val="24"/>
          <w:szCs w:val="24"/>
          <w:lang w:val="mk-MK"/>
        </w:rPr>
      </w:pPr>
      <w:r w:rsidRPr="00F50BC9">
        <w:rPr>
          <w:rFonts w:ascii="Arial" w:hAnsi="Arial" w:cs="Arial"/>
          <w:b/>
          <w:bCs/>
          <w:sz w:val="24"/>
          <w:szCs w:val="24"/>
          <w:lang w:val="mk-MK"/>
        </w:rPr>
        <w:t xml:space="preserve">Глава </w:t>
      </w:r>
      <w:r w:rsidR="004542CB" w:rsidRPr="00F50BC9">
        <w:rPr>
          <w:rFonts w:ascii="Arial" w:hAnsi="Arial" w:cs="Arial"/>
          <w:b/>
          <w:bCs/>
          <w:sz w:val="24"/>
          <w:szCs w:val="24"/>
          <w:lang w:val="mk-MK"/>
        </w:rPr>
        <w:t>I</w:t>
      </w:r>
    </w:p>
    <w:p w14:paraId="4E641940" w14:textId="1B3FD10F" w:rsidR="004542CB" w:rsidRPr="0032270C" w:rsidRDefault="004542CB" w:rsidP="00F50BC9">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r w:rsidRPr="00F50BC9">
        <w:rPr>
          <w:rFonts w:ascii="Arial" w:hAnsi="Arial" w:cs="Arial"/>
          <w:b/>
          <w:bCs/>
          <w:sz w:val="24"/>
          <w:szCs w:val="24"/>
          <w:highlight w:val="white"/>
          <w:lang w:val="mk-MK"/>
        </w:rPr>
        <w:t>ПЛАНИРАЊЕ, СЛЕДЕЊЕ И ПРОЦЕНА НА НАЦИОНАЛНАТА ЗЕМЈОДЕЛСКА ПОЛИТИКА</w:t>
      </w:r>
    </w:p>
    <w:p w14:paraId="7144DD62" w14:textId="77777777" w:rsidR="0075630F" w:rsidRPr="00F50BC9" w:rsidRDefault="0075630F" w:rsidP="00F50BC9">
      <w:pPr>
        <w:tabs>
          <w:tab w:val="left" w:pos="990"/>
        </w:tabs>
        <w:autoSpaceDE w:val="0"/>
        <w:autoSpaceDN w:val="0"/>
        <w:adjustRightInd w:val="0"/>
        <w:spacing w:after="0" w:line="240" w:lineRule="auto"/>
        <w:jc w:val="center"/>
        <w:rPr>
          <w:rFonts w:ascii="Arial" w:hAnsi="Arial" w:cs="Arial"/>
          <w:b/>
          <w:bCs/>
          <w:sz w:val="24"/>
          <w:szCs w:val="24"/>
          <w:highlight w:val="white"/>
        </w:rPr>
      </w:pPr>
    </w:p>
    <w:p w14:paraId="35B75351" w14:textId="77777777" w:rsidR="0075630F" w:rsidRPr="0032270C" w:rsidRDefault="0075630F" w:rsidP="0075630F">
      <w:pPr>
        <w:tabs>
          <w:tab w:val="left" w:pos="990"/>
        </w:tabs>
        <w:autoSpaceDE w:val="0"/>
        <w:autoSpaceDN w:val="0"/>
        <w:adjustRightInd w:val="0"/>
        <w:spacing w:after="0" w:line="240" w:lineRule="auto"/>
        <w:jc w:val="center"/>
        <w:rPr>
          <w:rFonts w:ascii="Arial" w:hAnsi="Arial" w:cs="Arial"/>
          <w:b/>
          <w:sz w:val="24"/>
          <w:szCs w:val="24"/>
          <w:highlight w:val="yellow"/>
          <w:lang w:val="mk-MK"/>
        </w:rPr>
      </w:pPr>
      <w:bookmarkStart w:id="1" w:name="_Hlk191833944"/>
      <w:r w:rsidRPr="0032270C">
        <w:rPr>
          <w:rFonts w:ascii="Arial" w:hAnsi="Arial" w:cs="Arial"/>
          <w:b/>
          <w:sz w:val="24"/>
          <w:szCs w:val="24"/>
          <w:lang w:val="mk-MK"/>
        </w:rPr>
        <w:t xml:space="preserve">Национална стратегија со стратешки план </w:t>
      </w:r>
    </w:p>
    <w:p w14:paraId="550412E1" w14:textId="77777777" w:rsidR="0075630F" w:rsidRPr="0032270C" w:rsidRDefault="0075630F" w:rsidP="0075630F">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r w:rsidRPr="0032270C">
        <w:rPr>
          <w:rFonts w:ascii="Arial" w:hAnsi="Arial" w:cs="Arial"/>
          <w:b/>
          <w:bCs/>
          <w:sz w:val="24"/>
          <w:szCs w:val="24"/>
          <w:highlight w:val="white"/>
          <w:lang w:val="mk-MK"/>
        </w:rPr>
        <w:t>Член 7</w:t>
      </w:r>
    </w:p>
    <w:bookmarkEnd w:id="1"/>
    <w:p w14:paraId="18553462" w14:textId="77777777" w:rsidR="0075630F" w:rsidRPr="0032270C" w:rsidRDefault="0075630F" w:rsidP="0075630F">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p>
    <w:p w14:paraId="17C743A2" w14:textId="77777777" w:rsidR="0075630F" w:rsidRPr="0032270C" w:rsidRDefault="0075630F" w:rsidP="0075630F">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32270C">
        <w:rPr>
          <w:rFonts w:ascii="Arial" w:hAnsi="Arial" w:cs="Arial"/>
          <w:sz w:val="24"/>
          <w:szCs w:val="24"/>
          <w:highlight w:val="white"/>
          <w:lang w:val="mk-MK"/>
        </w:rPr>
        <w:t xml:space="preserve">(1) Националната стратегија за земјоделството и руралниот развој со стратешки план (во натамошниот текст: национална стратегија) е основен стратешки документ за остварување на целите од </w:t>
      </w:r>
      <w:r w:rsidRPr="00F50BC9">
        <w:rPr>
          <w:rFonts w:ascii="Arial" w:hAnsi="Arial" w:cs="Arial"/>
          <w:sz w:val="24"/>
          <w:szCs w:val="24"/>
          <w:highlight w:val="white"/>
          <w:lang w:val="mk-MK"/>
        </w:rPr>
        <w:t xml:space="preserve">член 2 став (1) </w:t>
      </w:r>
      <w:r w:rsidRPr="0032270C">
        <w:rPr>
          <w:rFonts w:ascii="Arial" w:hAnsi="Arial" w:cs="Arial"/>
          <w:sz w:val="24"/>
          <w:szCs w:val="24"/>
          <w:highlight w:val="white"/>
          <w:lang w:val="mk-MK"/>
        </w:rPr>
        <w:t>од овој закон.</w:t>
      </w:r>
    </w:p>
    <w:p w14:paraId="527A61E3" w14:textId="77777777" w:rsidR="0075630F" w:rsidRPr="0032270C" w:rsidRDefault="0075630F" w:rsidP="0075630F">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32270C">
        <w:rPr>
          <w:rFonts w:ascii="Arial" w:hAnsi="Arial" w:cs="Arial"/>
          <w:sz w:val="24"/>
          <w:szCs w:val="24"/>
          <w:highlight w:val="white"/>
          <w:lang w:val="mk-MK"/>
        </w:rPr>
        <w:t xml:space="preserve">(2) Националната стратегија од став (1) на овој член особено содржи: </w:t>
      </w:r>
    </w:p>
    <w:p w14:paraId="3C0A189B" w14:textId="5B53E418" w:rsidR="0075630F" w:rsidRPr="0032270C" w:rsidRDefault="0075630F" w:rsidP="0075630F">
      <w:pPr>
        <w:numPr>
          <w:ilvl w:val="0"/>
          <w:numId w:val="148"/>
        </w:numPr>
        <w:tabs>
          <w:tab w:val="left" w:pos="990"/>
        </w:tabs>
        <w:autoSpaceDE w:val="0"/>
        <w:autoSpaceDN w:val="0"/>
        <w:adjustRightInd w:val="0"/>
        <w:spacing w:after="0" w:line="240" w:lineRule="auto"/>
        <w:contextualSpacing/>
        <w:jc w:val="both"/>
        <w:rPr>
          <w:rFonts w:ascii="Arial" w:hAnsi="Arial" w:cs="Arial"/>
          <w:sz w:val="24"/>
          <w:szCs w:val="24"/>
          <w:lang w:val="mk-MK"/>
        </w:rPr>
      </w:pPr>
      <w:r w:rsidRPr="0032270C">
        <w:rPr>
          <w:rFonts w:ascii="Arial" w:hAnsi="Arial" w:cs="Arial"/>
          <w:sz w:val="24"/>
          <w:szCs w:val="24"/>
          <w:highlight w:val="white"/>
          <w:lang w:val="mk-MK"/>
        </w:rPr>
        <w:t xml:space="preserve">анализа на </w:t>
      </w:r>
      <w:r w:rsidRPr="0032270C">
        <w:rPr>
          <w:rFonts w:ascii="Arial" w:hAnsi="Arial" w:cs="Arial"/>
          <w:sz w:val="24"/>
          <w:szCs w:val="24"/>
          <w:lang w:val="mk-MK"/>
        </w:rPr>
        <w:t xml:space="preserve">состојбата во земјоделството, </w:t>
      </w:r>
      <w:r w:rsidRPr="0032270C">
        <w:rPr>
          <w:rFonts w:ascii="Arial" w:hAnsi="Arial" w:cs="Arial"/>
          <w:sz w:val="24"/>
          <w:szCs w:val="24"/>
          <w:highlight w:val="white"/>
          <w:lang w:val="mk-MK"/>
        </w:rPr>
        <w:t xml:space="preserve">преработувачката индустрија на </w:t>
      </w:r>
      <w:r w:rsidRPr="0032270C">
        <w:rPr>
          <w:rFonts w:ascii="Arial" w:hAnsi="Arial" w:cs="Arial"/>
          <w:sz w:val="24"/>
          <w:szCs w:val="24"/>
          <w:lang w:val="mk-MK"/>
        </w:rPr>
        <w:t>земјоделски</w:t>
      </w:r>
      <w:r w:rsidRPr="0032270C">
        <w:rPr>
          <w:rFonts w:ascii="Arial" w:hAnsi="Arial" w:cs="Arial"/>
          <w:sz w:val="24"/>
          <w:szCs w:val="24"/>
          <w:highlight w:val="white"/>
          <w:lang w:val="mk-MK"/>
        </w:rPr>
        <w:t xml:space="preserve"> </w:t>
      </w:r>
      <w:r w:rsidRPr="0032270C">
        <w:rPr>
          <w:rFonts w:ascii="Arial" w:hAnsi="Arial" w:cs="Arial"/>
          <w:sz w:val="24"/>
          <w:szCs w:val="24"/>
          <w:lang w:val="mk-MK"/>
        </w:rPr>
        <w:t>производи, одржливоста на руралните средини, управувањето со природните ресурси поврзани со земјоделското производство, природната средина и климатските влијанија</w:t>
      </w:r>
      <w:r w:rsidR="0065035E">
        <w:rPr>
          <w:rFonts w:ascii="Arial" w:hAnsi="Arial" w:cs="Arial"/>
          <w:sz w:val="24"/>
          <w:szCs w:val="24"/>
        </w:rPr>
        <w:t>;</w:t>
      </w:r>
      <w:r w:rsidRPr="0032270C">
        <w:rPr>
          <w:rFonts w:ascii="Arial" w:hAnsi="Arial" w:cs="Arial"/>
          <w:sz w:val="24"/>
          <w:szCs w:val="24"/>
          <w:lang w:val="mk-MK"/>
        </w:rPr>
        <w:t xml:space="preserve"> </w:t>
      </w:r>
    </w:p>
    <w:p w14:paraId="6A5ED5A9" w14:textId="24198C84" w:rsidR="0075630F" w:rsidRPr="0032270C" w:rsidRDefault="0075630F" w:rsidP="0075630F">
      <w:pPr>
        <w:numPr>
          <w:ilvl w:val="0"/>
          <w:numId w:val="148"/>
        </w:numPr>
        <w:tabs>
          <w:tab w:val="left" w:pos="990"/>
        </w:tabs>
        <w:autoSpaceDE w:val="0"/>
        <w:autoSpaceDN w:val="0"/>
        <w:adjustRightInd w:val="0"/>
        <w:spacing w:after="0" w:line="240" w:lineRule="auto"/>
        <w:contextualSpacing/>
        <w:jc w:val="both"/>
        <w:rPr>
          <w:rFonts w:ascii="Arial" w:hAnsi="Arial" w:cs="Arial"/>
          <w:sz w:val="24"/>
          <w:szCs w:val="24"/>
          <w:lang w:val="mk-MK"/>
        </w:rPr>
      </w:pPr>
      <w:r w:rsidRPr="0032270C">
        <w:rPr>
          <w:rFonts w:ascii="Arial" w:hAnsi="Arial" w:cs="Arial"/>
          <w:sz w:val="24"/>
          <w:szCs w:val="24"/>
          <w:lang w:val="mk-MK"/>
        </w:rPr>
        <w:t xml:space="preserve">проценка на реализацијата и влијанието на националната земјоделска политика во изминатиот </w:t>
      </w:r>
      <w:r w:rsidR="0065035E">
        <w:rPr>
          <w:rFonts w:ascii="Arial" w:hAnsi="Arial" w:cs="Arial"/>
          <w:sz w:val="24"/>
          <w:szCs w:val="24"/>
          <w:lang w:val="mk-MK"/>
        </w:rPr>
        <w:t>стратешки период;</w:t>
      </w:r>
    </w:p>
    <w:p w14:paraId="5337AF0D" w14:textId="783A7FDE" w:rsidR="0075630F" w:rsidRPr="00F50BC9" w:rsidRDefault="0075630F" w:rsidP="0075630F">
      <w:pPr>
        <w:numPr>
          <w:ilvl w:val="0"/>
          <w:numId w:val="148"/>
        </w:numPr>
        <w:tabs>
          <w:tab w:val="left" w:pos="990"/>
        </w:tabs>
        <w:autoSpaceDE w:val="0"/>
        <w:autoSpaceDN w:val="0"/>
        <w:adjustRightInd w:val="0"/>
        <w:spacing w:after="0" w:line="240" w:lineRule="auto"/>
        <w:contextualSpacing/>
        <w:jc w:val="both"/>
        <w:rPr>
          <w:rFonts w:ascii="Arial" w:hAnsi="Arial" w:cs="Arial"/>
          <w:sz w:val="24"/>
          <w:szCs w:val="24"/>
          <w:lang w:val="mk-MK"/>
        </w:rPr>
      </w:pPr>
      <w:r w:rsidRPr="00F50BC9">
        <w:rPr>
          <w:rFonts w:ascii="Arial" w:hAnsi="Arial" w:cs="Arial"/>
          <w:sz w:val="24"/>
          <w:szCs w:val="24"/>
          <w:lang w:val="mk-MK"/>
        </w:rPr>
        <w:t xml:space="preserve">проценка на </w:t>
      </w:r>
      <w:r w:rsidRPr="0032270C">
        <w:rPr>
          <w:rFonts w:ascii="Arial" w:hAnsi="Arial" w:cs="Arial"/>
          <w:sz w:val="24"/>
          <w:szCs w:val="24"/>
          <w:lang w:val="mk-MK"/>
        </w:rPr>
        <w:t xml:space="preserve">потребите во однос на целите на националната земјоделска политика од </w:t>
      </w:r>
      <w:r w:rsidR="00E43083" w:rsidRPr="00F50BC9">
        <w:rPr>
          <w:rFonts w:ascii="Arial" w:hAnsi="Arial" w:cs="Arial"/>
          <w:sz w:val="24"/>
          <w:szCs w:val="24"/>
          <w:lang w:val="mk-MK"/>
        </w:rPr>
        <w:t>член 2</w:t>
      </w:r>
      <w:r w:rsidRPr="00F50BC9">
        <w:rPr>
          <w:rFonts w:ascii="Arial" w:hAnsi="Arial" w:cs="Arial"/>
          <w:sz w:val="24"/>
          <w:szCs w:val="24"/>
          <w:lang w:val="mk-MK"/>
        </w:rPr>
        <w:t xml:space="preserve"> став</w:t>
      </w:r>
      <w:r w:rsidR="00E43083">
        <w:rPr>
          <w:rFonts w:ascii="Arial" w:hAnsi="Arial" w:cs="Arial"/>
          <w:sz w:val="24"/>
          <w:szCs w:val="24"/>
          <w:lang w:val="mk-MK"/>
        </w:rPr>
        <w:t>ови</w:t>
      </w:r>
      <w:r w:rsidRPr="00F50BC9">
        <w:rPr>
          <w:rFonts w:ascii="Arial" w:hAnsi="Arial" w:cs="Arial"/>
          <w:sz w:val="24"/>
          <w:szCs w:val="24"/>
          <w:lang w:val="mk-MK"/>
        </w:rPr>
        <w:t xml:space="preserve"> (1) и (3) од овој закон</w:t>
      </w:r>
      <w:r w:rsidR="0065035E">
        <w:rPr>
          <w:rFonts w:ascii="Arial" w:hAnsi="Arial" w:cs="Arial"/>
          <w:sz w:val="24"/>
          <w:szCs w:val="24"/>
          <w:lang w:val="mk-MK"/>
        </w:rPr>
        <w:t>;</w:t>
      </w:r>
    </w:p>
    <w:p w14:paraId="1A436CD4" w14:textId="6233D3D5" w:rsidR="0075630F" w:rsidRPr="0032270C" w:rsidRDefault="0075630F" w:rsidP="0075630F">
      <w:pPr>
        <w:numPr>
          <w:ilvl w:val="0"/>
          <w:numId w:val="148"/>
        </w:numPr>
        <w:tabs>
          <w:tab w:val="left" w:pos="990"/>
        </w:tabs>
        <w:autoSpaceDE w:val="0"/>
        <w:autoSpaceDN w:val="0"/>
        <w:adjustRightInd w:val="0"/>
        <w:spacing w:after="0" w:line="240" w:lineRule="auto"/>
        <w:contextualSpacing/>
        <w:jc w:val="both"/>
        <w:rPr>
          <w:rFonts w:ascii="Arial" w:hAnsi="Arial" w:cs="Arial"/>
          <w:sz w:val="24"/>
          <w:szCs w:val="24"/>
          <w:lang w:val="mk-MK"/>
        </w:rPr>
      </w:pPr>
      <w:r w:rsidRPr="0032270C">
        <w:rPr>
          <w:rFonts w:ascii="Arial" w:hAnsi="Arial" w:cs="Arial"/>
          <w:sz w:val="24"/>
          <w:szCs w:val="24"/>
          <w:lang w:val="mk-MK"/>
        </w:rPr>
        <w:t xml:space="preserve">стратешки и специфични цели поврзани со остварување на целите на националната земјоделска политика од </w:t>
      </w:r>
      <w:r w:rsidR="00E43083" w:rsidRPr="00F50BC9">
        <w:rPr>
          <w:rFonts w:ascii="Arial" w:hAnsi="Arial" w:cs="Arial"/>
          <w:sz w:val="24"/>
          <w:szCs w:val="24"/>
          <w:lang w:val="mk-MK"/>
        </w:rPr>
        <w:t xml:space="preserve">член 2 </w:t>
      </w:r>
      <w:r w:rsidRPr="00F50BC9">
        <w:rPr>
          <w:rFonts w:ascii="Arial" w:hAnsi="Arial" w:cs="Arial"/>
          <w:sz w:val="24"/>
          <w:szCs w:val="24"/>
          <w:lang w:val="mk-MK"/>
        </w:rPr>
        <w:t>ста</w:t>
      </w:r>
      <w:r w:rsidR="0065035E" w:rsidRPr="00F50BC9">
        <w:rPr>
          <w:rFonts w:ascii="Arial" w:hAnsi="Arial" w:cs="Arial"/>
          <w:sz w:val="24"/>
          <w:szCs w:val="24"/>
          <w:lang w:val="mk-MK"/>
        </w:rPr>
        <w:t>в (1) од овој закон;</w:t>
      </w:r>
      <w:r w:rsidRPr="00F50BC9">
        <w:rPr>
          <w:rFonts w:ascii="Arial" w:hAnsi="Arial" w:cs="Arial"/>
          <w:sz w:val="24"/>
          <w:szCs w:val="24"/>
          <w:lang w:val="mk-MK"/>
        </w:rPr>
        <w:t xml:space="preserve"> </w:t>
      </w:r>
    </w:p>
    <w:p w14:paraId="27B2B218" w14:textId="587E40E3" w:rsidR="0075630F" w:rsidRPr="0032270C" w:rsidRDefault="0075630F" w:rsidP="0075630F">
      <w:pPr>
        <w:numPr>
          <w:ilvl w:val="0"/>
          <w:numId w:val="148"/>
        </w:numPr>
        <w:tabs>
          <w:tab w:val="left" w:pos="990"/>
        </w:tabs>
        <w:autoSpaceDE w:val="0"/>
        <w:autoSpaceDN w:val="0"/>
        <w:adjustRightInd w:val="0"/>
        <w:spacing w:after="0" w:line="240" w:lineRule="auto"/>
        <w:contextualSpacing/>
        <w:jc w:val="both"/>
        <w:rPr>
          <w:rFonts w:ascii="Arial" w:hAnsi="Arial" w:cs="Arial"/>
          <w:sz w:val="24"/>
          <w:szCs w:val="24"/>
          <w:lang w:val="mk-MK"/>
        </w:rPr>
      </w:pPr>
      <w:r w:rsidRPr="0032270C">
        <w:rPr>
          <w:rFonts w:ascii="Arial" w:hAnsi="Arial" w:cs="Arial"/>
          <w:sz w:val="24"/>
          <w:szCs w:val="24"/>
          <w:lang w:val="mk-MK"/>
        </w:rPr>
        <w:t xml:space="preserve">политики од </w:t>
      </w:r>
      <w:r w:rsidRPr="00F50BC9">
        <w:rPr>
          <w:rFonts w:ascii="Arial" w:hAnsi="Arial" w:cs="Arial"/>
          <w:sz w:val="24"/>
          <w:szCs w:val="24"/>
          <w:lang w:val="mk-MK"/>
        </w:rPr>
        <w:t xml:space="preserve">член 2 став (2) од овој закон </w:t>
      </w:r>
      <w:r w:rsidRPr="0032270C">
        <w:rPr>
          <w:rFonts w:ascii="Arial" w:hAnsi="Arial" w:cs="Arial"/>
          <w:sz w:val="24"/>
          <w:szCs w:val="24"/>
          <w:lang w:val="mk-MK"/>
        </w:rPr>
        <w:t>со избор на интервенции од типот на директни плаќања, интервенции во одредени земјоделски подсектори и интервенции за рурален развој дефинирани согласно анализата на состојбата и проценката н</w:t>
      </w:r>
      <w:r w:rsidR="00F64ED8">
        <w:rPr>
          <w:rFonts w:ascii="Arial" w:hAnsi="Arial" w:cs="Arial"/>
          <w:sz w:val="24"/>
          <w:szCs w:val="24"/>
          <w:lang w:val="mk-MK"/>
        </w:rPr>
        <w:t>а потребите од точки</w:t>
      </w:r>
      <w:r w:rsidRPr="0032270C">
        <w:rPr>
          <w:rFonts w:ascii="Arial" w:hAnsi="Arial" w:cs="Arial"/>
          <w:sz w:val="24"/>
          <w:szCs w:val="24"/>
          <w:lang w:val="mk-MK"/>
        </w:rPr>
        <w:t xml:space="preserve"> 1 и 3 на овој став</w:t>
      </w:r>
      <w:r w:rsidR="0065035E">
        <w:rPr>
          <w:rFonts w:ascii="Arial" w:hAnsi="Arial" w:cs="Arial"/>
          <w:sz w:val="24"/>
          <w:szCs w:val="24"/>
          <w:lang w:val="mk-MK"/>
        </w:rPr>
        <w:t xml:space="preserve"> со очекувани ефекти од истите;</w:t>
      </w:r>
    </w:p>
    <w:p w14:paraId="0D671B96" w14:textId="1D13707D" w:rsidR="0075630F" w:rsidRPr="0032270C" w:rsidRDefault="0075630F" w:rsidP="0075630F">
      <w:pPr>
        <w:numPr>
          <w:ilvl w:val="0"/>
          <w:numId w:val="148"/>
        </w:numPr>
        <w:tabs>
          <w:tab w:val="left" w:pos="990"/>
        </w:tabs>
        <w:autoSpaceDE w:val="0"/>
        <w:autoSpaceDN w:val="0"/>
        <w:adjustRightInd w:val="0"/>
        <w:spacing w:after="0" w:line="240" w:lineRule="auto"/>
        <w:contextualSpacing/>
        <w:jc w:val="both"/>
        <w:rPr>
          <w:rFonts w:ascii="Arial" w:hAnsi="Arial" w:cs="Arial"/>
          <w:sz w:val="24"/>
          <w:szCs w:val="24"/>
          <w:lang w:val="mk-MK"/>
        </w:rPr>
      </w:pPr>
      <w:r w:rsidRPr="0032270C">
        <w:rPr>
          <w:rFonts w:ascii="Arial" w:hAnsi="Arial" w:cs="Arial"/>
          <w:sz w:val="24"/>
          <w:szCs w:val="24"/>
          <w:lang w:val="mk-MK"/>
        </w:rPr>
        <w:lastRenderedPageBreak/>
        <w:t>поврзаност на интервенциите на националните земјоделски политики со политиките за безбедност на храна, пристапот до природните ресурси и одржливо управувањето со истите, заштита на животната средина и климатските влијанија, пристапот до финансиски средства, поттикнување и споделување на знаење, иновации и дигитализација во земјоделството и рурални</w:t>
      </w:r>
      <w:r w:rsidR="0065035E">
        <w:rPr>
          <w:rFonts w:ascii="Arial" w:hAnsi="Arial" w:cs="Arial"/>
          <w:sz w:val="24"/>
          <w:szCs w:val="24"/>
          <w:lang w:val="mk-MK"/>
        </w:rPr>
        <w:t>те области и нивното прифаќање;</w:t>
      </w:r>
    </w:p>
    <w:p w14:paraId="479A0D4D" w14:textId="774870D7" w:rsidR="0075630F" w:rsidRPr="0032270C" w:rsidRDefault="0075630F" w:rsidP="0075630F">
      <w:pPr>
        <w:numPr>
          <w:ilvl w:val="0"/>
          <w:numId w:val="148"/>
        </w:numPr>
        <w:tabs>
          <w:tab w:val="left" w:pos="990"/>
        </w:tabs>
        <w:autoSpaceDE w:val="0"/>
        <w:autoSpaceDN w:val="0"/>
        <w:adjustRightInd w:val="0"/>
        <w:spacing w:after="0" w:line="240" w:lineRule="auto"/>
        <w:contextualSpacing/>
        <w:jc w:val="both"/>
        <w:rPr>
          <w:rFonts w:ascii="Arial" w:hAnsi="Arial" w:cs="Arial"/>
          <w:sz w:val="24"/>
          <w:szCs w:val="24"/>
          <w:lang w:val="mk-MK"/>
        </w:rPr>
      </w:pPr>
      <w:r w:rsidRPr="0032270C">
        <w:rPr>
          <w:rFonts w:ascii="Arial" w:hAnsi="Arial" w:cs="Arial"/>
          <w:sz w:val="24"/>
          <w:szCs w:val="24"/>
          <w:lang w:val="mk-MK"/>
        </w:rPr>
        <w:t xml:space="preserve">финансиски план по години со збирни износи на финансиски средства по политики и интервенции од Прегледот на интервенции од </w:t>
      </w:r>
      <w:r w:rsidRPr="00F50BC9">
        <w:rPr>
          <w:rFonts w:ascii="Arial" w:hAnsi="Arial" w:cs="Arial"/>
          <w:sz w:val="24"/>
          <w:szCs w:val="24"/>
          <w:lang w:val="mk-MK"/>
        </w:rPr>
        <w:t>член 9 став (2) од овој закон</w:t>
      </w:r>
      <w:r w:rsidR="0065035E">
        <w:rPr>
          <w:rFonts w:ascii="Arial" w:hAnsi="Arial" w:cs="Arial"/>
          <w:sz w:val="24"/>
          <w:szCs w:val="24"/>
          <w:lang w:val="mk-MK"/>
        </w:rPr>
        <w:t>;</w:t>
      </w:r>
    </w:p>
    <w:p w14:paraId="7BFD2B92" w14:textId="09717C0D" w:rsidR="0075630F" w:rsidRPr="0032270C" w:rsidRDefault="0075630F" w:rsidP="0075630F">
      <w:pPr>
        <w:numPr>
          <w:ilvl w:val="0"/>
          <w:numId w:val="148"/>
        </w:numPr>
        <w:tabs>
          <w:tab w:val="left" w:pos="990"/>
        </w:tabs>
        <w:autoSpaceDE w:val="0"/>
        <w:autoSpaceDN w:val="0"/>
        <w:adjustRightInd w:val="0"/>
        <w:spacing w:after="0" w:line="240" w:lineRule="auto"/>
        <w:contextualSpacing/>
        <w:jc w:val="both"/>
        <w:rPr>
          <w:rFonts w:ascii="Arial" w:hAnsi="Arial" w:cs="Arial"/>
          <w:sz w:val="24"/>
          <w:szCs w:val="24"/>
          <w:lang w:val="mk-MK"/>
        </w:rPr>
      </w:pPr>
      <w:r w:rsidRPr="0032270C">
        <w:rPr>
          <w:rFonts w:ascii="Arial" w:hAnsi="Arial" w:cs="Arial"/>
          <w:sz w:val="24"/>
          <w:szCs w:val="24"/>
          <w:lang w:val="mk-MK"/>
        </w:rPr>
        <w:t xml:space="preserve">стратешки план за спроведување на финансиската поддршка наменета за националната земјоделска политика во насока на остварување на специфичните цели на статегијата од </w:t>
      </w:r>
      <w:r w:rsidR="00E43083" w:rsidRPr="00F50BC9">
        <w:rPr>
          <w:rFonts w:ascii="Arial" w:hAnsi="Arial" w:cs="Arial"/>
          <w:sz w:val="24"/>
          <w:szCs w:val="24"/>
          <w:lang w:val="mk-MK"/>
        </w:rPr>
        <w:t>член 9</w:t>
      </w:r>
      <w:r w:rsidRPr="00F50BC9">
        <w:rPr>
          <w:rFonts w:ascii="Arial" w:hAnsi="Arial" w:cs="Arial"/>
          <w:sz w:val="24"/>
          <w:szCs w:val="24"/>
          <w:lang w:val="mk-MK"/>
        </w:rPr>
        <w:t xml:space="preserve"> став (1) </w:t>
      </w:r>
      <w:r w:rsidRPr="0032270C">
        <w:rPr>
          <w:rFonts w:ascii="Arial" w:hAnsi="Arial" w:cs="Arial"/>
          <w:sz w:val="24"/>
          <w:szCs w:val="24"/>
          <w:lang w:val="mk-MK"/>
        </w:rPr>
        <w:t xml:space="preserve">од овој закон и </w:t>
      </w:r>
    </w:p>
    <w:p w14:paraId="3A7D6FC2" w14:textId="77777777" w:rsidR="0075630F" w:rsidRPr="0032270C" w:rsidRDefault="0075630F" w:rsidP="0075630F">
      <w:pPr>
        <w:numPr>
          <w:ilvl w:val="0"/>
          <w:numId w:val="148"/>
        </w:numPr>
        <w:tabs>
          <w:tab w:val="left" w:pos="990"/>
        </w:tabs>
        <w:autoSpaceDE w:val="0"/>
        <w:autoSpaceDN w:val="0"/>
        <w:adjustRightInd w:val="0"/>
        <w:spacing w:after="0" w:line="240" w:lineRule="auto"/>
        <w:contextualSpacing/>
        <w:jc w:val="both"/>
        <w:rPr>
          <w:rFonts w:ascii="Arial" w:hAnsi="Arial" w:cs="Arial"/>
          <w:sz w:val="24"/>
          <w:szCs w:val="24"/>
          <w:lang w:val="mk-MK"/>
        </w:rPr>
      </w:pPr>
      <w:r w:rsidRPr="0032270C">
        <w:rPr>
          <w:rFonts w:ascii="Arial" w:hAnsi="Arial" w:cs="Arial"/>
          <w:sz w:val="24"/>
          <w:szCs w:val="24"/>
          <w:lang w:val="mk-MK"/>
        </w:rPr>
        <w:t xml:space="preserve">прилози. </w:t>
      </w:r>
    </w:p>
    <w:p w14:paraId="793538B8" w14:textId="3CAE2958" w:rsidR="0075630F" w:rsidRPr="0032270C" w:rsidRDefault="00E43083" w:rsidP="0075630F">
      <w:pPr>
        <w:tabs>
          <w:tab w:val="left" w:pos="990"/>
        </w:tabs>
        <w:autoSpaceDE w:val="0"/>
        <w:autoSpaceDN w:val="0"/>
        <w:adjustRightInd w:val="0"/>
        <w:spacing w:after="0" w:line="240" w:lineRule="auto"/>
        <w:jc w:val="both"/>
        <w:rPr>
          <w:rFonts w:ascii="Arial" w:hAnsi="Arial" w:cs="Arial"/>
          <w:sz w:val="24"/>
          <w:szCs w:val="24"/>
          <w:lang w:val="mk-MK"/>
        </w:rPr>
      </w:pPr>
      <w:r>
        <w:rPr>
          <w:rFonts w:ascii="Arial" w:hAnsi="Arial" w:cs="Arial"/>
          <w:sz w:val="24"/>
          <w:szCs w:val="24"/>
          <w:lang w:val="mk-MK"/>
        </w:rPr>
        <w:t>(3) Прилозите од став (2)</w:t>
      </w:r>
      <w:r w:rsidR="0075630F" w:rsidRPr="0032270C">
        <w:rPr>
          <w:rFonts w:ascii="Arial" w:hAnsi="Arial" w:cs="Arial"/>
          <w:sz w:val="24"/>
          <w:szCs w:val="24"/>
          <w:lang w:val="mk-MK"/>
        </w:rPr>
        <w:t xml:space="preserve"> точка 9 на овој член особено содржат: </w:t>
      </w:r>
    </w:p>
    <w:p w14:paraId="09CDE37B" w14:textId="1FA43C43" w:rsidR="0075630F" w:rsidRPr="00E43083" w:rsidRDefault="0075630F" w:rsidP="0075630F">
      <w:pPr>
        <w:numPr>
          <w:ilvl w:val="0"/>
          <w:numId w:val="149"/>
        </w:numPr>
        <w:tabs>
          <w:tab w:val="left" w:pos="990"/>
        </w:tabs>
        <w:autoSpaceDE w:val="0"/>
        <w:autoSpaceDN w:val="0"/>
        <w:adjustRightInd w:val="0"/>
        <w:spacing w:after="0" w:line="240" w:lineRule="auto"/>
        <w:contextualSpacing/>
        <w:jc w:val="both"/>
        <w:rPr>
          <w:rFonts w:ascii="Arial" w:hAnsi="Arial" w:cs="Arial"/>
          <w:sz w:val="24"/>
          <w:szCs w:val="24"/>
          <w:lang w:val="mk-MK"/>
        </w:rPr>
      </w:pPr>
      <w:r w:rsidRPr="0032270C">
        <w:rPr>
          <w:rFonts w:ascii="Arial" w:hAnsi="Arial" w:cs="Arial"/>
          <w:sz w:val="24"/>
          <w:szCs w:val="24"/>
          <w:lang w:val="mk-MK"/>
        </w:rPr>
        <w:t xml:space="preserve">SWOT анализа </w:t>
      </w:r>
      <w:r w:rsidRPr="00E43083">
        <w:rPr>
          <w:rFonts w:ascii="Arial" w:hAnsi="Arial" w:cs="Arial"/>
          <w:sz w:val="24"/>
          <w:szCs w:val="24"/>
          <w:lang w:val="mk-MK"/>
        </w:rPr>
        <w:t xml:space="preserve">од </w:t>
      </w:r>
      <w:r w:rsidR="00E43083" w:rsidRPr="00F50BC9">
        <w:rPr>
          <w:rFonts w:ascii="Arial" w:hAnsi="Arial" w:cs="Arial"/>
          <w:sz w:val="24"/>
          <w:szCs w:val="24"/>
          <w:lang w:val="mk-MK"/>
        </w:rPr>
        <w:t>член 8</w:t>
      </w:r>
      <w:r w:rsidRPr="00F50BC9">
        <w:rPr>
          <w:rFonts w:ascii="Arial" w:hAnsi="Arial" w:cs="Arial"/>
          <w:sz w:val="24"/>
          <w:szCs w:val="24"/>
          <w:lang w:val="mk-MK"/>
        </w:rPr>
        <w:t xml:space="preserve"> </w:t>
      </w:r>
      <w:r w:rsidR="0032270C" w:rsidRPr="00F50BC9">
        <w:rPr>
          <w:rFonts w:ascii="Arial" w:hAnsi="Arial" w:cs="Arial"/>
          <w:sz w:val="24"/>
          <w:szCs w:val="24"/>
          <w:lang w:val="mk-MK"/>
        </w:rPr>
        <w:t>став</w:t>
      </w:r>
      <w:r w:rsidRPr="00F50BC9">
        <w:rPr>
          <w:rFonts w:ascii="Arial" w:hAnsi="Arial" w:cs="Arial"/>
          <w:sz w:val="24"/>
          <w:szCs w:val="24"/>
          <w:lang w:val="mk-MK"/>
        </w:rPr>
        <w:t xml:space="preserve"> (3) од овој закон</w:t>
      </w:r>
      <w:r w:rsidR="0065035E" w:rsidRPr="00E43083">
        <w:rPr>
          <w:rFonts w:ascii="Arial" w:hAnsi="Arial" w:cs="Arial"/>
          <w:sz w:val="24"/>
          <w:szCs w:val="24"/>
          <w:lang w:val="mk-MK"/>
        </w:rPr>
        <w:t>;</w:t>
      </w:r>
    </w:p>
    <w:p w14:paraId="3A9CAA3E" w14:textId="332B6104" w:rsidR="0075630F" w:rsidRPr="00E43083" w:rsidRDefault="0075630F" w:rsidP="0075630F">
      <w:pPr>
        <w:numPr>
          <w:ilvl w:val="0"/>
          <w:numId w:val="149"/>
        </w:numPr>
        <w:tabs>
          <w:tab w:val="left" w:pos="990"/>
        </w:tabs>
        <w:autoSpaceDE w:val="0"/>
        <w:autoSpaceDN w:val="0"/>
        <w:adjustRightInd w:val="0"/>
        <w:spacing w:after="0" w:line="240" w:lineRule="auto"/>
        <w:contextualSpacing/>
        <w:jc w:val="both"/>
        <w:rPr>
          <w:rFonts w:ascii="Arial" w:hAnsi="Arial" w:cs="Arial"/>
          <w:sz w:val="24"/>
          <w:szCs w:val="24"/>
          <w:lang w:val="mk-MK"/>
        </w:rPr>
      </w:pPr>
      <w:r w:rsidRPr="00E43083">
        <w:rPr>
          <w:rFonts w:ascii="Arial" w:hAnsi="Arial" w:cs="Arial"/>
          <w:sz w:val="24"/>
          <w:szCs w:val="24"/>
          <w:lang w:val="mk-MK"/>
        </w:rPr>
        <w:t xml:space="preserve">заклучоци од консултацијата со релевантните чинители и начинот како се извршени консултациите од </w:t>
      </w:r>
      <w:r w:rsidR="00E43083" w:rsidRPr="00F50BC9">
        <w:rPr>
          <w:rFonts w:ascii="Arial" w:hAnsi="Arial" w:cs="Arial"/>
          <w:sz w:val="24"/>
          <w:szCs w:val="24"/>
          <w:lang w:val="mk-MK"/>
        </w:rPr>
        <w:t xml:space="preserve">член 8 </w:t>
      </w:r>
      <w:r w:rsidR="0065035E" w:rsidRPr="00F50BC9">
        <w:rPr>
          <w:rFonts w:ascii="Arial" w:hAnsi="Arial" w:cs="Arial"/>
          <w:sz w:val="24"/>
          <w:szCs w:val="24"/>
          <w:lang w:val="mk-MK"/>
        </w:rPr>
        <w:t>став (1) од овој закон;</w:t>
      </w:r>
    </w:p>
    <w:p w14:paraId="273BEE15" w14:textId="2235AE0C" w:rsidR="0075630F" w:rsidRPr="00E43083" w:rsidRDefault="0075630F" w:rsidP="0075630F">
      <w:pPr>
        <w:numPr>
          <w:ilvl w:val="0"/>
          <w:numId w:val="149"/>
        </w:numPr>
        <w:tabs>
          <w:tab w:val="left" w:pos="990"/>
        </w:tabs>
        <w:autoSpaceDE w:val="0"/>
        <w:autoSpaceDN w:val="0"/>
        <w:adjustRightInd w:val="0"/>
        <w:spacing w:after="0" w:line="240" w:lineRule="auto"/>
        <w:contextualSpacing/>
        <w:jc w:val="both"/>
        <w:rPr>
          <w:rFonts w:ascii="Arial" w:hAnsi="Arial" w:cs="Arial"/>
          <w:sz w:val="24"/>
          <w:szCs w:val="24"/>
          <w:lang w:val="mk-MK"/>
        </w:rPr>
      </w:pPr>
      <w:r w:rsidRPr="00E43083">
        <w:rPr>
          <w:rFonts w:ascii="Arial" w:hAnsi="Arial" w:cs="Arial"/>
          <w:sz w:val="24"/>
          <w:szCs w:val="24"/>
          <w:lang w:val="mk-MK"/>
        </w:rPr>
        <w:t>резултати од екс-анте проценката од член 8 став (6) од овој закон и</w:t>
      </w:r>
    </w:p>
    <w:p w14:paraId="41296223" w14:textId="67D7EE0A" w:rsidR="0075630F" w:rsidRPr="00E43083" w:rsidRDefault="0075630F" w:rsidP="0075630F">
      <w:pPr>
        <w:numPr>
          <w:ilvl w:val="0"/>
          <w:numId w:val="149"/>
        </w:numPr>
        <w:tabs>
          <w:tab w:val="left" w:pos="990"/>
        </w:tabs>
        <w:autoSpaceDE w:val="0"/>
        <w:autoSpaceDN w:val="0"/>
        <w:adjustRightInd w:val="0"/>
        <w:spacing w:after="0" w:line="240" w:lineRule="auto"/>
        <w:contextualSpacing/>
        <w:jc w:val="both"/>
        <w:rPr>
          <w:rFonts w:ascii="Arial" w:hAnsi="Arial" w:cs="Arial"/>
          <w:sz w:val="24"/>
          <w:szCs w:val="24"/>
          <w:highlight w:val="white"/>
          <w:lang w:val="mk-MK"/>
        </w:rPr>
      </w:pPr>
      <w:r w:rsidRPr="00E43083">
        <w:rPr>
          <w:rFonts w:ascii="Arial" w:hAnsi="Arial" w:cs="Arial"/>
          <w:sz w:val="24"/>
          <w:szCs w:val="24"/>
          <w:lang w:val="mk-MK"/>
        </w:rPr>
        <w:t xml:space="preserve">листа на показатели од </w:t>
      </w:r>
      <w:r w:rsidR="00E43083" w:rsidRPr="00F50BC9">
        <w:rPr>
          <w:rFonts w:ascii="Arial" w:hAnsi="Arial" w:cs="Arial"/>
          <w:sz w:val="24"/>
          <w:szCs w:val="24"/>
          <w:lang w:val="mk-MK"/>
        </w:rPr>
        <w:t>член 13</w:t>
      </w:r>
      <w:r w:rsidRPr="00F50BC9">
        <w:rPr>
          <w:rFonts w:ascii="Arial" w:hAnsi="Arial" w:cs="Arial"/>
          <w:sz w:val="24"/>
          <w:szCs w:val="24"/>
          <w:lang w:val="mk-MK"/>
        </w:rPr>
        <w:t xml:space="preserve"> став (2) од овој закон по </w:t>
      </w:r>
      <w:r w:rsidRPr="00E43083">
        <w:rPr>
          <w:rFonts w:ascii="Arial" w:hAnsi="Arial" w:cs="Arial"/>
          <w:sz w:val="24"/>
          <w:szCs w:val="24"/>
          <w:highlight w:val="white"/>
          <w:lang w:val="mk-MK"/>
        </w:rPr>
        <w:t>секоја</w:t>
      </w:r>
      <w:r w:rsidRPr="00E43083">
        <w:rPr>
          <w:rFonts w:ascii="Arial" w:hAnsi="Arial" w:cs="Arial"/>
          <w:sz w:val="24"/>
          <w:szCs w:val="24"/>
          <w:lang w:val="mk-MK"/>
        </w:rPr>
        <w:t xml:space="preserve"> специфична цел и тип на интервенција на политиките.</w:t>
      </w:r>
    </w:p>
    <w:p w14:paraId="6BA6AFA1" w14:textId="14565CA4" w:rsidR="0075630F" w:rsidRPr="0032270C" w:rsidRDefault="0075630F" w:rsidP="0075630F">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32270C">
        <w:rPr>
          <w:rFonts w:ascii="Arial" w:hAnsi="Arial" w:cs="Arial"/>
          <w:sz w:val="24"/>
          <w:szCs w:val="24"/>
          <w:highlight w:val="white"/>
          <w:lang w:val="mk-MK"/>
        </w:rPr>
        <w:t xml:space="preserve">(4) </w:t>
      </w:r>
      <w:r w:rsidR="00E43083" w:rsidRPr="0032270C">
        <w:rPr>
          <w:rFonts w:ascii="Arial" w:hAnsi="Arial" w:cs="Arial"/>
          <w:sz w:val="24"/>
          <w:szCs w:val="24"/>
          <w:highlight w:val="white"/>
          <w:lang w:val="mk-MK"/>
        </w:rPr>
        <w:t xml:space="preserve">Националната стратегија </w:t>
      </w:r>
      <w:r w:rsidRPr="0032270C">
        <w:rPr>
          <w:rFonts w:ascii="Arial" w:hAnsi="Arial" w:cs="Arial"/>
          <w:sz w:val="24"/>
          <w:szCs w:val="24"/>
          <w:highlight w:val="white"/>
          <w:lang w:val="mk-MK"/>
        </w:rPr>
        <w:t>ја донесува Владата на Република Северна Македонија (во натамошниот текст: Владата) на предлог на министерот за земјоделство, шумарство и водостопанство (во натамошниот текст: министерот) за период од седум години.</w:t>
      </w:r>
      <w:r w:rsidR="00E43083">
        <w:rPr>
          <w:rFonts w:ascii="Arial" w:hAnsi="Arial" w:cs="Arial"/>
          <w:sz w:val="24"/>
          <w:szCs w:val="24"/>
          <w:highlight w:val="white"/>
          <w:lang w:val="mk-MK"/>
        </w:rPr>
        <w:t xml:space="preserve"> </w:t>
      </w:r>
    </w:p>
    <w:p w14:paraId="74ACA84C" w14:textId="77777777" w:rsidR="0075630F" w:rsidRPr="0032270C" w:rsidRDefault="0075630F" w:rsidP="0075630F">
      <w:pPr>
        <w:tabs>
          <w:tab w:val="left" w:pos="990"/>
        </w:tabs>
        <w:autoSpaceDE w:val="0"/>
        <w:autoSpaceDN w:val="0"/>
        <w:adjustRightInd w:val="0"/>
        <w:spacing w:after="0" w:line="240" w:lineRule="auto"/>
        <w:jc w:val="both"/>
        <w:rPr>
          <w:rFonts w:ascii="Arial" w:hAnsi="Arial" w:cs="Arial"/>
          <w:sz w:val="24"/>
          <w:szCs w:val="24"/>
          <w:lang w:val="mk-MK"/>
        </w:rPr>
      </w:pPr>
    </w:p>
    <w:p w14:paraId="7E5A5068" w14:textId="66BF41D8" w:rsidR="0075630F" w:rsidRPr="0032270C" w:rsidRDefault="005F41E5" w:rsidP="0075630F">
      <w:pPr>
        <w:tabs>
          <w:tab w:val="left" w:pos="990"/>
        </w:tabs>
        <w:autoSpaceDE w:val="0"/>
        <w:autoSpaceDN w:val="0"/>
        <w:adjustRightInd w:val="0"/>
        <w:spacing w:after="0" w:line="240" w:lineRule="auto"/>
        <w:jc w:val="center"/>
        <w:rPr>
          <w:rFonts w:ascii="Arial" w:hAnsi="Arial" w:cs="Arial"/>
          <w:b/>
          <w:sz w:val="24"/>
          <w:szCs w:val="24"/>
          <w:highlight w:val="yellow"/>
          <w:lang w:val="mk-MK"/>
        </w:rPr>
      </w:pPr>
      <w:r>
        <w:rPr>
          <w:rFonts w:ascii="Arial" w:hAnsi="Arial" w:cs="Arial"/>
          <w:b/>
          <w:sz w:val="24"/>
          <w:szCs w:val="24"/>
          <w:lang w:val="mk-MK"/>
        </w:rPr>
        <w:t>Подготовка на н</w:t>
      </w:r>
      <w:r w:rsidR="004071BA">
        <w:rPr>
          <w:rFonts w:ascii="Arial" w:hAnsi="Arial" w:cs="Arial"/>
          <w:b/>
          <w:sz w:val="24"/>
          <w:szCs w:val="24"/>
          <w:lang w:val="mk-MK"/>
        </w:rPr>
        <w:t>ационална</w:t>
      </w:r>
      <w:r w:rsidR="0075630F" w:rsidRPr="0032270C">
        <w:rPr>
          <w:rFonts w:ascii="Arial" w:hAnsi="Arial" w:cs="Arial"/>
          <w:b/>
          <w:sz w:val="24"/>
          <w:szCs w:val="24"/>
          <w:lang w:val="mk-MK"/>
        </w:rPr>
        <w:t xml:space="preserve"> стратегија </w:t>
      </w:r>
    </w:p>
    <w:p w14:paraId="69CBB0FF" w14:textId="77777777" w:rsidR="0075630F" w:rsidRPr="0032270C" w:rsidRDefault="0075630F" w:rsidP="0075630F">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r w:rsidRPr="0032270C">
        <w:rPr>
          <w:rFonts w:ascii="Arial" w:hAnsi="Arial" w:cs="Arial"/>
          <w:b/>
          <w:bCs/>
          <w:sz w:val="24"/>
          <w:szCs w:val="24"/>
          <w:highlight w:val="white"/>
          <w:lang w:val="mk-MK"/>
        </w:rPr>
        <w:t>Член 8</w:t>
      </w:r>
    </w:p>
    <w:p w14:paraId="4652135C" w14:textId="77777777" w:rsidR="0075630F" w:rsidRPr="0032270C" w:rsidRDefault="0075630F" w:rsidP="0075630F">
      <w:pPr>
        <w:tabs>
          <w:tab w:val="left" w:pos="990"/>
        </w:tabs>
        <w:autoSpaceDE w:val="0"/>
        <w:autoSpaceDN w:val="0"/>
        <w:adjustRightInd w:val="0"/>
        <w:spacing w:after="0" w:line="240" w:lineRule="auto"/>
        <w:jc w:val="both"/>
        <w:rPr>
          <w:rFonts w:ascii="Arial" w:hAnsi="Arial" w:cs="Arial"/>
          <w:sz w:val="24"/>
          <w:szCs w:val="24"/>
          <w:highlight w:val="white"/>
          <w:lang w:val="mk-MK"/>
        </w:rPr>
      </w:pPr>
    </w:p>
    <w:p w14:paraId="55BD7967" w14:textId="77777777" w:rsidR="0075630F" w:rsidRPr="0032270C" w:rsidRDefault="0075630F" w:rsidP="0075630F">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32270C">
        <w:rPr>
          <w:rFonts w:ascii="Arial" w:hAnsi="Arial" w:cs="Arial"/>
          <w:sz w:val="24"/>
          <w:szCs w:val="24"/>
          <w:highlight w:val="white"/>
          <w:lang w:val="mk-MK"/>
        </w:rPr>
        <w:t xml:space="preserve">(1) Националната стратегија се подготвува во консултации со релевантните чинители од областите опфатени во стратегијата, вклучително единици на локална самоуправа и органи на државна управа, економските и социјални партнери согласно овој закон, претставници од граѓанскиот сектор и други, особено при проценката на потребите. </w:t>
      </w:r>
    </w:p>
    <w:p w14:paraId="60E73B1C" w14:textId="77777777" w:rsidR="0075630F" w:rsidRPr="0032270C" w:rsidRDefault="0075630F" w:rsidP="0075630F">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(2) Проценката на потребите вклучува активности за идентификација на потребите поврзани со секоја од целите на националната земјоделска политика, а за подготовката на стратешкиот план на специфичните цели од националната стратегија и нивно приоретизирање.</w:t>
      </w:r>
    </w:p>
    <w:p w14:paraId="21D38115" w14:textId="77777777" w:rsidR="0075630F" w:rsidRPr="0032270C" w:rsidRDefault="0075630F" w:rsidP="0075630F">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 xml:space="preserve">(3) Заради анализа на состојбите и потребите во земјоделството и руралниот развој и идентификацијата на потребите се спроведува анализа на јаките страни, слабостите, можностите и заканите (во натамошниот текст: SWOT анализа) за секоја специфична цел. </w:t>
      </w:r>
    </w:p>
    <w:p w14:paraId="4A0BC949" w14:textId="77777777" w:rsidR="0075630F" w:rsidRPr="0032270C" w:rsidRDefault="0075630F" w:rsidP="0075630F">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 xml:space="preserve">(4) SWOT анализата вклучува опис на моменталната состојба на областите опфатени со стратешкиот план врз основа на показателите за контекстот на секторот и други квантитативни и квалитативни ажурирани информации, како што се студии, извештаји за екс-пост евалуација, секторски анализи и стекнати искуства од спроведување на претходни стратегии. </w:t>
      </w:r>
    </w:p>
    <w:p w14:paraId="4135DA60" w14:textId="77777777" w:rsidR="0075630F" w:rsidRPr="0032270C" w:rsidRDefault="0075630F" w:rsidP="0075630F">
      <w:pPr>
        <w:tabs>
          <w:tab w:val="left" w:pos="990"/>
        </w:tabs>
        <w:autoSpaceDE w:val="0"/>
        <w:autoSpaceDN w:val="0"/>
        <w:adjustRightInd w:val="0"/>
        <w:spacing w:after="0" w:line="240" w:lineRule="auto"/>
        <w:jc w:val="both"/>
        <w:rPr>
          <w:rFonts w:ascii="Arial" w:hAnsi="Arial" w:cs="Arial"/>
          <w:sz w:val="24"/>
          <w:szCs w:val="24"/>
          <w:lang w:val="en-GB"/>
        </w:rPr>
      </w:pPr>
      <w:r w:rsidRPr="0032270C">
        <w:rPr>
          <w:rFonts w:ascii="Arial" w:hAnsi="Arial" w:cs="Arial"/>
          <w:sz w:val="24"/>
          <w:szCs w:val="24"/>
          <w:lang w:val="mk-MK"/>
        </w:rPr>
        <w:t>(5) П</w:t>
      </w:r>
      <w:r w:rsidRPr="0032270C">
        <w:rPr>
          <w:rFonts w:ascii="Arial" w:hAnsi="Arial" w:cs="Arial"/>
          <w:sz w:val="24"/>
          <w:szCs w:val="24"/>
          <w:lang w:val="en-GB"/>
        </w:rPr>
        <w:t>риоритизирање</w:t>
      </w:r>
      <w:r w:rsidRPr="0032270C">
        <w:rPr>
          <w:rFonts w:ascii="Arial" w:hAnsi="Arial" w:cs="Arial"/>
          <w:sz w:val="24"/>
          <w:szCs w:val="24"/>
          <w:lang w:val="mk-MK"/>
        </w:rPr>
        <w:t>то</w:t>
      </w:r>
      <w:r w:rsidRPr="0032270C">
        <w:rPr>
          <w:rFonts w:ascii="Arial" w:hAnsi="Arial" w:cs="Arial"/>
          <w:sz w:val="24"/>
          <w:szCs w:val="24"/>
          <w:lang w:val="en-GB"/>
        </w:rPr>
        <w:t xml:space="preserve"> на потреби</w:t>
      </w:r>
      <w:r w:rsidRPr="0032270C">
        <w:rPr>
          <w:rFonts w:ascii="Arial" w:hAnsi="Arial" w:cs="Arial"/>
          <w:sz w:val="24"/>
          <w:szCs w:val="24"/>
          <w:lang w:val="mk-MK"/>
        </w:rPr>
        <w:t xml:space="preserve">те се врши врз основа на избор заснован на  издржана оправданост на прифтените во однос на делумно прифатените идентификувани потреби, односно потребите кои не се прифатени. </w:t>
      </w:r>
    </w:p>
    <w:p w14:paraId="4A075B15" w14:textId="77777777" w:rsidR="0075630F" w:rsidRPr="0032270C" w:rsidRDefault="0075630F" w:rsidP="0075630F">
      <w:pPr>
        <w:tabs>
          <w:tab w:val="left" w:pos="990"/>
        </w:tabs>
        <w:autoSpaceDE w:val="0"/>
        <w:autoSpaceDN w:val="0"/>
        <w:adjustRightInd w:val="0"/>
        <w:spacing w:after="0" w:line="240" w:lineRule="auto"/>
        <w:jc w:val="both"/>
        <w:rPr>
          <w:rFonts w:ascii="Arial" w:hAnsi="Arial" w:cs="Arial"/>
          <w:sz w:val="24"/>
          <w:szCs w:val="24"/>
          <w:lang w:val="mk-MK"/>
        </w:rPr>
      </w:pPr>
      <w:bookmarkStart w:id="2" w:name="_Hlk194918896"/>
      <w:r w:rsidRPr="0032270C">
        <w:rPr>
          <w:rFonts w:ascii="Arial" w:hAnsi="Arial" w:cs="Arial"/>
          <w:sz w:val="24"/>
          <w:szCs w:val="24"/>
          <w:lang w:val="mk-MK"/>
        </w:rPr>
        <w:t>(6) За подобрување на квалитетот на стратегијата со стратешкиот план, министерството</w:t>
      </w:r>
      <w:r w:rsidRPr="0032270C">
        <w:rPr>
          <w:rFonts w:ascii="Arial" w:hAnsi="Arial" w:cs="Arial"/>
          <w:sz w:val="24"/>
          <w:szCs w:val="24"/>
          <w:lang w:val="en-GB"/>
        </w:rPr>
        <w:t xml:space="preserve"> </w:t>
      </w:r>
      <w:r w:rsidRPr="0032270C">
        <w:rPr>
          <w:rFonts w:ascii="Arial" w:hAnsi="Arial" w:cs="Arial"/>
          <w:sz w:val="24"/>
          <w:szCs w:val="24"/>
          <w:lang w:val="mk-MK"/>
        </w:rPr>
        <w:t>може да спроведе еx-ante проценка при подготовка на стратегијата.</w:t>
      </w:r>
    </w:p>
    <w:bookmarkEnd w:id="2"/>
    <w:p w14:paraId="173E160A" w14:textId="7BE2C4E4" w:rsidR="0075630F" w:rsidRPr="0032270C" w:rsidRDefault="0075630F" w:rsidP="0075630F">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32270C">
        <w:rPr>
          <w:rFonts w:ascii="Arial" w:hAnsi="Arial" w:cs="Arial"/>
          <w:sz w:val="24"/>
          <w:szCs w:val="24"/>
          <w:highlight w:val="white"/>
          <w:lang w:val="mk-MK"/>
        </w:rPr>
        <w:lastRenderedPageBreak/>
        <w:t xml:space="preserve">(7) Планирањето на подготовката на </w:t>
      </w:r>
      <w:r w:rsidR="00E43083">
        <w:rPr>
          <w:rFonts w:ascii="Arial" w:hAnsi="Arial" w:cs="Arial"/>
          <w:sz w:val="24"/>
          <w:szCs w:val="24"/>
          <w:highlight w:val="white"/>
          <w:lang w:val="mk-MK"/>
        </w:rPr>
        <w:t xml:space="preserve">националната </w:t>
      </w:r>
      <w:r w:rsidRPr="0032270C">
        <w:rPr>
          <w:rFonts w:ascii="Arial" w:hAnsi="Arial" w:cs="Arial"/>
          <w:sz w:val="24"/>
          <w:szCs w:val="24"/>
          <w:highlight w:val="white"/>
          <w:lang w:val="mk-MK"/>
        </w:rPr>
        <w:t xml:space="preserve">стратегија, вклучените </w:t>
      </w:r>
      <w:r w:rsidRPr="0032270C">
        <w:rPr>
          <w:rFonts w:ascii="Arial" w:hAnsi="Arial" w:cs="Arial"/>
          <w:sz w:val="24"/>
          <w:szCs w:val="24"/>
          <w:lang w:val="mk-MK"/>
        </w:rPr>
        <w:t>релевантни чинители</w:t>
      </w:r>
      <w:r w:rsidRPr="0032270C">
        <w:rPr>
          <w:rFonts w:ascii="Arial" w:hAnsi="Arial" w:cs="Arial"/>
          <w:sz w:val="24"/>
          <w:szCs w:val="24"/>
          <w:highlight w:val="white"/>
          <w:lang w:val="mk-MK"/>
        </w:rPr>
        <w:t xml:space="preserve"> и начинот на консултации </w:t>
      </w:r>
      <w:r w:rsidRPr="00F50BC9">
        <w:rPr>
          <w:rFonts w:ascii="Arial" w:hAnsi="Arial" w:cs="Arial"/>
          <w:sz w:val="24"/>
          <w:szCs w:val="24"/>
          <w:highlight w:val="white"/>
          <w:lang w:val="mk-MK"/>
        </w:rPr>
        <w:t>од став (1) на овој член ги</w:t>
      </w:r>
      <w:r w:rsidRPr="0032270C">
        <w:rPr>
          <w:rFonts w:ascii="Arial" w:hAnsi="Arial" w:cs="Arial"/>
          <w:sz w:val="24"/>
          <w:szCs w:val="24"/>
          <w:lang w:val="mk-MK"/>
        </w:rPr>
        <w:t xml:space="preserve"> пропишува министерот. </w:t>
      </w:r>
    </w:p>
    <w:p w14:paraId="43E03634" w14:textId="77777777" w:rsidR="0075630F" w:rsidRPr="0032270C" w:rsidRDefault="0075630F" w:rsidP="0075630F">
      <w:pPr>
        <w:tabs>
          <w:tab w:val="left" w:pos="990"/>
        </w:tabs>
        <w:autoSpaceDE w:val="0"/>
        <w:autoSpaceDN w:val="0"/>
        <w:adjustRightInd w:val="0"/>
        <w:spacing w:after="0" w:line="240" w:lineRule="auto"/>
        <w:jc w:val="center"/>
        <w:rPr>
          <w:rFonts w:ascii="Arial" w:hAnsi="Arial" w:cs="Arial"/>
          <w:sz w:val="24"/>
          <w:szCs w:val="24"/>
          <w:lang w:val="en-GB"/>
        </w:rPr>
      </w:pPr>
    </w:p>
    <w:p w14:paraId="0B8C480E" w14:textId="77777777" w:rsidR="0075630F" w:rsidRPr="0032270C" w:rsidRDefault="0075630F" w:rsidP="0075630F">
      <w:pPr>
        <w:tabs>
          <w:tab w:val="left" w:pos="990"/>
        </w:tabs>
        <w:autoSpaceDE w:val="0"/>
        <w:autoSpaceDN w:val="0"/>
        <w:adjustRightInd w:val="0"/>
        <w:spacing w:after="0" w:line="240" w:lineRule="auto"/>
        <w:jc w:val="center"/>
        <w:rPr>
          <w:rFonts w:ascii="Arial" w:hAnsi="Arial" w:cs="Arial"/>
          <w:b/>
          <w:bCs/>
          <w:sz w:val="24"/>
          <w:szCs w:val="24"/>
          <w:lang w:val="mk-MK"/>
        </w:rPr>
      </w:pPr>
      <w:bookmarkStart w:id="3" w:name="_Hlk194785774"/>
      <w:r w:rsidRPr="0032270C">
        <w:rPr>
          <w:rFonts w:ascii="Arial" w:hAnsi="Arial" w:cs="Arial"/>
          <w:b/>
          <w:bCs/>
          <w:sz w:val="24"/>
          <w:szCs w:val="24"/>
          <w:lang w:val="mk-MK"/>
        </w:rPr>
        <w:t xml:space="preserve">Стратешки план  </w:t>
      </w:r>
    </w:p>
    <w:p w14:paraId="1FB4E86D" w14:textId="77777777" w:rsidR="0075630F" w:rsidRPr="0032270C" w:rsidRDefault="0075630F" w:rsidP="0075630F">
      <w:pPr>
        <w:tabs>
          <w:tab w:val="left" w:pos="990"/>
        </w:tabs>
        <w:autoSpaceDE w:val="0"/>
        <w:autoSpaceDN w:val="0"/>
        <w:adjustRightInd w:val="0"/>
        <w:spacing w:after="0" w:line="240" w:lineRule="auto"/>
        <w:jc w:val="center"/>
        <w:rPr>
          <w:rFonts w:ascii="Arial" w:eastAsia="Arial" w:hAnsi="Arial" w:cs="Arial"/>
          <w:b/>
          <w:bCs/>
          <w:sz w:val="24"/>
          <w:szCs w:val="24"/>
          <w:lang w:val="mk-MK"/>
        </w:rPr>
      </w:pPr>
      <w:r w:rsidRPr="0032270C">
        <w:rPr>
          <w:rFonts w:ascii="Arial" w:eastAsia="Arial" w:hAnsi="Arial" w:cs="Arial"/>
          <w:b/>
          <w:bCs/>
          <w:sz w:val="24"/>
          <w:szCs w:val="24"/>
          <w:lang w:val="mk-MK"/>
        </w:rPr>
        <w:t>Член 9</w:t>
      </w:r>
    </w:p>
    <w:bookmarkEnd w:id="3"/>
    <w:p w14:paraId="7A455EEF" w14:textId="77777777" w:rsidR="0075630F" w:rsidRPr="0032270C" w:rsidRDefault="0075630F" w:rsidP="0075630F">
      <w:pPr>
        <w:tabs>
          <w:tab w:val="left" w:pos="990"/>
        </w:tabs>
        <w:autoSpaceDE w:val="0"/>
        <w:autoSpaceDN w:val="0"/>
        <w:adjustRightInd w:val="0"/>
        <w:spacing w:after="0" w:line="240" w:lineRule="auto"/>
        <w:jc w:val="both"/>
        <w:rPr>
          <w:rFonts w:ascii="Arial" w:hAnsi="Arial" w:cs="Arial"/>
          <w:sz w:val="24"/>
          <w:szCs w:val="24"/>
          <w:lang w:val="mk-MK"/>
        </w:rPr>
      </w:pPr>
    </w:p>
    <w:p w14:paraId="5257DFA6" w14:textId="0881C41D" w:rsidR="0075630F" w:rsidRPr="0032270C" w:rsidRDefault="0075630F" w:rsidP="0075630F">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32270C">
        <w:rPr>
          <w:rFonts w:ascii="Arial" w:hAnsi="Arial" w:cs="Arial"/>
          <w:sz w:val="24"/>
          <w:szCs w:val="24"/>
          <w:highlight w:val="white"/>
          <w:lang w:val="mk-MK"/>
        </w:rPr>
        <w:t xml:space="preserve">(1) Стратешкиот план од </w:t>
      </w:r>
      <w:r w:rsidRPr="00F50BC9">
        <w:rPr>
          <w:rFonts w:ascii="Arial" w:hAnsi="Arial" w:cs="Arial"/>
          <w:sz w:val="24"/>
          <w:szCs w:val="24"/>
          <w:highlight w:val="white"/>
          <w:lang w:val="mk-MK"/>
        </w:rPr>
        <w:t>член 7</w:t>
      </w:r>
      <w:r w:rsidR="00E43083">
        <w:rPr>
          <w:rFonts w:ascii="Arial" w:hAnsi="Arial" w:cs="Arial"/>
          <w:sz w:val="24"/>
          <w:szCs w:val="24"/>
          <w:highlight w:val="white"/>
          <w:lang w:val="mk-MK"/>
        </w:rPr>
        <w:t xml:space="preserve"> став (2)</w:t>
      </w:r>
      <w:r w:rsidRPr="00F50BC9">
        <w:rPr>
          <w:rFonts w:ascii="Arial" w:hAnsi="Arial" w:cs="Arial"/>
          <w:sz w:val="24"/>
          <w:szCs w:val="24"/>
          <w:highlight w:val="white"/>
          <w:lang w:val="mk-MK"/>
        </w:rPr>
        <w:t xml:space="preserve"> точка 8 од овој закон особено</w:t>
      </w:r>
      <w:r w:rsidRPr="0032270C">
        <w:rPr>
          <w:rFonts w:ascii="Arial" w:hAnsi="Arial" w:cs="Arial"/>
          <w:sz w:val="24"/>
          <w:szCs w:val="24"/>
          <w:lang w:val="mk-MK"/>
        </w:rPr>
        <w:t xml:space="preserve"> содржи</w:t>
      </w:r>
      <w:r w:rsidRPr="0032270C">
        <w:rPr>
          <w:rFonts w:ascii="Arial" w:hAnsi="Arial" w:cs="Arial"/>
          <w:sz w:val="24"/>
          <w:szCs w:val="24"/>
          <w:highlight w:val="white"/>
          <w:lang w:val="mk-MK"/>
        </w:rPr>
        <w:t>:</w:t>
      </w:r>
    </w:p>
    <w:p w14:paraId="102BC1A5" w14:textId="77777777" w:rsidR="0075630F" w:rsidRPr="0032270C" w:rsidRDefault="0075630F" w:rsidP="0075630F">
      <w:pPr>
        <w:numPr>
          <w:ilvl w:val="0"/>
          <w:numId w:val="151"/>
        </w:numPr>
        <w:tabs>
          <w:tab w:val="left" w:pos="990"/>
        </w:tabs>
        <w:autoSpaceDE w:val="0"/>
        <w:autoSpaceDN w:val="0"/>
        <w:adjustRightInd w:val="0"/>
        <w:spacing w:after="0" w:line="240" w:lineRule="auto"/>
        <w:contextualSpacing/>
        <w:jc w:val="both"/>
        <w:rPr>
          <w:rFonts w:ascii="Arial" w:hAnsi="Arial" w:cs="Arial"/>
          <w:sz w:val="24"/>
          <w:szCs w:val="24"/>
          <w:highlight w:val="white"/>
          <w:lang w:val="mk-MK"/>
        </w:rPr>
      </w:pPr>
      <w:r w:rsidRPr="0032270C">
        <w:rPr>
          <w:rFonts w:ascii="Arial" w:hAnsi="Arial" w:cs="Arial"/>
          <w:sz w:val="24"/>
          <w:szCs w:val="24"/>
          <w:highlight w:val="white"/>
          <w:lang w:val="mk-MK"/>
        </w:rPr>
        <w:t>преглед на интервенции по типови на политики и</w:t>
      </w:r>
    </w:p>
    <w:p w14:paraId="79B07E5A" w14:textId="77777777" w:rsidR="0075630F" w:rsidRPr="0032270C" w:rsidRDefault="0075630F" w:rsidP="0075630F">
      <w:pPr>
        <w:numPr>
          <w:ilvl w:val="0"/>
          <w:numId w:val="151"/>
        </w:numPr>
        <w:tabs>
          <w:tab w:val="left" w:pos="990"/>
        </w:tabs>
        <w:autoSpaceDE w:val="0"/>
        <w:autoSpaceDN w:val="0"/>
        <w:adjustRightInd w:val="0"/>
        <w:spacing w:after="0" w:line="240" w:lineRule="auto"/>
        <w:contextualSpacing/>
        <w:jc w:val="both"/>
        <w:rPr>
          <w:rFonts w:ascii="Arial" w:hAnsi="Arial" w:cs="Arial"/>
          <w:sz w:val="24"/>
          <w:szCs w:val="24"/>
          <w:lang w:val="mk-MK"/>
        </w:rPr>
      </w:pPr>
      <w:bookmarkStart w:id="4" w:name="_Hlk191819353"/>
      <w:r w:rsidRPr="0032270C">
        <w:rPr>
          <w:rFonts w:ascii="Arial" w:hAnsi="Arial" w:cs="Arial"/>
          <w:sz w:val="24"/>
          <w:szCs w:val="24"/>
          <w:lang w:val="mk-MK"/>
        </w:rPr>
        <w:t>начин на вклученост и меѓусебна координација на елементите од Системот на знаење и иновации во земјоделството во насока на постигнување на секоја од целите на националната стратегија и подобрување на ефективноста и ефикасноста на интервенциите од стратешкиот план.</w:t>
      </w:r>
    </w:p>
    <w:bookmarkEnd w:id="4"/>
    <w:p w14:paraId="02EC315E" w14:textId="693BC27C" w:rsidR="0075630F" w:rsidRPr="0032270C" w:rsidRDefault="0075630F" w:rsidP="0075630F">
      <w:pPr>
        <w:tabs>
          <w:tab w:val="left" w:pos="990"/>
        </w:tabs>
        <w:autoSpaceDE w:val="0"/>
        <w:autoSpaceDN w:val="0"/>
        <w:adjustRightInd w:val="0"/>
        <w:spacing w:after="0" w:line="240" w:lineRule="auto"/>
        <w:jc w:val="both"/>
        <w:rPr>
          <w:rFonts w:ascii="Arial" w:eastAsia="Arial" w:hAnsi="Arial" w:cs="Arial"/>
          <w:bCs/>
          <w:sz w:val="24"/>
          <w:szCs w:val="24"/>
          <w:lang w:val="mk-MK"/>
        </w:rPr>
      </w:pPr>
      <w:r w:rsidRPr="0032270C">
        <w:rPr>
          <w:rFonts w:ascii="Arial" w:hAnsi="Arial" w:cs="Arial"/>
          <w:sz w:val="24"/>
          <w:szCs w:val="24"/>
          <w:highlight w:val="white"/>
          <w:lang w:val="mk-MK"/>
        </w:rPr>
        <w:t xml:space="preserve">(2) Прегледот на интервенции во земјоделството и руралниот развој од </w:t>
      </w:r>
      <w:r w:rsidR="00E43083">
        <w:rPr>
          <w:rFonts w:ascii="Arial" w:hAnsi="Arial" w:cs="Arial"/>
          <w:sz w:val="24"/>
          <w:szCs w:val="24"/>
          <w:highlight w:val="white"/>
          <w:lang w:val="mk-MK"/>
        </w:rPr>
        <w:t>став (1)</w:t>
      </w:r>
      <w:r w:rsidRPr="00F50BC9">
        <w:rPr>
          <w:rFonts w:ascii="Arial" w:hAnsi="Arial" w:cs="Arial"/>
          <w:sz w:val="24"/>
          <w:szCs w:val="24"/>
          <w:highlight w:val="white"/>
          <w:lang w:val="mk-MK"/>
        </w:rPr>
        <w:t xml:space="preserve"> точка 1 на овој член </w:t>
      </w:r>
      <w:r w:rsidRPr="0032270C">
        <w:rPr>
          <w:rFonts w:ascii="Arial" w:hAnsi="Arial" w:cs="Arial"/>
          <w:sz w:val="24"/>
          <w:szCs w:val="24"/>
          <w:highlight w:val="white"/>
          <w:lang w:val="mk-MK"/>
        </w:rPr>
        <w:t>вклучува избор на интервенции</w:t>
      </w:r>
      <w:r w:rsidRPr="0032270C">
        <w:rPr>
          <w:rFonts w:ascii="Arial" w:hAnsi="Arial" w:cs="Arial"/>
          <w:bCs/>
          <w:sz w:val="24"/>
          <w:szCs w:val="24"/>
          <w:highlight w:val="white"/>
          <w:lang w:val="mk-MK"/>
        </w:rPr>
        <w:t xml:space="preserve"> </w:t>
      </w:r>
      <w:r w:rsidR="004071BA">
        <w:rPr>
          <w:rFonts w:ascii="Arial" w:eastAsia="Arial" w:hAnsi="Arial" w:cs="Arial"/>
          <w:bCs/>
          <w:sz w:val="24"/>
          <w:szCs w:val="24"/>
          <w:lang w:val="mk-MK"/>
        </w:rPr>
        <w:t>од</w:t>
      </w:r>
      <w:r w:rsidRPr="0032270C">
        <w:rPr>
          <w:rFonts w:ascii="Arial" w:eastAsia="Arial" w:hAnsi="Arial" w:cs="Arial"/>
          <w:bCs/>
          <w:sz w:val="24"/>
          <w:szCs w:val="24"/>
          <w:lang w:val="mk-MK"/>
        </w:rPr>
        <w:t xml:space="preserve"> </w:t>
      </w:r>
      <w:r w:rsidR="004071BA">
        <w:rPr>
          <w:rFonts w:ascii="Arial" w:eastAsia="Arial" w:hAnsi="Arial" w:cs="Arial"/>
          <w:bCs/>
          <w:sz w:val="24"/>
          <w:szCs w:val="24"/>
          <w:lang w:val="mk-MK"/>
        </w:rPr>
        <w:t>член 2 став (2)</w:t>
      </w:r>
      <w:r w:rsidRPr="00F50BC9">
        <w:rPr>
          <w:rFonts w:ascii="Arial" w:eastAsia="Arial" w:hAnsi="Arial" w:cs="Arial"/>
          <w:bCs/>
          <w:color w:val="FF0000"/>
          <w:sz w:val="24"/>
          <w:szCs w:val="24"/>
          <w:lang w:val="mk-MK"/>
        </w:rPr>
        <w:t xml:space="preserve"> </w:t>
      </w:r>
      <w:r w:rsidRPr="0032270C">
        <w:rPr>
          <w:rFonts w:ascii="Arial" w:eastAsia="Arial" w:hAnsi="Arial" w:cs="Arial"/>
          <w:bCs/>
          <w:sz w:val="24"/>
          <w:szCs w:val="24"/>
          <w:lang w:val="mk-MK"/>
        </w:rPr>
        <w:t>од овој закон во насока на</w:t>
      </w:r>
      <w:r w:rsidRPr="0032270C">
        <w:rPr>
          <w:rFonts w:ascii="Arial" w:hAnsi="Arial" w:cs="Arial"/>
          <w:sz w:val="24"/>
          <w:szCs w:val="24"/>
          <w:highlight w:val="white"/>
          <w:lang w:val="mk-MK"/>
        </w:rPr>
        <w:t xml:space="preserve"> остварување на целите од </w:t>
      </w:r>
      <w:r w:rsidR="0032270C" w:rsidRPr="00F50BC9">
        <w:rPr>
          <w:rFonts w:ascii="Arial" w:eastAsia="Arial" w:hAnsi="Arial" w:cs="Arial"/>
          <w:bCs/>
          <w:sz w:val="24"/>
          <w:szCs w:val="24"/>
          <w:lang w:val="mk-MK"/>
        </w:rPr>
        <w:t>член</w:t>
      </w:r>
      <w:r w:rsidRPr="00F50BC9">
        <w:rPr>
          <w:rFonts w:ascii="Arial" w:eastAsia="Arial" w:hAnsi="Arial" w:cs="Arial"/>
          <w:bCs/>
          <w:sz w:val="24"/>
          <w:szCs w:val="24"/>
          <w:lang w:val="mk-MK"/>
        </w:rPr>
        <w:t xml:space="preserve"> 7, став (2), точка 4 од овој закон</w:t>
      </w:r>
      <w:r w:rsidRPr="0032270C">
        <w:rPr>
          <w:rFonts w:ascii="Arial" w:eastAsia="Arial" w:hAnsi="Arial" w:cs="Arial"/>
          <w:bCs/>
          <w:sz w:val="24"/>
          <w:szCs w:val="24"/>
          <w:lang w:val="mk-MK"/>
        </w:rPr>
        <w:t xml:space="preserve"> и особено содржи</w:t>
      </w:r>
      <w:r w:rsidRPr="0032270C">
        <w:rPr>
          <w:rFonts w:ascii="Arial" w:eastAsia="Arial" w:hAnsi="Arial" w:cs="Arial"/>
          <w:sz w:val="24"/>
          <w:szCs w:val="24"/>
        </w:rPr>
        <w:t xml:space="preserve"> опис на</w:t>
      </w:r>
      <w:r w:rsidRPr="0032270C">
        <w:rPr>
          <w:rFonts w:ascii="Arial" w:eastAsia="Arial" w:hAnsi="Arial" w:cs="Arial"/>
          <w:bCs/>
          <w:sz w:val="24"/>
          <w:szCs w:val="24"/>
          <w:lang w:val="mk-MK"/>
        </w:rPr>
        <w:t>:</w:t>
      </w:r>
    </w:p>
    <w:p w14:paraId="3A2EA190" w14:textId="370169D9" w:rsidR="0075630F" w:rsidRPr="0032270C" w:rsidRDefault="0075630F" w:rsidP="0075630F">
      <w:pPr>
        <w:numPr>
          <w:ilvl w:val="0"/>
          <w:numId w:val="152"/>
        </w:numPr>
        <w:tabs>
          <w:tab w:val="left" w:pos="990"/>
        </w:tabs>
        <w:autoSpaceDE w:val="0"/>
        <w:autoSpaceDN w:val="0"/>
        <w:adjustRightInd w:val="0"/>
        <w:spacing w:after="0" w:line="240" w:lineRule="auto"/>
        <w:contextualSpacing/>
        <w:jc w:val="both"/>
        <w:rPr>
          <w:rFonts w:ascii="Arial" w:hAnsi="Arial" w:cs="Arial"/>
          <w:sz w:val="24"/>
          <w:szCs w:val="24"/>
          <w:lang w:val="mk-MK"/>
        </w:rPr>
      </w:pPr>
      <w:r w:rsidRPr="0032270C">
        <w:rPr>
          <w:rFonts w:ascii="Arial" w:hAnsi="Arial" w:cs="Arial"/>
          <w:sz w:val="24"/>
          <w:szCs w:val="24"/>
          <w:lang w:val="mk-MK"/>
        </w:rPr>
        <w:t>придонесот на интервенциите кон постигнување на специфичните цели, вклучително и кон остварување на специфичните цели поврзани со животната средина и климата преку условување на ин</w:t>
      </w:r>
      <w:r w:rsidR="009D1C48">
        <w:rPr>
          <w:rFonts w:ascii="Arial" w:hAnsi="Arial" w:cs="Arial"/>
          <w:sz w:val="24"/>
          <w:szCs w:val="24"/>
          <w:lang w:val="mk-MK"/>
        </w:rPr>
        <w:t>тервенциите со соодветни услови</w:t>
      </w:r>
      <w:r w:rsidR="009D1C48">
        <w:rPr>
          <w:rFonts w:ascii="Arial" w:hAnsi="Arial" w:cs="Arial"/>
          <w:sz w:val="24"/>
          <w:szCs w:val="24"/>
        </w:rPr>
        <w:t>;</w:t>
      </w:r>
    </w:p>
    <w:p w14:paraId="29F8F6EB" w14:textId="47B7B4D9" w:rsidR="0075630F" w:rsidRPr="0032270C" w:rsidRDefault="0075630F" w:rsidP="0075630F">
      <w:pPr>
        <w:numPr>
          <w:ilvl w:val="0"/>
          <w:numId w:val="152"/>
        </w:numPr>
        <w:tabs>
          <w:tab w:val="left" w:pos="990"/>
        </w:tabs>
        <w:autoSpaceDE w:val="0"/>
        <w:autoSpaceDN w:val="0"/>
        <w:adjustRightInd w:val="0"/>
        <w:spacing w:after="0" w:line="240" w:lineRule="auto"/>
        <w:contextualSpacing/>
        <w:jc w:val="both"/>
        <w:rPr>
          <w:rFonts w:ascii="Arial" w:hAnsi="Arial" w:cs="Arial"/>
          <w:sz w:val="24"/>
          <w:szCs w:val="24"/>
          <w:lang w:val="mk-MK"/>
        </w:rPr>
      </w:pPr>
      <w:r w:rsidRPr="0032270C">
        <w:rPr>
          <w:rFonts w:ascii="Arial" w:eastAsia="Arial" w:hAnsi="Arial" w:cs="Arial"/>
          <w:sz w:val="24"/>
          <w:szCs w:val="24"/>
          <w:lang w:val="mk-MK"/>
        </w:rPr>
        <w:t>географскиот опфат</w:t>
      </w:r>
      <w:r w:rsidR="009D1C48">
        <w:rPr>
          <w:rFonts w:ascii="Arial" w:hAnsi="Arial" w:cs="Arial"/>
          <w:sz w:val="24"/>
          <w:szCs w:val="24"/>
          <w:lang w:val="mk-MK"/>
        </w:rPr>
        <w:t>;</w:t>
      </w:r>
    </w:p>
    <w:p w14:paraId="4F256B8A" w14:textId="70126509" w:rsidR="0075630F" w:rsidRPr="0032270C" w:rsidRDefault="0075630F" w:rsidP="0075630F">
      <w:pPr>
        <w:numPr>
          <w:ilvl w:val="0"/>
          <w:numId w:val="152"/>
        </w:numPr>
        <w:tabs>
          <w:tab w:val="left" w:pos="990"/>
        </w:tabs>
        <w:autoSpaceDE w:val="0"/>
        <w:autoSpaceDN w:val="0"/>
        <w:adjustRightInd w:val="0"/>
        <w:spacing w:after="0" w:line="240" w:lineRule="auto"/>
        <w:contextualSpacing/>
        <w:jc w:val="both"/>
        <w:rPr>
          <w:rFonts w:ascii="Arial" w:hAnsi="Arial" w:cs="Arial"/>
          <w:sz w:val="24"/>
          <w:szCs w:val="24"/>
          <w:lang w:val="mk-MK"/>
        </w:rPr>
      </w:pPr>
      <w:r w:rsidRPr="0032270C">
        <w:rPr>
          <w:rFonts w:ascii="Arial" w:hAnsi="Arial" w:cs="Arial"/>
          <w:sz w:val="24"/>
          <w:szCs w:val="24"/>
          <w:lang w:val="mk-MK"/>
        </w:rPr>
        <w:t>доследноста на интервенциите кон стратегијата и комплементарноста со интервенциите поста</w:t>
      </w:r>
      <w:r w:rsidR="009D1C48">
        <w:rPr>
          <w:rFonts w:ascii="Arial" w:hAnsi="Arial" w:cs="Arial"/>
          <w:sz w:val="24"/>
          <w:szCs w:val="24"/>
          <w:lang w:val="mk-MK"/>
        </w:rPr>
        <w:t>вени за другите специфични цели;</w:t>
      </w:r>
      <w:r w:rsidRPr="0032270C">
        <w:rPr>
          <w:rFonts w:ascii="Arial" w:hAnsi="Arial" w:cs="Arial"/>
          <w:sz w:val="24"/>
          <w:szCs w:val="24"/>
          <w:lang w:val="mk-MK"/>
        </w:rPr>
        <w:t xml:space="preserve"> </w:t>
      </w:r>
    </w:p>
    <w:p w14:paraId="699B62A0" w14:textId="2E8608B8" w:rsidR="0075630F" w:rsidRPr="0032270C" w:rsidRDefault="0075630F" w:rsidP="0075630F">
      <w:pPr>
        <w:numPr>
          <w:ilvl w:val="0"/>
          <w:numId w:val="152"/>
        </w:numPr>
        <w:tabs>
          <w:tab w:val="left" w:pos="990"/>
        </w:tabs>
        <w:autoSpaceDE w:val="0"/>
        <w:autoSpaceDN w:val="0"/>
        <w:adjustRightInd w:val="0"/>
        <w:spacing w:after="0" w:line="240" w:lineRule="auto"/>
        <w:contextualSpacing/>
        <w:jc w:val="both"/>
        <w:rPr>
          <w:rFonts w:ascii="Arial" w:eastAsia="Arial" w:hAnsi="Arial" w:cs="Arial"/>
          <w:bCs/>
          <w:sz w:val="24"/>
          <w:szCs w:val="24"/>
          <w:lang w:val="mk-MK"/>
        </w:rPr>
      </w:pPr>
      <w:r w:rsidRPr="0032270C">
        <w:rPr>
          <w:rFonts w:ascii="Arial" w:hAnsi="Arial" w:cs="Arial"/>
          <w:sz w:val="24"/>
          <w:szCs w:val="24"/>
          <w:lang w:val="mk-MK"/>
        </w:rPr>
        <w:t xml:space="preserve">еден </w:t>
      </w:r>
      <w:r w:rsidRPr="0032270C">
        <w:rPr>
          <w:rFonts w:ascii="Arial" w:eastAsia="Arial" w:hAnsi="Arial" w:cs="Arial"/>
          <w:bCs/>
          <w:sz w:val="24"/>
          <w:szCs w:val="24"/>
          <w:lang w:val="mk-MK"/>
        </w:rPr>
        <w:t xml:space="preserve">аутпут </w:t>
      </w:r>
      <w:r w:rsidRPr="0032270C">
        <w:rPr>
          <w:rFonts w:ascii="Arial" w:hAnsi="Arial" w:cs="Arial"/>
          <w:sz w:val="24"/>
          <w:szCs w:val="24"/>
          <w:lang w:val="mk-MK"/>
        </w:rPr>
        <w:t>показател</w:t>
      </w:r>
      <w:r w:rsidRPr="0032270C">
        <w:rPr>
          <w:rFonts w:ascii="Arial" w:eastAsia="Arial" w:hAnsi="Arial" w:cs="Arial"/>
          <w:bCs/>
          <w:sz w:val="24"/>
          <w:szCs w:val="24"/>
          <w:lang w:val="mk-MK"/>
        </w:rPr>
        <w:t xml:space="preserve"> со целни вредности определени врз основа на проценката на потребите </w:t>
      </w:r>
      <w:r w:rsidRPr="00F50BC9">
        <w:rPr>
          <w:rFonts w:ascii="Arial" w:hAnsi="Arial" w:cs="Arial"/>
          <w:sz w:val="24"/>
          <w:szCs w:val="24"/>
          <w:lang w:val="mk-MK"/>
        </w:rPr>
        <w:t>од член 8</w:t>
      </w:r>
      <w:r w:rsidR="00BE065D">
        <w:rPr>
          <w:rFonts w:ascii="Arial" w:hAnsi="Arial" w:cs="Arial"/>
          <w:sz w:val="24"/>
          <w:szCs w:val="24"/>
          <w:lang w:val="mk-MK"/>
        </w:rPr>
        <w:t xml:space="preserve"> </w:t>
      </w:r>
      <w:r w:rsidRPr="00F50BC9">
        <w:rPr>
          <w:rFonts w:ascii="Arial" w:hAnsi="Arial" w:cs="Arial"/>
          <w:sz w:val="24"/>
          <w:szCs w:val="24"/>
          <w:lang w:val="mk-MK"/>
        </w:rPr>
        <w:t>од овој закон, како</w:t>
      </w:r>
      <w:r w:rsidRPr="0032270C">
        <w:rPr>
          <w:rFonts w:ascii="Arial" w:eastAsia="Arial" w:hAnsi="Arial" w:cs="Arial"/>
          <w:bCs/>
          <w:color w:val="FF0000"/>
          <w:sz w:val="24"/>
          <w:szCs w:val="24"/>
          <w:lang w:val="mk-MK"/>
        </w:rPr>
        <w:t xml:space="preserve"> </w:t>
      </w:r>
      <w:r w:rsidRPr="0032270C">
        <w:rPr>
          <w:rFonts w:ascii="Arial" w:hAnsi="Arial" w:cs="Arial"/>
          <w:sz w:val="24"/>
          <w:szCs w:val="24"/>
          <w:lang w:val="mk-MK"/>
        </w:rPr>
        <w:t>соодветните показатели за резултати кон кои интервенцијата</w:t>
      </w:r>
      <w:r w:rsidRPr="0032270C">
        <w:rPr>
          <w:rFonts w:ascii="Arial" w:eastAsia="Arial" w:hAnsi="Arial" w:cs="Arial"/>
          <w:bCs/>
          <w:color w:val="FF0000"/>
          <w:sz w:val="24"/>
          <w:szCs w:val="24"/>
          <w:lang w:val="mk-MK"/>
        </w:rPr>
        <w:t xml:space="preserve"> </w:t>
      </w:r>
      <w:r w:rsidRPr="0032270C">
        <w:rPr>
          <w:rFonts w:ascii="Arial" w:hAnsi="Arial" w:cs="Arial"/>
          <w:sz w:val="24"/>
          <w:szCs w:val="24"/>
          <w:lang w:val="mk-MK"/>
        </w:rPr>
        <w:t>значително и директно пр</w:t>
      </w:r>
      <w:r w:rsidR="009D1C48">
        <w:rPr>
          <w:rFonts w:ascii="Arial" w:hAnsi="Arial" w:cs="Arial"/>
          <w:sz w:val="24"/>
          <w:szCs w:val="24"/>
          <w:lang w:val="mk-MK"/>
        </w:rPr>
        <w:t>идонесува;</w:t>
      </w:r>
    </w:p>
    <w:p w14:paraId="092377A2" w14:textId="47EFBFF0" w:rsidR="0075630F" w:rsidRPr="0032270C" w:rsidRDefault="0075630F" w:rsidP="0075630F">
      <w:pPr>
        <w:numPr>
          <w:ilvl w:val="0"/>
          <w:numId w:val="152"/>
        </w:numPr>
        <w:tabs>
          <w:tab w:val="left" w:pos="990"/>
        </w:tabs>
        <w:autoSpaceDE w:val="0"/>
        <w:autoSpaceDN w:val="0"/>
        <w:adjustRightInd w:val="0"/>
        <w:spacing w:after="0" w:line="240" w:lineRule="auto"/>
        <w:contextualSpacing/>
        <w:jc w:val="both"/>
        <w:rPr>
          <w:rFonts w:ascii="Arial" w:hAnsi="Arial" w:cs="Arial"/>
          <w:sz w:val="24"/>
          <w:szCs w:val="24"/>
          <w:lang w:val="mk-MK"/>
        </w:rPr>
      </w:pPr>
      <w:r w:rsidRPr="0032270C">
        <w:rPr>
          <w:rFonts w:ascii="Arial" w:hAnsi="Arial" w:cs="Arial"/>
          <w:sz w:val="24"/>
          <w:szCs w:val="24"/>
          <w:lang w:val="mk-MK"/>
        </w:rPr>
        <w:t xml:space="preserve">просечен износ на финансиска поддршка по единица производен капацитет, процент на јавно кофинасирање или друга основа на поддршка согласно овој закон со </w:t>
      </w:r>
      <w:r w:rsidRPr="0032270C">
        <w:rPr>
          <w:rFonts w:ascii="Arial" w:eastAsia="Arial" w:hAnsi="Arial" w:cs="Arial"/>
          <w:sz w:val="24"/>
          <w:szCs w:val="24"/>
          <w:lang w:val="mk-MK"/>
        </w:rPr>
        <w:t>начин на утврдување на износите</w:t>
      </w:r>
      <w:r w:rsidR="009D1C48">
        <w:rPr>
          <w:rFonts w:ascii="Arial" w:eastAsia="Arial" w:hAnsi="Arial" w:cs="Arial"/>
          <w:sz w:val="24"/>
          <w:szCs w:val="24"/>
        </w:rPr>
        <w:t>;</w:t>
      </w:r>
    </w:p>
    <w:p w14:paraId="30B13DB8" w14:textId="398545E5" w:rsidR="0075630F" w:rsidRPr="0032270C" w:rsidRDefault="0075630F" w:rsidP="0075630F">
      <w:pPr>
        <w:numPr>
          <w:ilvl w:val="0"/>
          <w:numId w:val="152"/>
        </w:numPr>
        <w:tabs>
          <w:tab w:val="left" w:pos="990"/>
        </w:tabs>
        <w:autoSpaceDE w:val="0"/>
        <w:autoSpaceDN w:val="0"/>
        <w:adjustRightInd w:val="0"/>
        <w:spacing w:after="0" w:line="240" w:lineRule="auto"/>
        <w:contextualSpacing/>
        <w:jc w:val="both"/>
        <w:rPr>
          <w:rFonts w:ascii="Arial" w:hAnsi="Arial" w:cs="Arial"/>
          <w:sz w:val="24"/>
          <w:szCs w:val="24"/>
          <w:lang w:val="mk-MK"/>
        </w:rPr>
      </w:pPr>
      <w:r w:rsidRPr="0032270C">
        <w:rPr>
          <w:rFonts w:ascii="Arial" w:hAnsi="Arial" w:cs="Arial"/>
          <w:sz w:val="24"/>
          <w:szCs w:val="24"/>
          <w:lang w:val="mk-MK"/>
        </w:rPr>
        <w:t>вкупен годишен износ на финансиски средства за интервенцијата со оправданоста и соодветноста на распределбата на финансиските ресурси во однос на постигнување на поставените цели и</w:t>
      </w:r>
      <w:r w:rsidR="009D1C48">
        <w:rPr>
          <w:rFonts w:ascii="Arial" w:hAnsi="Arial" w:cs="Arial"/>
          <w:sz w:val="24"/>
          <w:szCs w:val="24"/>
          <w:lang w:val="mk-MK"/>
        </w:rPr>
        <w:t xml:space="preserve"> вкупно расположливите средства;</w:t>
      </w:r>
    </w:p>
    <w:p w14:paraId="1A999AB5" w14:textId="77777777" w:rsidR="0075630F" w:rsidRPr="0032270C" w:rsidRDefault="0075630F" w:rsidP="0075630F">
      <w:pPr>
        <w:numPr>
          <w:ilvl w:val="0"/>
          <w:numId w:val="152"/>
        </w:numPr>
        <w:tabs>
          <w:tab w:val="left" w:pos="990"/>
        </w:tabs>
        <w:autoSpaceDE w:val="0"/>
        <w:autoSpaceDN w:val="0"/>
        <w:adjustRightInd w:val="0"/>
        <w:spacing w:after="0" w:line="240" w:lineRule="auto"/>
        <w:contextualSpacing/>
        <w:jc w:val="both"/>
        <w:rPr>
          <w:rFonts w:ascii="Arial" w:hAnsi="Arial" w:cs="Arial"/>
          <w:bCs/>
          <w:sz w:val="24"/>
          <w:szCs w:val="24"/>
          <w:lang w:val="mk-MK"/>
        </w:rPr>
      </w:pPr>
      <w:r w:rsidRPr="0032270C">
        <w:rPr>
          <w:rFonts w:ascii="Arial" w:hAnsi="Arial" w:cs="Arial"/>
          <w:bCs/>
          <w:sz w:val="24"/>
          <w:szCs w:val="24"/>
          <w:lang w:val="mk-MK"/>
        </w:rPr>
        <w:t>елементи кои се заеднички за различни видови интервенции како што се: дефиниции, услови и</w:t>
      </w:r>
      <w:r w:rsidRPr="0032270C">
        <w:rPr>
          <w:rFonts w:ascii="Arial" w:hAnsi="Arial" w:cs="Arial"/>
          <w:sz w:val="24"/>
          <w:szCs w:val="24"/>
          <w:lang w:val="mk-MK"/>
        </w:rPr>
        <w:t xml:space="preserve"> клучни критериуми за доделување на финансиската поддршка преку интервенцијата, </w:t>
      </w:r>
      <w:r w:rsidRPr="0032270C">
        <w:rPr>
          <w:rFonts w:ascii="Arial" w:hAnsi="Arial" w:cs="Arial"/>
          <w:bCs/>
          <w:sz w:val="24"/>
          <w:szCs w:val="24"/>
          <w:lang w:val="mk-MK"/>
        </w:rPr>
        <w:t xml:space="preserve">опис на техничката помош и националната мрежа за земјоделство и рурален развој уредени согласно овој закон и </w:t>
      </w:r>
    </w:p>
    <w:p w14:paraId="11D0C396" w14:textId="77777777" w:rsidR="0075630F" w:rsidRPr="0032270C" w:rsidRDefault="0075630F" w:rsidP="0075630F">
      <w:pPr>
        <w:numPr>
          <w:ilvl w:val="0"/>
          <w:numId w:val="152"/>
        </w:numPr>
        <w:tabs>
          <w:tab w:val="left" w:pos="990"/>
        </w:tabs>
        <w:autoSpaceDE w:val="0"/>
        <w:autoSpaceDN w:val="0"/>
        <w:adjustRightInd w:val="0"/>
        <w:spacing w:after="0" w:line="240" w:lineRule="auto"/>
        <w:contextualSpacing/>
        <w:jc w:val="both"/>
        <w:rPr>
          <w:rFonts w:ascii="Arial" w:hAnsi="Arial" w:cs="Arial"/>
          <w:bCs/>
          <w:sz w:val="24"/>
          <w:szCs w:val="24"/>
          <w:lang w:val="mk-MK"/>
        </w:rPr>
      </w:pPr>
      <w:r w:rsidRPr="0032270C">
        <w:rPr>
          <w:rFonts w:ascii="Arial" w:hAnsi="Arial" w:cs="Arial"/>
          <w:bCs/>
          <w:sz w:val="24"/>
          <w:szCs w:val="24"/>
          <w:lang w:val="mk-MK"/>
        </w:rPr>
        <w:t xml:space="preserve">други информации потребни за спроведување на планот. </w:t>
      </w:r>
    </w:p>
    <w:p w14:paraId="10EBFCF4" w14:textId="77777777" w:rsidR="0075630F" w:rsidRPr="0032270C" w:rsidRDefault="0075630F" w:rsidP="0075630F">
      <w:pPr>
        <w:tabs>
          <w:tab w:val="left" w:pos="990"/>
        </w:tabs>
        <w:autoSpaceDE w:val="0"/>
        <w:autoSpaceDN w:val="0"/>
        <w:adjustRightInd w:val="0"/>
        <w:spacing w:after="0" w:line="240" w:lineRule="auto"/>
        <w:jc w:val="both"/>
        <w:rPr>
          <w:rFonts w:ascii="Arial" w:hAnsi="Arial" w:cs="Arial"/>
          <w:bCs/>
          <w:sz w:val="24"/>
          <w:szCs w:val="24"/>
          <w:lang w:val="mk-MK"/>
        </w:rPr>
      </w:pPr>
      <w:r w:rsidRPr="0032270C">
        <w:rPr>
          <w:rFonts w:ascii="Arial" w:eastAsia="Arial" w:hAnsi="Arial" w:cs="Arial"/>
          <w:bCs/>
          <w:sz w:val="24"/>
          <w:szCs w:val="24"/>
          <w:lang w:val="mk-MK"/>
        </w:rPr>
        <w:t xml:space="preserve">(3) </w:t>
      </w:r>
      <w:r w:rsidRPr="0032270C">
        <w:rPr>
          <w:rFonts w:ascii="Arial" w:hAnsi="Arial" w:cs="Arial"/>
          <w:bCs/>
          <w:sz w:val="24"/>
          <w:szCs w:val="24"/>
          <w:lang w:val="mk-MK"/>
        </w:rPr>
        <w:t>Интервенциите вклучени во стратешкиот план треба</w:t>
      </w:r>
      <w:r w:rsidRPr="0032270C">
        <w:rPr>
          <w:rFonts w:ascii="Arial" w:eastAsia="Arial" w:hAnsi="Arial" w:cs="Arial"/>
          <w:bCs/>
          <w:sz w:val="24"/>
          <w:szCs w:val="24"/>
          <w:lang w:val="mk-MK"/>
        </w:rPr>
        <w:t xml:space="preserve"> да се</w:t>
      </w:r>
      <w:r w:rsidRPr="0032270C">
        <w:rPr>
          <w:rFonts w:ascii="Arial" w:hAnsi="Arial" w:cs="Arial"/>
          <w:bCs/>
          <w:sz w:val="24"/>
          <w:szCs w:val="24"/>
          <w:lang w:val="mk-MK"/>
        </w:rPr>
        <w:t xml:space="preserve">: </w:t>
      </w:r>
    </w:p>
    <w:p w14:paraId="4853DD9A" w14:textId="01105426" w:rsidR="0075630F" w:rsidRPr="0032270C" w:rsidRDefault="0075630F" w:rsidP="0075630F">
      <w:pPr>
        <w:pStyle w:val="ListParagraph"/>
        <w:numPr>
          <w:ilvl w:val="0"/>
          <w:numId w:val="415"/>
        </w:numPr>
        <w:tabs>
          <w:tab w:val="left" w:pos="990"/>
        </w:tabs>
        <w:autoSpaceDE w:val="0"/>
        <w:autoSpaceDN w:val="0"/>
        <w:adjustRightInd w:val="0"/>
        <w:spacing w:after="0" w:line="240" w:lineRule="auto"/>
        <w:ind w:left="709"/>
        <w:jc w:val="both"/>
        <w:rPr>
          <w:rFonts w:ascii="Arial" w:hAnsi="Arial" w:cs="Arial"/>
          <w:sz w:val="24"/>
          <w:szCs w:val="24"/>
          <w:highlight w:val="white"/>
          <w:lang w:val="mk-MK"/>
        </w:rPr>
      </w:pPr>
      <w:r w:rsidRPr="0032270C">
        <w:rPr>
          <w:rFonts w:ascii="Arial" w:eastAsia="Arial" w:hAnsi="Arial" w:cs="Arial"/>
          <w:bCs/>
          <w:sz w:val="24"/>
          <w:szCs w:val="24"/>
          <w:lang w:val="mk-MK"/>
        </w:rPr>
        <w:t xml:space="preserve">соодветни за решавање на специфични ситуации во областа на која се однесуваат и да се идентификувани согласно ex-ante евалуацијата, SWOT анализата и проценката на потреби од </w:t>
      </w:r>
      <w:r w:rsidRPr="00F50BC9">
        <w:rPr>
          <w:rFonts w:ascii="Arial" w:eastAsia="Arial" w:hAnsi="Arial" w:cs="Arial"/>
          <w:bCs/>
          <w:sz w:val="24"/>
          <w:szCs w:val="24"/>
          <w:lang w:val="mk-MK"/>
        </w:rPr>
        <w:t>член 8 од овој закон</w:t>
      </w:r>
      <w:r w:rsidR="009D1C48">
        <w:rPr>
          <w:rFonts w:ascii="Arial" w:eastAsia="Arial" w:hAnsi="Arial" w:cs="Arial"/>
          <w:bCs/>
          <w:sz w:val="24"/>
          <w:szCs w:val="24"/>
          <w:lang w:val="mk-MK"/>
        </w:rPr>
        <w:t>;</w:t>
      </w:r>
    </w:p>
    <w:p w14:paraId="5469494A" w14:textId="38E57FFF" w:rsidR="0075630F" w:rsidRPr="0032270C" w:rsidRDefault="0075630F" w:rsidP="0075630F">
      <w:pPr>
        <w:pStyle w:val="ListParagraph"/>
        <w:numPr>
          <w:ilvl w:val="0"/>
          <w:numId w:val="415"/>
        </w:numPr>
        <w:tabs>
          <w:tab w:val="left" w:pos="990"/>
        </w:tabs>
        <w:autoSpaceDE w:val="0"/>
        <w:autoSpaceDN w:val="0"/>
        <w:adjustRightInd w:val="0"/>
        <w:spacing w:after="0" w:line="240" w:lineRule="auto"/>
        <w:ind w:left="709"/>
        <w:jc w:val="both"/>
        <w:rPr>
          <w:rFonts w:ascii="Arial" w:hAnsi="Arial" w:cs="Arial"/>
          <w:sz w:val="24"/>
          <w:szCs w:val="24"/>
          <w:highlight w:val="white"/>
          <w:lang w:val="mk-MK"/>
        </w:rPr>
      </w:pPr>
      <w:r w:rsidRPr="0032270C">
        <w:rPr>
          <w:rFonts w:ascii="Arial" w:hAnsi="Arial" w:cs="Arial"/>
          <w:sz w:val="24"/>
          <w:szCs w:val="24"/>
          <w:highlight w:val="white"/>
          <w:lang w:val="mk-MK"/>
        </w:rPr>
        <w:t>утврдуваат врз основа на објективни и недискриминаторски критериуми</w:t>
      </w:r>
      <w:r w:rsidR="009D1C48">
        <w:rPr>
          <w:rFonts w:ascii="Arial" w:hAnsi="Arial" w:cs="Arial"/>
          <w:sz w:val="24"/>
          <w:szCs w:val="24"/>
        </w:rPr>
        <w:t>;</w:t>
      </w:r>
      <w:r w:rsidRPr="00F50BC9">
        <w:rPr>
          <w:rFonts w:ascii="Arial" w:hAnsi="Arial" w:cs="Arial"/>
          <w:sz w:val="24"/>
          <w:szCs w:val="24"/>
        </w:rPr>
        <w:t xml:space="preserve"> </w:t>
      </w:r>
    </w:p>
    <w:p w14:paraId="662D8EBF" w14:textId="6E02555A" w:rsidR="0075630F" w:rsidRPr="0032270C" w:rsidRDefault="0075630F" w:rsidP="0075630F">
      <w:pPr>
        <w:pStyle w:val="ListParagraph"/>
        <w:numPr>
          <w:ilvl w:val="0"/>
          <w:numId w:val="415"/>
        </w:numPr>
        <w:tabs>
          <w:tab w:val="left" w:pos="990"/>
        </w:tabs>
        <w:autoSpaceDE w:val="0"/>
        <w:autoSpaceDN w:val="0"/>
        <w:adjustRightInd w:val="0"/>
        <w:spacing w:after="0" w:line="240" w:lineRule="auto"/>
        <w:ind w:left="709"/>
        <w:jc w:val="both"/>
        <w:rPr>
          <w:rFonts w:ascii="Arial" w:hAnsi="Arial" w:cs="Arial"/>
          <w:sz w:val="24"/>
          <w:szCs w:val="24"/>
          <w:highlight w:val="white"/>
          <w:lang w:val="mk-MK"/>
        </w:rPr>
      </w:pPr>
      <w:r w:rsidRPr="0032270C">
        <w:rPr>
          <w:rFonts w:ascii="Arial" w:hAnsi="Arial" w:cs="Arial"/>
          <w:sz w:val="24"/>
          <w:szCs w:val="24"/>
          <w:highlight w:val="white"/>
          <w:lang w:val="mk-MK"/>
        </w:rPr>
        <w:t>компатибилни со правилата за слободна конкуренција на домашниот пазар и да н</w:t>
      </w:r>
      <w:r w:rsidR="009D1C48">
        <w:rPr>
          <w:rFonts w:ascii="Arial" w:hAnsi="Arial" w:cs="Arial"/>
          <w:sz w:val="24"/>
          <w:szCs w:val="24"/>
          <w:highlight w:val="white"/>
          <w:lang w:val="mk-MK"/>
        </w:rPr>
        <w:t>е ја нарушуваат конкуренцијата;</w:t>
      </w:r>
    </w:p>
    <w:p w14:paraId="7CCA20AE" w14:textId="77777777" w:rsidR="0075630F" w:rsidRPr="0032270C" w:rsidRDefault="0075630F" w:rsidP="0075630F">
      <w:pPr>
        <w:pStyle w:val="ListParagraph"/>
        <w:numPr>
          <w:ilvl w:val="0"/>
          <w:numId w:val="415"/>
        </w:numPr>
        <w:tabs>
          <w:tab w:val="left" w:pos="990"/>
        </w:tabs>
        <w:autoSpaceDE w:val="0"/>
        <w:autoSpaceDN w:val="0"/>
        <w:adjustRightInd w:val="0"/>
        <w:spacing w:after="0" w:line="240" w:lineRule="auto"/>
        <w:ind w:left="709"/>
        <w:jc w:val="both"/>
        <w:rPr>
          <w:rFonts w:ascii="Arial" w:hAnsi="Arial" w:cs="Arial"/>
          <w:sz w:val="24"/>
          <w:szCs w:val="24"/>
          <w:highlight w:val="white"/>
          <w:lang w:val="mk-MK"/>
        </w:rPr>
      </w:pPr>
      <w:r w:rsidRPr="0032270C">
        <w:rPr>
          <w:rFonts w:ascii="Arial" w:hAnsi="Arial" w:cs="Arial"/>
          <w:sz w:val="24"/>
          <w:szCs w:val="24"/>
          <w:highlight w:val="white"/>
          <w:lang w:val="mk-MK"/>
        </w:rPr>
        <w:t>во насока на праведна и избалансирана распределба на средствата и поефективно и поефикасно насочување на поддршката на подршката на приходот на земјоделците и</w:t>
      </w:r>
    </w:p>
    <w:p w14:paraId="7154B79B" w14:textId="77777777" w:rsidR="0075630F" w:rsidRPr="0032270C" w:rsidRDefault="0075630F" w:rsidP="0075630F">
      <w:pPr>
        <w:pStyle w:val="ListParagraph"/>
        <w:numPr>
          <w:ilvl w:val="0"/>
          <w:numId w:val="415"/>
        </w:numPr>
        <w:tabs>
          <w:tab w:val="left" w:pos="990"/>
        </w:tabs>
        <w:autoSpaceDE w:val="0"/>
        <w:autoSpaceDN w:val="0"/>
        <w:adjustRightInd w:val="0"/>
        <w:spacing w:after="0" w:line="240" w:lineRule="auto"/>
        <w:ind w:left="709"/>
        <w:jc w:val="both"/>
        <w:rPr>
          <w:rFonts w:ascii="Arial" w:hAnsi="Arial" w:cs="Arial"/>
          <w:sz w:val="24"/>
          <w:szCs w:val="24"/>
          <w:highlight w:val="white"/>
          <w:lang w:val="mk-MK"/>
        </w:rPr>
      </w:pPr>
      <w:r w:rsidRPr="0032270C">
        <w:rPr>
          <w:rFonts w:ascii="Arial" w:hAnsi="Arial" w:cs="Arial"/>
          <w:sz w:val="24"/>
          <w:szCs w:val="24"/>
          <w:lang w:val="mk-MK"/>
        </w:rPr>
        <w:lastRenderedPageBreak/>
        <w:t xml:space="preserve">во насока на поедноставување и намалување на административното оптеретување за крајните корисници. </w:t>
      </w:r>
    </w:p>
    <w:p w14:paraId="5A14B403" w14:textId="77777777" w:rsidR="0075630F" w:rsidRDefault="0075630F" w:rsidP="0075630F">
      <w:pPr>
        <w:tabs>
          <w:tab w:val="left" w:pos="990"/>
        </w:tabs>
        <w:autoSpaceDE w:val="0"/>
        <w:autoSpaceDN w:val="0"/>
        <w:adjustRightInd w:val="0"/>
        <w:spacing w:after="0" w:line="240" w:lineRule="auto"/>
        <w:jc w:val="both"/>
        <w:rPr>
          <w:rFonts w:ascii="Arial" w:eastAsia="Arial" w:hAnsi="Arial" w:cs="Arial"/>
          <w:bCs/>
          <w:sz w:val="24"/>
          <w:szCs w:val="24"/>
          <w:lang w:val="mk-MK"/>
        </w:rPr>
      </w:pPr>
    </w:p>
    <w:p w14:paraId="10125A56" w14:textId="77777777" w:rsidR="00B76918" w:rsidRPr="0032270C" w:rsidRDefault="00B76918" w:rsidP="0075630F">
      <w:pPr>
        <w:tabs>
          <w:tab w:val="left" w:pos="990"/>
        </w:tabs>
        <w:autoSpaceDE w:val="0"/>
        <w:autoSpaceDN w:val="0"/>
        <w:adjustRightInd w:val="0"/>
        <w:spacing w:after="0" w:line="240" w:lineRule="auto"/>
        <w:jc w:val="both"/>
        <w:rPr>
          <w:rFonts w:ascii="Arial" w:eastAsia="Arial" w:hAnsi="Arial" w:cs="Arial"/>
          <w:bCs/>
          <w:sz w:val="24"/>
          <w:szCs w:val="24"/>
          <w:lang w:val="mk-MK"/>
        </w:rPr>
      </w:pPr>
    </w:p>
    <w:p w14:paraId="674AB6EC" w14:textId="6924B669" w:rsidR="0075630F" w:rsidRPr="00B91295" w:rsidRDefault="00B91295" w:rsidP="00F50BC9">
      <w:pPr>
        <w:pStyle w:val="BodyText"/>
        <w:tabs>
          <w:tab w:val="left" w:pos="990"/>
        </w:tabs>
        <w:spacing w:before="0" w:after="0" w:line="240" w:lineRule="auto"/>
        <w:jc w:val="center"/>
        <w:rPr>
          <w:rStyle w:val="BodyTextChar"/>
          <w:b/>
          <w:sz w:val="24"/>
          <w:szCs w:val="24"/>
          <w:lang w:val="mk-MK"/>
        </w:rPr>
      </w:pPr>
      <w:r>
        <w:rPr>
          <w:rStyle w:val="BodyTextChar"/>
          <w:b/>
          <w:sz w:val="24"/>
          <w:szCs w:val="24"/>
          <w:lang w:val="mk-MK"/>
        </w:rPr>
        <w:t>П</w:t>
      </w:r>
      <w:r w:rsidR="0075630F" w:rsidRPr="00F50BC9">
        <w:rPr>
          <w:rStyle w:val="BodyTextChar"/>
          <w:b/>
          <w:sz w:val="24"/>
          <w:szCs w:val="24"/>
        </w:rPr>
        <w:t>рограми</w:t>
      </w:r>
      <w:r>
        <w:rPr>
          <w:rStyle w:val="BodyTextChar"/>
          <w:b/>
          <w:sz w:val="24"/>
          <w:szCs w:val="24"/>
          <w:lang w:val="mk-MK"/>
        </w:rPr>
        <w:t xml:space="preserve"> за финансиска поддршка</w:t>
      </w:r>
    </w:p>
    <w:p w14:paraId="385861CA" w14:textId="77777777" w:rsidR="0075630F" w:rsidRPr="00F50BC9" w:rsidRDefault="0075630F" w:rsidP="00F50BC9">
      <w:pPr>
        <w:pStyle w:val="BodyText"/>
        <w:tabs>
          <w:tab w:val="left" w:pos="990"/>
        </w:tabs>
        <w:spacing w:before="0" w:after="0" w:line="240" w:lineRule="auto"/>
        <w:jc w:val="center"/>
        <w:rPr>
          <w:rStyle w:val="BodyTextChar"/>
          <w:b/>
          <w:sz w:val="24"/>
          <w:szCs w:val="24"/>
        </w:rPr>
      </w:pPr>
      <w:r w:rsidRPr="00F50BC9">
        <w:rPr>
          <w:rStyle w:val="BodyTextChar"/>
          <w:b/>
          <w:sz w:val="24"/>
          <w:szCs w:val="24"/>
        </w:rPr>
        <w:t>Член 10</w:t>
      </w:r>
    </w:p>
    <w:p w14:paraId="31AC44FF" w14:textId="77777777" w:rsidR="0075630F" w:rsidRPr="00F50BC9" w:rsidRDefault="0075630F" w:rsidP="0075630F">
      <w:pPr>
        <w:pStyle w:val="ListParagraph"/>
        <w:tabs>
          <w:tab w:val="left" w:pos="450"/>
        </w:tabs>
        <w:autoSpaceDE w:val="0"/>
        <w:autoSpaceDN w:val="0"/>
        <w:adjustRightInd w:val="0"/>
        <w:spacing w:after="0" w:line="240" w:lineRule="auto"/>
        <w:ind w:left="0"/>
        <w:contextualSpacing w:val="0"/>
        <w:jc w:val="both"/>
        <w:rPr>
          <w:rFonts w:ascii="Arial" w:eastAsiaTheme="minorHAnsi" w:hAnsi="Arial" w:cs="Arial"/>
          <w:sz w:val="24"/>
          <w:szCs w:val="24"/>
        </w:rPr>
      </w:pPr>
    </w:p>
    <w:p w14:paraId="38DFB078" w14:textId="2B205695" w:rsidR="0075630F" w:rsidRPr="0032270C" w:rsidRDefault="0075630F" w:rsidP="0075630F">
      <w:pPr>
        <w:tabs>
          <w:tab w:val="left" w:pos="990"/>
        </w:tabs>
        <w:autoSpaceDE w:val="0"/>
        <w:autoSpaceDN w:val="0"/>
        <w:adjustRightInd w:val="0"/>
        <w:spacing w:after="0" w:line="240" w:lineRule="auto"/>
        <w:jc w:val="both"/>
        <w:rPr>
          <w:rFonts w:ascii="Arial" w:eastAsia="Arial" w:hAnsi="Arial" w:cs="Arial"/>
          <w:bCs/>
          <w:sz w:val="24"/>
          <w:szCs w:val="24"/>
          <w:lang w:val="mk-MK"/>
        </w:rPr>
      </w:pPr>
      <w:r w:rsidRPr="0032270C">
        <w:rPr>
          <w:rFonts w:ascii="Arial" w:eastAsia="Arial" w:hAnsi="Arial" w:cs="Arial"/>
          <w:bCs/>
          <w:sz w:val="24"/>
          <w:szCs w:val="24"/>
          <w:lang w:val="mk-MK"/>
        </w:rPr>
        <w:t xml:space="preserve">(1) </w:t>
      </w:r>
      <w:r w:rsidR="00BE065D">
        <w:rPr>
          <w:rFonts w:ascii="Arial" w:eastAsia="Arial" w:hAnsi="Arial" w:cs="Arial"/>
          <w:bCs/>
          <w:sz w:val="24"/>
          <w:szCs w:val="24"/>
          <w:lang w:val="mk-MK"/>
        </w:rPr>
        <w:t>З</w:t>
      </w:r>
      <w:r w:rsidRPr="0032270C">
        <w:rPr>
          <w:rFonts w:ascii="Arial" w:eastAsia="Arial" w:hAnsi="Arial" w:cs="Arial"/>
          <w:bCs/>
          <w:sz w:val="24"/>
          <w:szCs w:val="24"/>
          <w:lang w:val="mk-MK"/>
        </w:rPr>
        <w:t xml:space="preserve">а спроведување на стратешкиот план од </w:t>
      </w:r>
      <w:r w:rsidR="0032270C" w:rsidRPr="00F50BC9">
        <w:rPr>
          <w:rFonts w:ascii="Arial" w:eastAsia="Arial" w:hAnsi="Arial" w:cs="Arial"/>
          <w:bCs/>
          <w:sz w:val="24"/>
          <w:szCs w:val="24"/>
          <w:lang w:val="mk-MK"/>
        </w:rPr>
        <w:t>член</w:t>
      </w:r>
      <w:r w:rsidRPr="00F50BC9">
        <w:rPr>
          <w:rFonts w:ascii="Arial" w:eastAsia="Arial" w:hAnsi="Arial" w:cs="Arial"/>
          <w:bCs/>
          <w:sz w:val="24"/>
          <w:szCs w:val="24"/>
          <w:lang w:val="mk-MK"/>
        </w:rPr>
        <w:t xml:space="preserve"> 9</w:t>
      </w:r>
      <w:r w:rsidRPr="0032270C">
        <w:rPr>
          <w:rFonts w:ascii="Arial" w:eastAsia="Arial" w:hAnsi="Arial" w:cs="Arial"/>
          <w:bCs/>
          <w:color w:val="FF0000"/>
          <w:sz w:val="24"/>
          <w:szCs w:val="24"/>
          <w:lang w:val="mk-MK"/>
        </w:rPr>
        <w:t xml:space="preserve"> </w:t>
      </w:r>
      <w:r w:rsidRPr="0032270C">
        <w:rPr>
          <w:rFonts w:ascii="Arial" w:eastAsia="Arial" w:hAnsi="Arial" w:cs="Arial"/>
          <w:bCs/>
          <w:sz w:val="24"/>
          <w:szCs w:val="24"/>
          <w:lang w:val="mk-MK"/>
        </w:rPr>
        <w:t>од овој закон</w:t>
      </w:r>
      <w:r w:rsidR="00B76918">
        <w:rPr>
          <w:rFonts w:ascii="Arial" w:eastAsia="Arial" w:hAnsi="Arial" w:cs="Arial"/>
          <w:bCs/>
          <w:sz w:val="24"/>
          <w:szCs w:val="24"/>
        </w:rPr>
        <w:t>,</w:t>
      </w:r>
      <w:r w:rsidRPr="0032270C">
        <w:rPr>
          <w:rFonts w:ascii="Arial" w:eastAsia="Arial" w:hAnsi="Arial" w:cs="Arial"/>
          <w:bCs/>
          <w:sz w:val="24"/>
          <w:szCs w:val="24"/>
          <w:lang w:val="mk-MK"/>
        </w:rPr>
        <w:t xml:space="preserve"> </w:t>
      </w:r>
      <w:r w:rsidR="00BE065D" w:rsidRPr="0032270C">
        <w:rPr>
          <w:rFonts w:ascii="Arial" w:eastAsia="Arial" w:hAnsi="Arial" w:cs="Arial"/>
          <w:bCs/>
          <w:sz w:val="24"/>
          <w:szCs w:val="24"/>
          <w:lang w:val="mk-MK"/>
        </w:rPr>
        <w:t>Владата на предлог на министерот</w:t>
      </w:r>
      <w:r w:rsidRPr="0032270C">
        <w:rPr>
          <w:rFonts w:ascii="Arial" w:eastAsia="Arial" w:hAnsi="Arial" w:cs="Arial"/>
          <w:bCs/>
          <w:sz w:val="24"/>
          <w:szCs w:val="24"/>
          <w:lang w:val="mk-MK"/>
        </w:rPr>
        <w:t xml:space="preserve"> донесува програми за финансиска поддршка на интервенциите на политиките </w:t>
      </w:r>
      <w:r w:rsidRPr="00F50BC9">
        <w:rPr>
          <w:rFonts w:ascii="Arial" w:eastAsia="Arial" w:hAnsi="Arial" w:cs="Arial"/>
          <w:bCs/>
          <w:sz w:val="24"/>
          <w:szCs w:val="24"/>
          <w:lang w:val="mk-MK"/>
        </w:rPr>
        <w:t>од член 2 став (2) од овој закон</w:t>
      </w:r>
      <w:r w:rsidRPr="0032270C">
        <w:rPr>
          <w:rFonts w:ascii="Arial" w:eastAsia="Arial" w:hAnsi="Arial" w:cs="Arial"/>
          <w:bCs/>
          <w:sz w:val="24"/>
          <w:szCs w:val="24"/>
          <w:lang w:val="mk-MK"/>
        </w:rPr>
        <w:t xml:space="preserve">. </w:t>
      </w:r>
    </w:p>
    <w:p w14:paraId="7881D085" w14:textId="1923687C" w:rsidR="0075630F" w:rsidRPr="00B91295" w:rsidRDefault="0075630F" w:rsidP="0075630F">
      <w:pPr>
        <w:tabs>
          <w:tab w:val="left" w:pos="990"/>
        </w:tabs>
        <w:autoSpaceDE w:val="0"/>
        <w:autoSpaceDN w:val="0"/>
        <w:adjustRightInd w:val="0"/>
        <w:spacing w:after="0" w:line="240" w:lineRule="auto"/>
        <w:jc w:val="both"/>
        <w:rPr>
          <w:rFonts w:ascii="Arial" w:eastAsia="Arial" w:hAnsi="Arial" w:cs="Arial"/>
          <w:bCs/>
          <w:sz w:val="24"/>
          <w:szCs w:val="24"/>
          <w:lang w:val="mk-MK"/>
        </w:rPr>
      </w:pPr>
      <w:r w:rsidRPr="0032270C">
        <w:rPr>
          <w:rFonts w:ascii="Arial" w:eastAsia="Arial" w:hAnsi="Arial" w:cs="Arial"/>
          <w:bCs/>
          <w:sz w:val="24"/>
          <w:szCs w:val="24"/>
          <w:lang w:val="mk-MK"/>
        </w:rPr>
        <w:t xml:space="preserve">(2) Предмет на уредување на програмите </w:t>
      </w:r>
      <w:r w:rsidRPr="00F50BC9">
        <w:rPr>
          <w:rFonts w:ascii="Arial" w:eastAsia="Arial" w:hAnsi="Arial" w:cs="Arial"/>
          <w:bCs/>
          <w:sz w:val="24"/>
          <w:szCs w:val="24"/>
          <w:lang w:val="mk-MK"/>
        </w:rPr>
        <w:t xml:space="preserve">од </w:t>
      </w:r>
      <w:r w:rsidR="0032270C" w:rsidRPr="00F50BC9">
        <w:rPr>
          <w:rFonts w:ascii="Arial" w:eastAsia="Arial" w:hAnsi="Arial" w:cs="Arial"/>
          <w:bCs/>
          <w:sz w:val="24"/>
          <w:szCs w:val="24"/>
          <w:lang w:val="mk-MK"/>
        </w:rPr>
        <w:t>став</w:t>
      </w:r>
      <w:r w:rsidRPr="00F50BC9">
        <w:rPr>
          <w:rFonts w:ascii="Arial" w:eastAsia="Arial" w:hAnsi="Arial" w:cs="Arial"/>
          <w:bCs/>
          <w:sz w:val="24"/>
          <w:szCs w:val="24"/>
          <w:lang w:val="mk-MK"/>
        </w:rPr>
        <w:t xml:space="preserve"> (1) на овој член </w:t>
      </w:r>
      <w:r w:rsidRPr="0032270C">
        <w:rPr>
          <w:rFonts w:ascii="Arial" w:eastAsia="Arial" w:hAnsi="Arial" w:cs="Arial"/>
          <w:bCs/>
          <w:sz w:val="24"/>
          <w:szCs w:val="24"/>
          <w:lang w:val="mk-MK"/>
        </w:rPr>
        <w:t xml:space="preserve">е и доделувањето на државната помош </w:t>
      </w:r>
      <w:r w:rsidRPr="00B91295">
        <w:rPr>
          <w:rFonts w:ascii="Arial" w:eastAsia="Arial" w:hAnsi="Arial" w:cs="Arial"/>
          <w:bCs/>
          <w:sz w:val="24"/>
          <w:szCs w:val="24"/>
          <w:lang w:val="mk-MK"/>
        </w:rPr>
        <w:t xml:space="preserve">од </w:t>
      </w:r>
      <w:r w:rsidR="00281788" w:rsidRPr="00F50BC9">
        <w:rPr>
          <w:rFonts w:ascii="Arial" w:eastAsia="Arial" w:hAnsi="Arial" w:cs="Arial"/>
          <w:bCs/>
          <w:sz w:val="24"/>
          <w:szCs w:val="24"/>
          <w:lang w:val="mk-MK"/>
        </w:rPr>
        <w:t xml:space="preserve">Глава VII </w:t>
      </w:r>
      <w:r w:rsidRPr="00B91295">
        <w:rPr>
          <w:rFonts w:ascii="Arial" w:eastAsia="Arial" w:hAnsi="Arial" w:cs="Arial"/>
          <w:bCs/>
          <w:sz w:val="24"/>
          <w:szCs w:val="24"/>
          <w:lang w:val="mk-MK"/>
        </w:rPr>
        <w:t>од овој закон.</w:t>
      </w:r>
    </w:p>
    <w:p w14:paraId="272971DC" w14:textId="259C6DB0" w:rsidR="0075630F" w:rsidRPr="0032270C" w:rsidRDefault="0075630F" w:rsidP="0075630F">
      <w:pPr>
        <w:tabs>
          <w:tab w:val="left" w:pos="990"/>
        </w:tabs>
        <w:autoSpaceDE w:val="0"/>
        <w:autoSpaceDN w:val="0"/>
        <w:adjustRightInd w:val="0"/>
        <w:spacing w:after="0" w:line="240" w:lineRule="auto"/>
        <w:jc w:val="both"/>
        <w:rPr>
          <w:rFonts w:ascii="Arial" w:eastAsia="Arial" w:hAnsi="Arial" w:cs="Arial"/>
          <w:bCs/>
          <w:sz w:val="24"/>
          <w:szCs w:val="24"/>
          <w:lang w:val="mk-MK"/>
        </w:rPr>
      </w:pPr>
      <w:r w:rsidRPr="00B91295">
        <w:rPr>
          <w:rFonts w:ascii="Arial" w:eastAsia="Arial" w:hAnsi="Arial" w:cs="Arial"/>
          <w:bCs/>
          <w:sz w:val="24"/>
          <w:szCs w:val="24"/>
          <w:lang w:val="mk-MK"/>
        </w:rPr>
        <w:t xml:space="preserve">(3) </w:t>
      </w:r>
      <w:r w:rsidR="00B91295" w:rsidRPr="00B91295">
        <w:rPr>
          <w:rFonts w:ascii="Arial" w:eastAsia="Arial" w:hAnsi="Arial" w:cs="Arial"/>
          <w:bCs/>
          <w:sz w:val="24"/>
          <w:szCs w:val="24"/>
          <w:lang w:val="mk-MK"/>
        </w:rPr>
        <w:t>П</w:t>
      </w:r>
      <w:r w:rsidRPr="00B91295">
        <w:rPr>
          <w:rFonts w:ascii="Arial" w:eastAsia="Arial" w:hAnsi="Arial" w:cs="Arial"/>
          <w:bCs/>
          <w:sz w:val="24"/>
          <w:szCs w:val="24"/>
          <w:lang w:val="mk-MK"/>
        </w:rPr>
        <w:t>рограми</w:t>
      </w:r>
      <w:r w:rsidR="00B91295" w:rsidRPr="00B91295">
        <w:rPr>
          <w:rFonts w:ascii="Arial" w:eastAsia="Arial" w:hAnsi="Arial" w:cs="Arial"/>
          <w:bCs/>
          <w:sz w:val="24"/>
          <w:szCs w:val="24"/>
          <w:lang w:val="mk-MK"/>
        </w:rPr>
        <w:t>те</w:t>
      </w:r>
      <w:r w:rsidRPr="00B91295">
        <w:rPr>
          <w:rFonts w:ascii="Arial" w:eastAsia="Arial" w:hAnsi="Arial" w:cs="Arial"/>
          <w:bCs/>
          <w:sz w:val="24"/>
          <w:szCs w:val="24"/>
          <w:lang w:val="mk-MK"/>
        </w:rPr>
        <w:t xml:space="preserve"> од </w:t>
      </w:r>
      <w:r w:rsidR="0032270C" w:rsidRPr="00F50BC9">
        <w:rPr>
          <w:rFonts w:ascii="Arial" w:eastAsia="Arial" w:hAnsi="Arial" w:cs="Arial"/>
          <w:bCs/>
          <w:sz w:val="24"/>
          <w:szCs w:val="24"/>
          <w:lang w:val="mk-MK"/>
        </w:rPr>
        <w:t>став</w:t>
      </w:r>
      <w:r w:rsidRPr="00F50BC9">
        <w:rPr>
          <w:rFonts w:ascii="Arial" w:eastAsia="Arial" w:hAnsi="Arial" w:cs="Arial"/>
          <w:bCs/>
          <w:sz w:val="24"/>
          <w:szCs w:val="24"/>
          <w:lang w:val="mk-MK"/>
        </w:rPr>
        <w:t xml:space="preserve"> (1) на овој член се донесуваат најдо</w:t>
      </w:r>
      <w:r w:rsidR="00B91295" w:rsidRPr="00B91295">
        <w:rPr>
          <w:rFonts w:ascii="Arial" w:eastAsia="Arial" w:hAnsi="Arial" w:cs="Arial"/>
          <w:bCs/>
          <w:sz w:val="24"/>
          <w:szCs w:val="24"/>
          <w:lang w:val="mk-MK"/>
        </w:rPr>
        <w:t>цна</w:t>
      </w:r>
      <w:r w:rsidR="00B91295">
        <w:rPr>
          <w:rFonts w:ascii="Arial" w:eastAsia="Arial" w:hAnsi="Arial" w:cs="Arial"/>
          <w:bCs/>
          <w:sz w:val="24"/>
          <w:szCs w:val="24"/>
          <w:lang w:val="mk-MK"/>
        </w:rPr>
        <w:t xml:space="preserve"> до 31 јануари во годината во</w:t>
      </w:r>
      <w:r w:rsidRPr="0032270C">
        <w:rPr>
          <w:rFonts w:ascii="Arial" w:eastAsia="Arial" w:hAnsi="Arial" w:cs="Arial"/>
          <w:bCs/>
          <w:sz w:val="24"/>
          <w:szCs w:val="24"/>
          <w:lang w:val="mk-MK"/>
        </w:rPr>
        <w:t xml:space="preserve"> која се изготвени. </w:t>
      </w:r>
    </w:p>
    <w:p w14:paraId="7C01BBFE" w14:textId="77777777" w:rsidR="0075630F" w:rsidRPr="00F50BC9" w:rsidRDefault="0075630F" w:rsidP="0075630F">
      <w:pPr>
        <w:widowControl w:val="0"/>
        <w:tabs>
          <w:tab w:val="left" w:pos="990"/>
        </w:tabs>
        <w:spacing w:after="0" w:line="240" w:lineRule="auto"/>
        <w:jc w:val="both"/>
        <w:rPr>
          <w:rFonts w:ascii="Arial" w:eastAsia="Arial" w:hAnsi="Arial" w:cs="Arial"/>
          <w:b/>
          <w:iCs/>
          <w:sz w:val="24"/>
          <w:szCs w:val="24"/>
          <w:lang w:val="mk-MK"/>
        </w:rPr>
      </w:pPr>
    </w:p>
    <w:p w14:paraId="6995EC84" w14:textId="77777777" w:rsidR="0075630F" w:rsidRPr="002E39D3" w:rsidRDefault="0075630F" w:rsidP="00F50BC9">
      <w:pPr>
        <w:pStyle w:val="BodyText"/>
        <w:tabs>
          <w:tab w:val="left" w:pos="990"/>
        </w:tabs>
        <w:spacing w:before="0" w:after="0" w:line="240" w:lineRule="auto"/>
        <w:jc w:val="center"/>
        <w:rPr>
          <w:rStyle w:val="BodyTextChar"/>
          <w:b/>
          <w:sz w:val="24"/>
          <w:szCs w:val="24"/>
        </w:rPr>
      </w:pPr>
      <w:r w:rsidRPr="002E39D3">
        <w:rPr>
          <w:rStyle w:val="BodyTextChar"/>
          <w:b/>
          <w:sz w:val="24"/>
          <w:szCs w:val="24"/>
        </w:rPr>
        <w:t>Измени и дополнувања на стратешкиот план</w:t>
      </w:r>
    </w:p>
    <w:p w14:paraId="379F7DDD" w14:textId="77777777" w:rsidR="0075630F" w:rsidRPr="002E39D3" w:rsidRDefault="0075630F" w:rsidP="00F50BC9">
      <w:pPr>
        <w:pStyle w:val="BodyText"/>
        <w:tabs>
          <w:tab w:val="left" w:pos="990"/>
        </w:tabs>
        <w:spacing w:before="0" w:after="0" w:line="240" w:lineRule="auto"/>
        <w:jc w:val="center"/>
        <w:rPr>
          <w:rStyle w:val="BodyTextChar"/>
          <w:b/>
          <w:sz w:val="24"/>
          <w:szCs w:val="24"/>
        </w:rPr>
      </w:pPr>
      <w:r w:rsidRPr="002E39D3">
        <w:rPr>
          <w:rStyle w:val="BodyTextChar"/>
          <w:b/>
          <w:sz w:val="24"/>
          <w:szCs w:val="24"/>
        </w:rPr>
        <w:t>Член 11</w:t>
      </w:r>
    </w:p>
    <w:p w14:paraId="7CAC4F10" w14:textId="77777777" w:rsidR="0075630F" w:rsidRPr="0032270C" w:rsidRDefault="0075630F" w:rsidP="0075630F">
      <w:pPr>
        <w:widowControl w:val="0"/>
        <w:tabs>
          <w:tab w:val="left" w:pos="990"/>
        </w:tabs>
        <w:spacing w:after="0" w:line="240" w:lineRule="auto"/>
        <w:jc w:val="center"/>
        <w:rPr>
          <w:rFonts w:ascii="Arial" w:eastAsia="Arial" w:hAnsi="Arial" w:cs="Arial"/>
          <w:b/>
          <w:iCs/>
          <w:sz w:val="24"/>
          <w:szCs w:val="24"/>
          <w:lang w:val="mk-MK"/>
        </w:rPr>
      </w:pPr>
    </w:p>
    <w:p w14:paraId="79621976" w14:textId="2156F712" w:rsidR="0075630F" w:rsidRPr="00BE065D" w:rsidRDefault="0075630F" w:rsidP="0075630F">
      <w:pPr>
        <w:widowControl w:val="0"/>
        <w:tabs>
          <w:tab w:val="left" w:pos="990"/>
        </w:tabs>
        <w:spacing w:after="0" w:line="240" w:lineRule="auto"/>
        <w:jc w:val="both"/>
        <w:rPr>
          <w:rFonts w:ascii="Arial" w:eastAsia="Arial" w:hAnsi="Arial" w:cs="Arial"/>
          <w:iCs/>
          <w:sz w:val="24"/>
          <w:szCs w:val="24"/>
          <w:lang w:val="mk-MK"/>
        </w:rPr>
      </w:pPr>
      <w:r w:rsidRPr="0032270C">
        <w:rPr>
          <w:rFonts w:ascii="Arial" w:eastAsia="Arial" w:hAnsi="Arial" w:cs="Arial"/>
          <w:iCs/>
          <w:sz w:val="24"/>
          <w:szCs w:val="24"/>
          <w:lang w:val="mk-MK"/>
        </w:rPr>
        <w:t>(1) Владата на предлог на министерството може да го измени и/</w:t>
      </w:r>
      <w:r w:rsidR="005F41E5">
        <w:rPr>
          <w:rFonts w:ascii="Arial" w:eastAsia="Arial" w:hAnsi="Arial" w:cs="Arial"/>
          <w:iCs/>
          <w:sz w:val="24"/>
          <w:szCs w:val="24"/>
          <w:lang w:val="mk-MK"/>
        </w:rPr>
        <w:t>или дополни  с</w:t>
      </w:r>
      <w:r w:rsidRPr="0032270C">
        <w:rPr>
          <w:rFonts w:ascii="Arial" w:eastAsia="Arial" w:hAnsi="Arial" w:cs="Arial"/>
          <w:iCs/>
          <w:sz w:val="24"/>
          <w:szCs w:val="24"/>
          <w:lang w:val="mk-MK"/>
        </w:rPr>
        <w:t xml:space="preserve">тратешкиот план </w:t>
      </w:r>
      <w:r w:rsidRPr="00BE065D">
        <w:rPr>
          <w:rFonts w:ascii="Arial" w:eastAsia="Arial" w:hAnsi="Arial" w:cs="Arial"/>
          <w:iCs/>
          <w:sz w:val="24"/>
          <w:szCs w:val="24"/>
          <w:lang w:val="mk-MK"/>
        </w:rPr>
        <w:t xml:space="preserve">од </w:t>
      </w:r>
      <w:r w:rsidR="0032270C" w:rsidRPr="00F50BC9">
        <w:rPr>
          <w:rFonts w:ascii="Arial" w:eastAsiaTheme="minorHAnsi" w:hAnsi="Arial" w:cs="Arial"/>
          <w:sz w:val="24"/>
          <w:szCs w:val="24"/>
          <w:lang w:val="mk-MK"/>
        </w:rPr>
        <w:t>член</w:t>
      </w:r>
      <w:r w:rsidRPr="00F50BC9">
        <w:rPr>
          <w:rFonts w:ascii="Arial" w:eastAsiaTheme="minorHAnsi" w:hAnsi="Arial" w:cs="Arial"/>
          <w:sz w:val="24"/>
          <w:szCs w:val="24"/>
          <w:lang w:val="mk-MK"/>
        </w:rPr>
        <w:t xml:space="preserve"> 9</w:t>
      </w:r>
      <w:r w:rsidRPr="00BE065D">
        <w:rPr>
          <w:rFonts w:ascii="Arial" w:eastAsia="Arial" w:hAnsi="Arial" w:cs="Arial"/>
          <w:iCs/>
          <w:sz w:val="24"/>
          <w:szCs w:val="24"/>
          <w:lang w:val="mk-MK"/>
        </w:rPr>
        <w:t xml:space="preserve"> од овој закон.</w:t>
      </w:r>
    </w:p>
    <w:p w14:paraId="4377BF6D" w14:textId="77777777" w:rsidR="0075630F" w:rsidRPr="0032270C" w:rsidRDefault="0075630F" w:rsidP="0075630F">
      <w:pPr>
        <w:widowControl w:val="0"/>
        <w:tabs>
          <w:tab w:val="left" w:pos="990"/>
        </w:tabs>
        <w:spacing w:after="0" w:line="240" w:lineRule="auto"/>
        <w:jc w:val="both"/>
        <w:rPr>
          <w:rFonts w:ascii="Arial" w:eastAsia="Arial" w:hAnsi="Arial" w:cs="Arial"/>
          <w:iCs/>
          <w:sz w:val="24"/>
          <w:szCs w:val="24"/>
          <w:lang w:val="mk-MK"/>
        </w:rPr>
      </w:pPr>
      <w:r w:rsidRPr="00BE065D">
        <w:rPr>
          <w:rFonts w:ascii="Arial" w:eastAsia="Arial" w:hAnsi="Arial" w:cs="Arial"/>
          <w:iCs/>
          <w:sz w:val="24"/>
          <w:szCs w:val="24"/>
          <w:lang w:val="mk-MK"/>
        </w:rPr>
        <w:t xml:space="preserve">(2) Предлогот од став (1) на </w:t>
      </w:r>
      <w:r w:rsidRPr="0032270C">
        <w:rPr>
          <w:rFonts w:ascii="Arial" w:eastAsia="Arial" w:hAnsi="Arial" w:cs="Arial"/>
          <w:iCs/>
          <w:sz w:val="24"/>
          <w:szCs w:val="24"/>
          <w:lang w:val="mk-MK"/>
        </w:rPr>
        <w:t xml:space="preserve">овој член содржи образложение за измената и/или дополнувањето со анализа на очекуваното влијание врз остварувањето на целите на националната стратегија. </w:t>
      </w:r>
    </w:p>
    <w:p w14:paraId="63F7804D" w14:textId="77777777" w:rsidR="0075630F" w:rsidRPr="00BE065D" w:rsidRDefault="0075630F" w:rsidP="0075630F">
      <w:pPr>
        <w:widowControl w:val="0"/>
        <w:tabs>
          <w:tab w:val="left" w:pos="990"/>
        </w:tabs>
        <w:spacing w:after="0" w:line="240" w:lineRule="auto"/>
        <w:jc w:val="both"/>
        <w:rPr>
          <w:rFonts w:ascii="Arial" w:eastAsia="Arial" w:hAnsi="Arial" w:cs="Arial"/>
          <w:iCs/>
          <w:sz w:val="24"/>
          <w:szCs w:val="24"/>
          <w:lang w:val="mk-MK"/>
        </w:rPr>
      </w:pPr>
      <w:r w:rsidRPr="0032270C">
        <w:rPr>
          <w:rFonts w:ascii="Arial" w:eastAsia="Arial" w:hAnsi="Arial" w:cs="Arial"/>
          <w:iCs/>
          <w:sz w:val="24"/>
          <w:szCs w:val="24"/>
          <w:lang w:val="mk-MK"/>
        </w:rPr>
        <w:t xml:space="preserve">(3) </w:t>
      </w:r>
      <w:r w:rsidRPr="00BE065D">
        <w:rPr>
          <w:rFonts w:ascii="Arial" w:eastAsia="Arial" w:hAnsi="Arial" w:cs="Arial"/>
          <w:iCs/>
          <w:sz w:val="24"/>
          <w:szCs w:val="24"/>
          <w:lang w:val="mk-MK"/>
        </w:rPr>
        <w:t>Предлогот од став (1) на овој член може да се поднесе еднаш годишно, но не повеќе од 5 пати во тек на програмскиот период.</w:t>
      </w:r>
    </w:p>
    <w:p w14:paraId="290203A8" w14:textId="77777777" w:rsidR="0075630F" w:rsidRPr="00BE065D" w:rsidRDefault="0075630F" w:rsidP="0075630F">
      <w:pPr>
        <w:widowControl w:val="0"/>
        <w:tabs>
          <w:tab w:val="left" w:pos="990"/>
        </w:tabs>
        <w:spacing w:after="0" w:line="240" w:lineRule="auto"/>
        <w:jc w:val="both"/>
        <w:rPr>
          <w:rFonts w:ascii="Arial" w:eastAsia="Arial" w:hAnsi="Arial" w:cs="Arial"/>
          <w:iCs/>
          <w:sz w:val="24"/>
          <w:szCs w:val="24"/>
          <w:lang w:val="mk-MK"/>
        </w:rPr>
      </w:pPr>
      <w:r w:rsidRPr="00BE065D">
        <w:rPr>
          <w:rFonts w:ascii="Arial" w:eastAsia="Arial" w:hAnsi="Arial" w:cs="Arial"/>
          <w:iCs/>
          <w:sz w:val="24"/>
          <w:szCs w:val="24"/>
          <w:lang w:val="mk-MK"/>
        </w:rPr>
        <w:t>(4) По исклучок на став (3) на овој член, предлогот од став (1) на овој член може да се поднесе и повеќе пати доколку измената се однесува на дополнување на стратешкиот план со делови кои недостасуваат од истиот.</w:t>
      </w:r>
    </w:p>
    <w:p w14:paraId="4D531D45" w14:textId="77777777" w:rsidR="0075630F" w:rsidRPr="0032270C" w:rsidRDefault="0075630F" w:rsidP="0075630F">
      <w:pPr>
        <w:widowControl w:val="0"/>
        <w:tabs>
          <w:tab w:val="left" w:pos="990"/>
        </w:tabs>
        <w:spacing w:after="0" w:line="240" w:lineRule="auto"/>
        <w:jc w:val="both"/>
        <w:rPr>
          <w:rFonts w:ascii="Arial" w:eastAsia="Arial" w:hAnsi="Arial" w:cs="Arial"/>
          <w:iCs/>
          <w:sz w:val="24"/>
          <w:szCs w:val="24"/>
          <w:lang w:val="mk-MK"/>
        </w:rPr>
      </w:pPr>
      <w:r w:rsidRPr="0032270C">
        <w:rPr>
          <w:rFonts w:ascii="Arial" w:eastAsia="Arial" w:hAnsi="Arial" w:cs="Arial"/>
          <w:iCs/>
          <w:sz w:val="24"/>
          <w:szCs w:val="24"/>
          <w:lang w:val="mk-MK"/>
        </w:rPr>
        <w:t>(5) Исправка на печатни и очигледни грешки кои се од редакциска природа и немаат влијание врз политиките и нивното спроведување, нема да се сметаат за измена и дополнување на Стратешкиот план.</w:t>
      </w:r>
    </w:p>
    <w:p w14:paraId="0896C6B9" w14:textId="77777777" w:rsidR="0075630F" w:rsidRPr="0032270C" w:rsidRDefault="0075630F" w:rsidP="0075630F">
      <w:pPr>
        <w:widowControl w:val="0"/>
        <w:tabs>
          <w:tab w:val="left" w:pos="990"/>
        </w:tabs>
        <w:spacing w:after="0" w:line="240" w:lineRule="auto"/>
        <w:jc w:val="both"/>
        <w:rPr>
          <w:rFonts w:ascii="Arial" w:eastAsia="Arial" w:hAnsi="Arial" w:cs="Arial"/>
          <w:iCs/>
          <w:sz w:val="24"/>
          <w:szCs w:val="24"/>
          <w:lang w:val="en-GB"/>
        </w:rPr>
      </w:pPr>
      <w:r w:rsidRPr="002E39D3">
        <w:rPr>
          <w:rFonts w:ascii="Arial" w:eastAsia="Arial" w:hAnsi="Arial" w:cs="Arial"/>
          <w:iCs/>
          <w:sz w:val="24"/>
          <w:szCs w:val="24"/>
          <w:lang w:val="mk-MK"/>
        </w:rPr>
        <w:t>(6) Измените на Стратешкиот план стапуваат на сила по нивното усвојување, освен доколку измените се однесуваат на ограничување</w:t>
      </w:r>
      <w:r w:rsidRPr="002E39D3">
        <w:rPr>
          <w:rFonts w:ascii="Arial" w:eastAsia="Arial" w:hAnsi="Arial" w:cs="Arial"/>
          <w:iCs/>
          <w:sz w:val="24"/>
          <w:szCs w:val="24"/>
          <w:lang w:val="en-GB"/>
        </w:rPr>
        <w:t xml:space="preserve"> </w:t>
      </w:r>
      <w:r w:rsidRPr="002E39D3">
        <w:rPr>
          <w:rFonts w:ascii="Arial" w:eastAsia="Arial" w:hAnsi="Arial" w:cs="Arial"/>
          <w:iCs/>
          <w:sz w:val="24"/>
          <w:szCs w:val="24"/>
          <w:lang w:val="mk-MK"/>
        </w:rPr>
        <w:t>или намалување на директните плаќања или ре-алокација на средства помеѓу мерките за директни плаќања и рурален развој, кои стапуваат на сила на 1-ви јануари во годината по годината на усвојувањето на измените.</w:t>
      </w:r>
      <w:r w:rsidRPr="0032270C">
        <w:rPr>
          <w:rFonts w:ascii="Arial" w:eastAsia="Arial" w:hAnsi="Arial" w:cs="Arial"/>
          <w:iCs/>
          <w:sz w:val="24"/>
          <w:szCs w:val="24"/>
          <w:lang w:val="mk-MK"/>
        </w:rPr>
        <w:t xml:space="preserve"> </w:t>
      </w:r>
    </w:p>
    <w:p w14:paraId="1B5254D7" w14:textId="77777777" w:rsidR="0075630F" w:rsidRPr="00F50BC9" w:rsidRDefault="0075630F" w:rsidP="00F50BC9">
      <w:pPr>
        <w:pStyle w:val="BodyText"/>
        <w:tabs>
          <w:tab w:val="left" w:pos="990"/>
        </w:tabs>
        <w:spacing w:before="0" w:after="0" w:line="240" w:lineRule="auto"/>
        <w:jc w:val="center"/>
        <w:rPr>
          <w:rStyle w:val="BodyTextChar"/>
          <w:b/>
          <w:sz w:val="24"/>
          <w:szCs w:val="24"/>
          <w:lang w:val="mk-MK"/>
        </w:rPr>
      </w:pPr>
    </w:p>
    <w:p w14:paraId="408D8755" w14:textId="77777777" w:rsidR="0075630F" w:rsidRPr="00C85540" w:rsidRDefault="0075630F" w:rsidP="0075630F">
      <w:pPr>
        <w:pStyle w:val="BodyText"/>
        <w:tabs>
          <w:tab w:val="left" w:pos="990"/>
        </w:tabs>
        <w:spacing w:before="0" w:after="0" w:line="240" w:lineRule="auto"/>
        <w:jc w:val="center"/>
        <w:rPr>
          <w:rStyle w:val="BodyTextChar"/>
          <w:b/>
          <w:iCs/>
          <w:sz w:val="24"/>
          <w:szCs w:val="24"/>
          <w:lang w:val="mk-MK"/>
        </w:rPr>
      </w:pPr>
      <w:r w:rsidRPr="00F50BC9">
        <w:rPr>
          <w:rStyle w:val="BodyTextChar"/>
          <w:sz w:val="24"/>
          <w:szCs w:val="24"/>
        </w:rPr>
        <w:t xml:space="preserve">Структура на </w:t>
      </w:r>
      <w:bookmarkStart w:id="5" w:name="_Hlk194838586"/>
      <w:r w:rsidRPr="005F41E5">
        <w:rPr>
          <w:rStyle w:val="BodyTextChar"/>
          <w:b/>
          <w:iCs/>
          <w:sz w:val="24"/>
          <w:szCs w:val="24"/>
          <w:lang w:val="mk-MK"/>
        </w:rPr>
        <w:t>управување и координација на спроведувањето на</w:t>
      </w:r>
      <w:r w:rsidRPr="00040C06">
        <w:rPr>
          <w:rStyle w:val="BodyTextChar"/>
          <w:b/>
          <w:iCs/>
          <w:sz w:val="24"/>
          <w:szCs w:val="24"/>
          <w:lang w:val="mk-MK"/>
        </w:rPr>
        <w:t xml:space="preserve"> стратешкиот план </w:t>
      </w:r>
      <w:bookmarkEnd w:id="5"/>
    </w:p>
    <w:p w14:paraId="108DAFCF" w14:textId="77777777" w:rsidR="0075630F" w:rsidRPr="00F50BC9" w:rsidRDefault="0075630F" w:rsidP="00F50BC9">
      <w:pPr>
        <w:pStyle w:val="BodyText"/>
        <w:tabs>
          <w:tab w:val="left" w:pos="990"/>
        </w:tabs>
        <w:spacing w:before="0" w:after="0" w:line="240" w:lineRule="auto"/>
        <w:jc w:val="center"/>
        <w:rPr>
          <w:rStyle w:val="BodyTextChar"/>
          <w:b/>
          <w:iCs/>
          <w:sz w:val="24"/>
          <w:szCs w:val="24"/>
          <w:lang w:val="mk-MK"/>
        </w:rPr>
      </w:pPr>
      <w:r w:rsidRPr="00C85540">
        <w:rPr>
          <w:rStyle w:val="BodyTextChar"/>
          <w:b/>
          <w:iCs/>
          <w:sz w:val="24"/>
          <w:szCs w:val="24"/>
          <w:lang w:val="mk-MK"/>
        </w:rPr>
        <w:t>Член 12</w:t>
      </w:r>
    </w:p>
    <w:p w14:paraId="269E4934" w14:textId="77777777" w:rsidR="0075630F" w:rsidRPr="0032270C" w:rsidRDefault="0075630F" w:rsidP="0075630F">
      <w:pPr>
        <w:pStyle w:val="BodyText"/>
        <w:tabs>
          <w:tab w:val="left" w:pos="990"/>
        </w:tabs>
        <w:spacing w:before="0" w:after="0" w:line="240" w:lineRule="auto"/>
        <w:jc w:val="center"/>
        <w:rPr>
          <w:rStyle w:val="BodyTextChar"/>
          <w:b/>
          <w:sz w:val="24"/>
          <w:szCs w:val="24"/>
          <w:lang w:val="mk-MK"/>
        </w:rPr>
      </w:pPr>
      <w:r w:rsidRPr="0032270C">
        <w:rPr>
          <w:rStyle w:val="BodyTextChar"/>
          <w:sz w:val="24"/>
          <w:szCs w:val="24"/>
          <w:lang w:val="mk-MK"/>
        </w:rPr>
        <w:t xml:space="preserve"> </w:t>
      </w:r>
    </w:p>
    <w:p w14:paraId="216B21CA" w14:textId="5351E42F" w:rsidR="0075630F" w:rsidRPr="0032270C" w:rsidRDefault="0075630F" w:rsidP="0075630F">
      <w:pPr>
        <w:pStyle w:val="BodyText"/>
        <w:tabs>
          <w:tab w:val="left" w:pos="990"/>
        </w:tabs>
        <w:spacing w:before="0" w:after="0" w:line="240" w:lineRule="auto"/>
        <w:jc w:val="both"/>
        <w:rPr>
          <w:rStyle w:val="BodyTextChar"/>
          <w:sz w:val="24"/>
          <w:szCs w:val="24"/>
          <w:lang w:val="mk-MK"/>
        </w:rPr>
      </w:pPr>
      <w:r w:rsidRPr="0032270C">
        <w:rPr>
          <w:rStyle w:val="BodyTextChar"/>
          <w:sz w:val="24"/>
          <w:szCs w:val="24"/>
          <w:lang w:val="mk-MK"/>
        </w:rPr>
        <w:t>(1) Управувањето и координацијата на спроведувањето на стратешкиот план се оствар</w:t>
      </w:r>
      <w:r w:rsidR="005F41E5">
        <w:rPr>
          <w:rStyle w:val="BodyTextChar"/>
          <w:sz w:val="24"/>
          <w:szCs w:val="24"/>
          <w:lang w:val="mk-MK"/>
        </w:rPr>
        <w:t>ува од страна на М</w:t>
      </w:r>
      <w:r w:rsidRPr="0032270C">
        <w:rPr>
          <w:rStyle w:val="BodyTextChar"/>
          <w:sz w:val="24"/>
          <w:szCs w:val="24"/>
          <w:lang w:val="mk-MK"/>
        </w:rPr>
        <w:t xml:space="preserve">инистерството како надлежен орган за управување, координирање и следење на спроведувањето на стратешкиот план </w:t>
      </w:r>
      <w:r w:rsidRPr="00BE065D">
        <w:rPr>
          <w:rStyle w:val="BodyTextChar"/>
          <w:sz w:val="24"/>
          <w:szCs w:val="24"/>
          <w:lang w:val="mk-MK"/>
        </w:rPr>
        <w:t xml:space="preserve">согласно </w:t>
      </w:r>
      <w:r w:rsidR="00BE065D" w:rsidRPr="00F50BC9">
        <w:rPr>
          <w:rStyle w:val="BodyTextChar"/>
          <w:sz w:val="24"/>
          <w:szCs w:val="24"/>
          <w:lang w:val="mk-MK"/>
        </w:rPr>
        <w:t>член 3</w:t>
      </w:r>
      <w:r w:rsidRPr="00F50BC9">
        <w:rPr>
          <w:rStyle w:val="BodyTextChar"/>
          <w:sz w:val="24"/>
          <w:szCs w:val="24"/>
          <w:lang w:val="mk-MK"/>
        </w:rPr>
        <w:t xml:space="preserve"> став (1) од овој закон</w:t>
      </w:r>
      <w:r w:rsidRPr="0032270C">
        <w:rPr>
          <w:rStyle w:val="BodyTextChar"/>
          <w:sz w:val="24"/>
          <w:szCs w:val="24"/>
          <w:lang w:val="mk-MK"/>
        </w:rPr>
        <w:t xml:space="preserve"> и Советот за земјоделство и рурален </w:t>
      </w:r>
      <w:r w:rsidRPr="00F50BC9">
        <w:rPr>
          <w:rStyle w:val="BodyTextChar"/>
          <w:sz w:val="24"/>
          <w:szCs w:val="24"/>
          <w:lang w:val="mk-MK"/>
        </w:rPr>
        <w:t xml:space="preserve">развој од член </w:t>
      </w:r>
      <w:r w:rsidR="002D6D25">
        <w:rPr>
          <w:rStyle w:val="BodyTextChar"/>
          <w:sz w:val="24"/>
          <w:szCs w:val="24"/>
          <w:lang w:val="mk-MK"/>
        </w:rPr>
        <w:t>31</w:t>
      </w:r>
      <w:r w:rsidRPr="00F50BC9">
        <w:rPr>
          <w:rStyle w:val="BodyTextChar"/>
          <w:sz w:val="24"/>
          <w:szCs w:val="24"/>
          <w:lang w:val="mk-MK"/>
        </w:rPr>
        <w:t xml:space="preserve"> </w:t>
      </w:r>
      <w:r w:rsidR="00BE065D">
        <w:rPr>
          <w:rStyle w:val="BodyTextChar"/>
          <w:sz w:val="24"/>
          <w:szCs w:val="24"/>
          <w:lang w:val="mk-MK"/>
        </w:rPr>
        <w:t>од</w:t>
      </w:r>
      <w:r w:rsidRPr="0032270C">
        <w:rPr>
          <w:rStyle w:val="BodyTextChar"/>
          <w:sz w:val="24"/>
          <w:szCs w:val="24"/>
          <w:lang w:val="mk-MK"/>
        </w:rPr>
        <w:t xml:space="preserve"> овој закон во функција на Тело за следење на спроведувањето на стратешкиот план (во понатамошниот текст</w:t>
      </w:r>
      <w:r w:rsidR="009D1C48">
        <w:rPr>
          <w:rStyle w:val="BodyTextChar"/>
          <w:sz w:val="24"/>
          <w:szCs w:val="24"/>
        </w:rPr>
        <w:t>:</w:t>
      </w:r>
      <w:r w:rsidRPr="0032270C">
        <w:rPr>
          <w:rStyle w:val="BodyTextChar"/>
          <w:sz w:val="24"/>
          <w:szCs w:val="24"/>
          <w:lang w:val="mk-MK"/>
        </w:rPr>
        <w:t xml:space="preserve"> Тело за следење). </w:t>
      </w:r>
    </w:p>
    <w:p w14:paraId="25FC0A51" w14:textId="77777777" w:rsidR="0075630F" w:rsidRPr="0032270C" w:rsidRDefault="0075630F" w:rsidP="0075630F">
      <w:pPr>
        <w:pStyle w:val="BodyText"/>
        <w:tabs>
          <w:tab w:val="left" w:pos="990"/>
        </w:tabs>
        <w:spacing w:before="0" w:after="0" w:line="240" w:lineRule="auto"/>
        <w:jc w:val="both"/>
        <w:rPr>
          <w:rStyle w:val="BodyTextChar"/>
          <w:sz w:val="24"/>
          <w:szCs w:val="24"/>
          <w:lang w:val="mk-MK"/>
        </w:rPr>
      </w:pPr>
      <w:r w:rsidRPr="0032270C">
        <w:rPr>
          <w:rStyle w:val="BodyTextChar"/>
          <w:sz w:val="24"/>
          <w:szCs w:val="24"/>
          <w:lang w:val="mk-MK"/>
        </w:rPr>
        <w:t xml:space="preserve">(2) Министерството како надлежен орган ги спроведува следните активности: </w:t>
      </w:r>
    </w:p>
    <w:p w14:paraId="51248749" w14:textId="1AD98EBC" w:rsidR="0075630F" w:rsidRPr="0032270C" w:rsidRDefault="0075630F" w:rsidP="0075630F">
      <w:pPr>
        <w:pStyle w:val="BodyText"/>
        <w:numPr>
          <w:ilvl w:val="0"/>
          <w:numId w:val="416"/>
        </w:numPr>
        <w:tabs>
          <w:tab w:val="left" w:pos="990"/>
        </w:tabs>
        <w:spacing w:before="0" w:after="0" w:line="240" w:lineRule="auto"/>
        <w:jc w:val="both"/>
        <w:rPr>
          <w:rStyle w:val="BodyTextChar"/>
          <w:sz w:val="24"/>
          <w:szCs w:val="24"/>
          <w:lang w:val="mk-MK"/>
        </w:rPr>
      </w:pPr>
      <w:r w:rsidRPr="0032270C">
        <w:rPr>
          <w:rStyle w:val="BodyTextChar"/>
          <w:sz w:val="24"/>
          <w:szCs w:val="24"/>
          <w:lang w:val="mk-MK"/>
        </w:rPr>
        <w:t>евидентирање и чување на клучните информации за спроведувањето на стратешкиот план кои се потребни за следење и евалуација на напредокот кон поставените ц</w:t>
      </w:r>
      <w:r w:rsidR="009D1C48">
        <w:rPr>
          <w:rStyle w:val="BodyTextChar"/>
          <w:sz w:val="24"/>
          <w:szCs w:val="24"/>
          <w:lang w:val="mk-MK"/>
        </w:rPr>
        <w:t>ели и цели во електронска форма;</w:t>
      </w:r>
      <w:r w:rsidRPr="0032270C">
        <w:rPr>
          <w:rStyle w:val="BodyTextChar"/>
          <w:sz w:val="24"/>
          <w:szCs w:val="24"/>
          <w:lang w:val="mk-MK"/>
        </w:rPr>
        <w:t xml:space="preserve"> </w:t>
      </w:r>
    </w:p>
    <w:p w14:paraId="0166EEC3" w14:textId="31E8DA64" w:rsidR="0075630F" w:rsidRPr="0032270C" w:rsidRDefault="0075630F" w:rsidP="0075630F">
      <w:pPr>
        <w:pStyle w:val="BodyText"/>
        <w:numPr>
          <w:ilvl w:val="0"/>
          <w:numId w:val="416"/>
        </w:numPr>
        <w:tabs>
          <w:tab w:val="left" w:pos="990"/>
        </w:tabs>
        <w:spacing w:before="0" w:after="0" w:line="240" w:lineRule="auto"/>
        <w:jc w:val="both"/>
        <w:rPr>
          <w:rStyle w:val="BodyTextChar"/>
          <w:sz w:val="24"/>
          <w:szCs w:val="24"/>
          <w:lang w:val="mk-MK"/>
        </w:rPr>
      </w:pPr>
      <w:r w:rsidRPr="0032270C">
        <w:rPr>
          <w:rStyle w:val="BodyTextChar"/>
          <w:sz w:val="24"/>
          <w:szCs w:val="24"/>
          <w:lang w:val="mk-MK"/>
        </w:rPr>
        <w:lastRenderedPageBreak/>
        <w:t>обезбедување на информации и документи на Комитетот за следење</w:t>
      </w:r>
      <w:r w:rsidR="009D1C48">
        <w:rPr>
          <w:rStyle w:val="BodyTextChar"/>
          <w:sz w:val="24"/>
          <w:szCs w:val="24"/>
        </w:rPr>
        <w:t>;</w:t>
      </w:r>
      <w:r w:rsidRPr="0032270C">
        <w:rPr>
          <w:rStyle w:val="BodyTextChar"/>
          <w:sz w:val="24"/>
          <w:szCs w:val="24"/>
          <w:lang w:val="mk-MK"/>
        </w:rPr>
        <w:t xml:space="preserve"> </w:t>
      </w:r>
    </w:p>
    <w:p w14:paraId="64E27040" w14:textId="5434F13E" w:rsidR="0075630F" w:rsidRPr="0032270C" w:rsidRDefault="0075630F" w:rsidP="0075630F">
      <w:pPr>
        <w:pStyle w:val="BodyText"/>
        <w:numPr>
          <w:ilvl w:val="0"/>
          <w:numId w:val="416"/>
        </w:numPr>
        <w:tabs>
          <w:tab w:val="left" w:pos="990"/>
        </w:tabs>
        <w:spacing w:before="0" w:after="0" w:line="240" w:lineRule="auto"/>
        <w:jc w:val="both"/>
        <w:rPr>
          <w:rStyle w:val="BodyTextChar"/>
          <w:sz w:val="24"/>
          <w:szCs w:val="24"/>
          <w:lang w:val="mk-MK"/>
        </w:rPr>
      </w:pPr>
      <w:r w:rsidRPr="0032270C">
        <w:rPr>
          <w:rStyle w:val="BodyTextChar"/>
          <w:sz w:val="24"/>
          <w:szCs w:val="24"/>
          <w:lang w:val="mk-MK"/>
        </w:rPr>
        <w:t>спроведување на активности за публицитет за стратешкиот план за информирање на потенцијалните корисници и другите релевантни чинители од областите опфатени во стратегијата за можностите што ги нуди стратешкиот план и правилата за добивање пр</w:t>
      </w:r>
      <w:r w:rsidR="009D1C48">
        <w:rPr>
          <w:rStyle w:val="BodyTextChar"/>
          <w:sz w:val="24"/>
          <w:szCs w:val="24"/>
          <w:lang w:val="mk-MK"/>
        </w:rPr>
        <w:t>истап до финансиските средства;</w:t>
      </w:r>
    </w:p>
    <w:p w14:paraId="5DF9370B" w14:textId="3D94931D" w:rsidR="0075630F" w:rsidRPr="0032270C" w:rsidRDefault="0075630F" w:rsidP="0075630F">
      <w:pPr>
        <w:pStyle w:val="BodyText"/>
        <w:numPr>
          <w:ilvl w:val="0"/>
          <w:numId w:val="416"/>
        </w:numPr>
        <w:tabs>
          <w:tab w:val="left" w:pos="990"/>
        </w:tabs>
        <w:spacing w:before="0" w:after="0" w:line="240" w:lineRule="auto"/>
        <w:jc w:val="both"/>
        <w:rPr>
          <w:rStyle w:val="BodyTextChar"/>
          <w:sz w:val="24"/>
          <w:szCs w:val="24"/>
          <w:lang w:val="mk-MK"/>
        </w:rPr>
      </w:pPr>
      <w:r w:rsidRPr="0032270C">
        <w:rPr>
          <w:rStyle w:val="BodyTextChar"/>
          <w:sz w:val="24"/>
          <w:szCs w:val="24"/>
          <w:lang w:val="mk-MK"/>
        </w:rPr>
        <w:t>осигурува дека земјоделските стопанства и другите корисници и други субјекти вклучени во спроведувањето на интервенциите се навремено информирани за нивните обврски кои произлегуваат од доделената финансиска поддршка согла</w:t>
      </w:r>
      <w:r w:rsidR="009D1C48">
        <w:rPr>
          <w:rStyle w:val="BodyTextChar"/>
          <w:sz w:val="24"/>
          <w:szCs w:val="24"/>
          <w:lang w:val="mk-MK"/>
        </w:rPr>
        <w:t>сно планот и годишните програми;</w:t>
      </w:r>
      <w:r w:rsidRPr="0032270C">
        <w:rPr>
          <w:rStyle w:val="BodyTextChar"/>
          <w:sz w:val="24"/>
          <w:szCs w:val="24"/>
          <w:lang w:val="mk-MK"/>
        </w:rPr>
        <w:t xml:space="preserve"> </w:t>
      </w:r>
    </w:p>
    <w:p w14:paraId="3CC18699" w14:textId="77777777" w:rsidR="0075630F" w:rsidRPr="0032270C" w:rsidRDefault="0075630F" w:rsidP="0075630F">
      <w:pPr>
        <w:pStyle w:val="BodyText"/>
        <w:numPr>
          <w:ilvl w:val="0"/>
          <w:numId w:val="416"/>
        </w:numPr>
        <w:tabs>
          <w:tab w:val="left" w:pos="990"/>
        </w:tabs>
        <w:spacing w:before="0" w:after="0" w:line="240" w:lineRule="auto"/>
        <w:ind w:left="714" w:hanging="357"/>
        <w:jc w:val="both"/>
        <w:rPr>
          <w:rStyle w:val="BodyTextChar"/>
          <w:sz w:val="24"/>
          <w:szCs w:val="24"/>
          <w:lang w:val="mk-MK"/>
        </w:rPr>
      </w:pPr>
      <w:r w:rsidRPr="0032270C">
        <w:rPr>
          <w:rStyle w:val="BodyTextChar"/>
          <w:sz w:val="24"/>
          <w:szCs w:val="24"/>
          <w:lang w:val="mk-MK"/>
        </w:rPr>
        <w:t xml:space="preserve">подготвува Годишен извештај за спроведување на стратешкиот план за информирање на Владата и превзема последователни активности и </w:t>
      </w:r>
    </w:p>
    <w:p w14:paraId="6755811C" w14:textId="77777777" w:rsidR="0075630F" w:rsidRPr="0032270C" w:rsidRDefault="0075630F" w:rsidP="0075630F">
      <w:pPr>
        <w:pStyle w:val="BodyText"/>
        <w:numPr>
          <w:ilvl w:val="0"/>
          <w:numId w:val="416"/>
        </w:numPr>
        <w:tabs>
          <w:tab w:val="left" w:pos="990"/>
        </w:tabs>
        <w:spacing w:before="0" w:after="0" w:line="240" w:lineRule="auto"/>
        <w:jc w:val="both"/>
        <w:rPr>
          <w:rStyle w:val="BodyTextChar"/>
          <w:sz w:val="24"/>
          <w:szCs w:val="24"/>
          <w:lang w:val="mk-MK"/>
        </w:rPr>
      </w:pPr>
      <w:r w:rsidRPr="0032270C">
        <w:rPr>
          <w:rStyle w:val="BodyTextChar"/>
          <w:sz w:val="24"/>
          <w:szCs w:val="24"/>
          <w:lang w:val="mk-MK"/>
        </w:rPr>
        <w:t xml:space="preserve">обезбедува потребни информации за планираните интервенции на платежната агенција за соодветно спроведување на планот. </w:t>
      </w:r>
    </w:p>
    <w:p w14:paraId="5646EDBB" w14:textId="07ABD205" w:rsidR="0075630F" w:rsidRPr="0032270C" w:rsidRDefault="0075630F" w:rsidP="0075630F">
      <w:pPr>
        <w:pStyle w:val="BodyText"/>
        <w:tabs>
          <w:tab w:val="left" w:pos="990"/>
        </w:tabs>
        <w:spacing w:before="0" w:after="0" w:line="240" w:lineRule="auto"/>
        <w:jc w:val="both"/>
        <w:rPr>
          <w:rStyle w:val="BodyTextChar"/>
          <w:sz w:val="24"/>
          <w:szCs w:val="24"/>
          <w:lang w:val="mk-MK"/>
        </w:rPr>
      </w:pPr>
      <w:r w:rsidRPr="0032270C">
        <w:rPr>
          <w:rStyle w:val="BodyTextChar"/>
          <w:sz w:val="24"/>
          <w:szCs w:val="24"/>
          <w:lang w:val="mk-MK"/>
        </w:rPr>
        <w:t>(3) Тело</w:t>
      </w:r>
      <w:r w:rsidR="009D1C48">
        <w:rPr>
          <w:rStyle w:val="BodyTextChar"/>
          <w:sz w:val="24"/>
          <w:szCs w:val="24"/>
          <w:lang w:val="mk-MK"/>
        </w:rPr>
        <w:t>то</w:t>
      </w:r>
      <w:r w:rsidRPr="0032270C">
        <w:rPr>
          <w:rStyle w:val="BodyTextChar"/>
          <w:sz w:val="24"/>
          <w:szCs w:val="24"/>
          <w:lang w:val="mk-MK"/>
        </w:rPr>
        <w:t xml:space="preserve"> за следење </w:t>
      </w:r>
      <w:r w:rsidRPr="009D1C48">
        <w:rPr>
          <w:rStyle w:val="BodyTextChar"/>
          <w:sz w:val="24"/>
          <w:szCs w:val="24"/>
          <w:lang w:val="mk-MK"/>
        </w:rPr>
        <w:t>од став (1) на овој член го следи напредок</w:t>
      </w:r>
      <w:r w:rsidR="005F41E5">
        <w:rPr>
          <w:rStyle w:val="BodyTextChar"/>
          <w:sz w:val="24"/>
          <w:szCs w:val="24"/>
          <w:lang w:val="mk-MK"/>
        </w:rPr>
        <w:t>от</w:t>
      </w:r>
      <w:r w:rsidRPr="009D1C48">
        <w:rPr>
          <w:rStyle w:val="BodyTextChar"/>
          <w:sz w:val="24"/>
          <w:szCs w:val="24"/>
          <w:lang w:val="mk-MK"/>
        </w:rPr>
        <w:t xml:space="preserve"> во спроведувањето на стратешкиот план во постигнувањето на целите и дискутира по прашања кои влијаат на </w:t>
      </w:r>
      <w:r w:rsidRPr="0032270C">
        <w:rPr>
          <w:rStyle w:val="BodyTextChar"/>
          <w:sz w:val="24"/>
          <w:szCs w:val="24"/>
          <w:lang w:val="mk-MK"/>
        </w:rPr>
        <w:t>извршувањето на стратешкиот план и преземените активности за решавање на тие прашања, вклучително и за спроведување на активностите за комуникација и видливост, напредок во спроведувањето на проценките и следење на наодите, како и градење на потребните административни капацитети.</w:t>
      </w:r>
    </w:p>
    <w:p w14:paraId="7A1B019C" w14:textId="77777777" w:rsidR="0075630F" w:rsidRPr="0032270C" w:rsidRDefault="0075630F" w:rsidP="0075630F">
      <w:pPr>
        <w:pStyle w:val="BodyText"/>
        <w:tabs>
          <w:tab w:val="left" w:pos="990"/>
        </w:tabs>
        <w:spacing w:before="0" w:after="0" w:line="240" w:lineRule="auto"/>
        <w:jc w:val="both"/>
        <w:rPr>
          <w:rStyle w:val="BodyTextChar"/>
          <w:sz w:val="24"/>
          <w:szCs w:val="24"/>
          <w:lang w:val="mk-MK"/>
        </w:rPr>
      </w:pPr>
      <w:r w:rsidRPr="0032270C">
        <w:rPr>
          <w:rStyle w:val="BodyTextChar"/>
          <w:sz w:val="24"/>
          <w:szCs w:val="24"/>
          <w:lang w:val="mk-MK"/>
        </w:rPr>
        <w:t>(4) Телото за следење дава мислење за:</w:t>
      </w:r>
    </w:p>
    <w:p w14:paraId="7919C657" w14:textId="3420131E" w:rsidR="0075630F" w:rsidRPr="0032270C" w:rsidRDefault="0075630F" w:rsidP="0075630F">
      <w:pPr>
        <w:pStyle w:val="BodyText"/>
        <w:numPr>
          <w:ilvl w:val="0"/>
          <w:numId w:val="417"/>
        </w:numPr>
        <w:tabs>
          <w:tab w:val="left" w:pos="990"/>
        </w:tabs>
        <w:spacing w:before="0" w:after="0" w:line="240" w:lineRule="auto"/>
        <w:jc w:val="both"/>
        <w:rPr>
          <w:rStyle w:val="BodyTextChar"/>
          <w:sz w:val="24"/>
          <w:szCs w:val="24"/>
          <w:lang w:val="mk-MK"/>
        </w:rPr>
      </w:pPr>
      <w:r w:rsidRPr="0032270C">
        <w:rPr>
          <w:rStyle w:val="BodyTextChar"/>
          <w:sz w:val="24"/>
          <w:szCs w:val="24"/>
          <w:lang w:val="mk-MK"/>
        </w:rPr>
        <w:t>содржината на новите стратешки</w:t>
      </w:r>
      <w:r w:rsidR="009D1C48">
        <w:rPr>
          <w:rStyle w:val="BodyTextChar"/>
          <w:sz w:val="24"/>
          <w:szCs w:val="24"/>
          <w:lang w:val="mk-MK"/>
        </w:rPr>
        <w:t xml:space="preserve"> планови и предлогот за измена;</w:t>
      </w:r>
    </w:p>
    <w:p w14:paraId="6CDADD6E" w14:textId="77777777" w:rsidR="0075630F" w:rsidRPr="0032270C" w:rsidRDefault="0075630F" w:rsidP="0075630F">
      <w:pPr>
        <w:pStyle w:val="BodyText"/>
        <w:numPr>
          <w:ilvl w:val="0"/>
          <w:numId w:val="417"/>
        </w:numPr>
        <w:tabs>
          <w:tab w:val="left" w:pos="990"/>
        </w:tabs>
        <w:spacing w:before="0" w:after="0" w:line="240" w:lineRule="auto"/>
        <w:jc w:val="both"/>
        <w:rPr>
          <w:rStyle w:val="BodyTextChar"/>
          <w:sz w:val="24"/>
          <w:szCs w:val="24"/>
          <w:lang w:val="mk-MK"/>
        </w:rPr>
      </w:pPr>
      <w:r w:rsidRPr="0032270C">
        <w:rPr>
          <w:rStyle w:val="BodyTextChar"/>
          <w:sz w:val="24"/>
          <w:szCs w:val="24"/>
          <w:lang w:val="mk-MK"/>
        </w:rPr>
        <w:t>Годишниот извештај за спроведување на стратешкиот план и</w:t>
      </w:r>
    </w:p>
    <w:p w14:paraId="236DBF79" w14:textId="6D771DF9" w:rsidR="0075630F" w:rsidRPr="0032270C" w:rsidRDefault="0075630F" w:rsidP="0075630F">
      <w:pPr>
        <w:pStyle w:val="BodyText"/>
        <w:numPr>
          <w:ilvl w:val="0"/>
          <w:numId w:val="417"/>
        </w:numPr>
        <w:tabs>
          <w:tab w:val="left" w:pos="990"/>
        </w:tabs>
        <w:spacing w:before="0" w:after="0" w:line="240" w:lineRule="auto"/>
        <w:jc w:val="both"/>
        <w:rPr>
          <w:rStyle w:val="BodyTextChar"/>
          <w:sz w:val="24"/>
          <w:szCs w:val="24"/>
          <w:lang w:val="mk-MK"/>
        </w:rPr>
      </w:pPr>
      <w:r w:rsidRPr="0032270C">
        <w:rPr>
          <w:rStyle w:val="BodyTextChar"/>
          <w:sz w:val="24"/>
          <w:szCs w:val="24"/>
          <w:lang w:val="mk-MK"/>
        </w:rPr>
        <w:t xml:space="preserve">планот за </w:t>
      </w:r>
      <w:r w:rsidRPr="00692C30">
        <w:rPr>
          <w:rStyle w:val="BodyTextChar"/>
          <w:sz w:val="24"/>
          <w:szCs w:val="24"/>
          <w:lang w:val="mk-MK"/>
        </w:rPr>
        <w:t>проценки од</w:t>
      </w:r>
      <w:r w:rsidR="00692C30" w:rsidRPr="00F50BC9">
        <w:rPr>
          <w:rStyle w:val="BodyTextChar"/>
          <w:sz w:val="24"/>
          <w:szCs w:val="24"/>
          <w:lang w:val="mk-MK"/>
        </w:rPr>
        <w:t xml:space="preserve"> член 13</w:t>
      </w:r>
      <w:r w:rsidRPr="00F50BC9">
        <w:rPr>
          <w:rStyle w:val="BodyTextChar"/>
          <w:sz w:val="24"/>
          <w:szCs w:val="24"/>
          <w:lang w:val="mk-MK"/>
        </w:rPr>
        <w:t xml:space="preserve"> став (3) од </w:t>
      </w:r>
      <w:r w:rsidRPr="0032270C">
        <w:rPr>
          <w:rStyle w:val="BodyTextChar"/>
          <w:sz w:val="24"/>
          <w:szCs w:val="24"/>
          <w:lang w:val="mk-MK"/>
        </w:rPr>
        <w:t xml:space="preserve">овој закон и за измените на планот. </w:t>
      </w:r>
    </w:p>
    <w:p w14:paraId="6E58363D" w14:textId="77777777" w:rsidR="009D1C48" w:rsidRDefault="0075630F" w:rsidP="0075630F">
      <w:pPr>
        <w:pStyle w:val="BodyText"/>
        <w:tabs>
          <w:tab w:val="left" w:pos="990"/>
        </w:tabs>
        <w:spacing w:before="0" w:after="0" w:line="240" w:lineRule="auto"/>
        <w:jc w:val="both"/>
        <w:rPr>
          <w:rStyle w:val="BodyTextChar"/>
          <w:sz w:val="24"/>
          <w:szCs w:val="24"/>
          <w:lang w:val="mk-MK"/>
        </w:rPr>
      </w:pPr>
      <w:r w:rsidRPr="0032270C">
        <w:rPr>
          <w:rStyle w:val="BodyTextChar"/>
          <w:sz w:val="24"/>
          <w:szCs w:val="24"/>
          <w:lang w:val="mk-MK"/>
        </w:rPr>
        <w:t>(5) Тело</w:t>
      </w:r>
      <w:r w:rsidR="009D1C48">
        <w:rPr>
          <w:rStyle w:val="BodyTextChar"/>
          <w:sz w:val="24"/>
          <w:szCs w:val="24"/>
          <w:lang w:val="mk-MK"/>
        </w:rPr>
        <w:t>то</w:t>
      </w:r>
      <w:r w:rsidRPr="0032270C">
        <w:rPr>
          <w:rStyle w:val="BodyTextChar"/>
          <w:sz w:val="24"/>
          <w:szCs w:val="24"/>
          <w:lang w:val="mk-MK"/>
        </w:rPr>
        <w:t xml:space="preserve"> за следење се состанува најмалку еднаш годишно. </w:t>
      </w:r>
    </w:p>
    <w:p w14:paraId="445737D5" w14:textId="6A290F6B" w:rsidR="0075630F" w:rsidRPr="0032270C" w:rsidRDefault="009D1C48" w:rsidP="0075630F">
      <w:pPr>
        <w:pStyle w:val="BodyText"/>
        <w:tabs>
          <w:tab w:val="left" w:pos="990"/>
        </w:tabs>
        <w:spacing w:before="0" w:after="0" w:line="240" w:lineRule="auto"/>
        <w:jc w:val="both"/>
        <w:rPr>
          <w:rStyle w:val="BodyTextChar"/>
          <w:sz w:val="24"/>
          <w:szCs w:val="24"/>
          <w:lang w:val="mk-MK"/>
        </w:rPr>
      </w:pPr>
      <w:r>
        <w:rPr>
          <w:rStyle w:val="BodyTextChar"/>
          <w:sz w:val="24"/>
          <w:szCs w:val="24"/>
          <w:lang w:val="mk-MK"/>
        </w:rPr>
        <w:t xml:space="preserve">(6) </w:t>
      </w:r>
      <w:r w:rsidR="0075630F" w:rsidRPr="0032270C">
        <w:rPr>
          <w:rStyle w:val="BodyTextChar"/>
          <w:sz w:val="24"/>
          <w:szCs w:val="24"/>
          <w:lang w:val="mk-MK"/>
        </w:rPr>
        <w:t xml:space="preserve">Активностите и постапките за следење на спроведувањето на стратешкиот план од страна на Советот за земјоделство и рурален </w:t>
      </w:r>
      <w:r w:rsidR="0075630F" w:rsidRPr="00692C30">
        <w:rPr>
          <w:rStyle w:val="BodyTextChar"/>
          <w:sz w:val="24"/>
          <w:szCs w:val="24"/>
          <w:lang w:val="mk-MK"/>
        </w:rPr>
        <w:t xml:space="preserve">развој поблиску се дефинираат во деловникот за работа на Советот од член </w:t>
      </w:r>
      <w:r w:rsidR="002D6D25">
        <w:rPr>
          <w:rStyle w:val="BodyTextChar"/>
          <w:sz w:val="24"/>
          <w:szCs w:val="24"/>
          <w:lang w:val="mk-MK"/>
        </w:rPr>
        <w:t>32</w:t>
      </w:r>
      <w:r w:rsidR="00692C30" w:rsidRPr="00F50BC9">
        <w:rPr>
          <w:rStyle w:val="BodyTextChar"/>
          <w:sz w:val="24"/>
          <w:szCs w:val="24"/>
          <w:lang w:val="mk-MK"/>
        </w:rPr>
        <w:t xml:space="preserve"> </w:t>
      </w:r>
      <w:r w:rsidRPr="00F50BC9">
        <w:rPr>
          <w:rStyle w:val="BodyTextChar"/>
          <w:sz w:val="24"/>
          <w:szCs w:val="24"/>
          <w:lang w:val="mk-MK"/>
        </w:rPr>
        <w:t>став (</w:t>
      </w:r>
      <w:r w:rsidR="00692C30" w:rsidRPr="00F50BC9">
        <w:rPr>
          <w:rStyle w:val="BodyTextChar"/>
          <w:sz w:val="24"/>
          <w:szCs w:val="24"/>
        </w:rPr>
        <w:t>1</w:t>
      </w:r>
      <w:r w:rsidR="00692C30" w:rsidRPr="00F50BC9">
        <w:rPr>
          <w:rStyle w:val="BodyTextChar"/>
          <w:sz w:val="24"/>
          <w:szCs w:val="24"/>
          <w:lang w:val="mk-MK"/>
        </w:rPr>
        <w:t>)</w:t>
      </w:r>
      <w:r w:rsidR="0075630F" w:rsidRPr="00F50BC9">
        <w:rPr>
          <w:rStyle w:val="BodyTextChar"/>
          <w:sz w:val="24"/>
          <w:szCs w:val="24"/>
          <w:lang w:val="mk-MK"/>
        </w:rPr>
        <w:t xml:space="preserve"> од </w:t>
      </w:r>
      <w:r w:rsidR="0075630F" w:rsidRPr="0032270C">
        <w:rPr>
          <w:rStyle w:val="BodyTextChar"/>
          <w:sz w:val="24"/>
          <w:szCs w:val="24"/>
          <w:lang w:val="mk-MK"/>
        </w:rPr>
        <w:t xml:space="preserve">овој закон. </w:t>
      </w:r>
    </w:p>
    <w:p w14:paraId="6105CD07" w14:textId="77777777" w:rsidR="0075630F" w:rsidRPr="0032270C" w:rsidRDefault="0075630F" w:rsidP="0075630F">
      <w:pPr>
        <w:pStyle w:val="BodyText"/>
        <w:tabs>
          <w:tab w:val="left" w:pos="990"/>
        </w:tabs>
        <w:spacing w:before="0" w:after="0" w:line="240" w:lineRule="auto"/>
        <w:jc w:val="center"/>
        <w:rPr>
          <w:rStyle w:val="BodyTextChar"/>
          <w:b/>
          <w:bCs/>
          <w:iCs/>
          <w:sz w:val="24"/>
          <w:szCs w:val="24"/>
          <w:lang w:val="mk-MK"/>
        </w:rPr>
      </w:pPr>
    </w:p>
    <w:p w14:paraId="36977FE7" w14:textId="79E80FF8" w:rsidR="0075630F" w:rsidRPr="00040C06" w:rsidRDefault="0075630F" w:rsidP="0075630F">
      <w:pPr>
        <w:pStyle w:val="BodyText"/>
        <w:tabs>
          <w:tab w:val="left" w:pos="990"/>
        </w:tabs>
        <w:spacing w:before="0" w:after="0" w:line="240" w:lineRule="auto"/>
        <w:jc w:val="center"/>
        <w:rPr>
          <w:rStyle w:val="BodyTextChar"/>
          <w:b/>
          <w:iCs/>
          <w:sz w:val="24"/>
          <w:szCs w:val="24"/>
          <w:lang w:val="mk-MK"/>
        </w:rPr>
      </w:pPr>
      <w:r w:rsidRPr="00040C06">
        <w:rPr>
          <w:rStyle w:val="BodyTextChar"/>
          <w:b/>
          <w:iCs/>
          <w:sz w:val="24"/>
          <w:szCs w:val="24"/>
          <w:lang w:val="mk-MK"/>
        </w:rPr>
        <w:t xml:space="preserve">Следење на исполнувањето на </w:t>
      </w:r>
      <w:r w:rsidR="005F41E5">
        <w:rPr>
          <w:rStyle w:val="BodyTextChar"/>
          <w:b/>
          <w:iCs/>
          <w:sz w:val="24"/>
          <w:szCs w:val="24"/>
          <w:lang w:val="mk-MK"/>
        </w:rPr>
        <w:t>националната стратегија</w:t>
      </w:r>
    </w:p>
    <w:p w14:paraId="6D128C25" w14:textId="77777777" w:rsidR="0075630F" w:rsidRPr="00C85540" w:rsidRDefault="0075630F" w:rsidP="00F50BC9">
      <w:pPr>
        <w:pStyle w:val="BodyText"/>
        <w:tabs>
          <w:tab w:val="left" w:pos="990"/>
        </w:tabs>
        <w:spacing w:before="0" w:after="0" w:line="240" w:lineRule="auto"/>
        <w:jc w:val="center"/>
        <w:rPr>
          <w:rStyle w:val="BodyTextChar"/>
          <w:b/>
          <w:iCs/>
          <w:sz w:val="24"/>
          <w:szCs w:val="24"/>
          <w:lang w:val="mk-MK"/>
        </w:rPr>
      </w:pPr>
      <w:r w:rsidRPr="00C85540">
        <w:rPr>
          <w:rStyle w:val="BodyTextChar"/>
          <w:b/>
          <w:iCs/>
          <w:sz w:val="24"/>
          <w:szCs w:val="24"/>
          <w:lang w:val="mk-MK"/>
        </w:rPr>
        <w:t>Член 13</w:t>
      </w:r>
    </w:p>
    <w:p w14:paraId="7B974F5D" w14:textId="77777777" w:rsidR="0075630F" w:rsidRPr="0032270C" w:rsidRDefault="0075630F" w:rsidP="0075630F">
      <w:pPr>
        <w:pStyle w:val="BodyText"/>
        <w:tabs>
          <w:tab w:val="left" w:pos="720"/>
          <w:tab w:val="left" w:pos="990"/>
        </w:tabs>
        <w:spacing w:before="0" w:after="0" w:line="240" w:lineRule="auto"/>
        <w:jc w:val="center"/>
        <w:rPr>
          <w:rStyle w:val="BodyTextChar"/>
          <w:sz w:val="24"/>
          <w:szCs w:val="24"/>
          <w:lang w:val="mk-MK"/>
        </w:rPr>
      </w:pPr>
    </w:p>
    <w:p w14:paraId="76CCA096" w14:textId="54899535" w:rsidR="0075630F" w:rsidRPr="0032270C" w:rsidRDefault="0075630F" w:rsidP="009D1C48">
      <w:pPr>
        <w:pStyle w:val="BodyText"/>
        <w:tabs>
          <w:tab w:val="left" w:pos="360"/>
        </w:tabs>
        <w:spacing w:before="0" w:after="0" w:line="240" w:lineRule="auto"/>
        <w:jc w:val="both"/>
        <w:rPr>
          <w:rStyle w:val="BodyTextChar"/>
          <w:sz w:val="24"/>
          <w:szCs w:val="24"/>
          <w:lang w:val="mk-MK"/>
        </w:rPr>
      </w:pPr>
      <w:r w:rsidRPr="0032270C">
        <w:rPr>
          <w:rStyle w:val="BodyTextChar"/>
          <w:sz w:val="24"/>
          <w:szCs w:val="24"/>
          <w:lang w:val="mk-MK"/>
        </w:rPr>
        <w:t xml:space="preserve">(1) Со цел проценка на влијанието, ефективноста, ефикасноста, релевантноста, кохерентноста на стратешкиот план во остварување на целите на стратегијата, за проценка на влијанието на стратегијата во остварување на целите на националната земјоделска политика, како и за тековно следење на напредокот во постигнување на </w:t>
      </w:r>
      <w:r w:rsidR="00291817">
        <w:rPr>
          <w:rStyle w:val="BodyTextChar"/>
          <w:sz w:val="24"/>
          <w:szCs w:val="24"/>
          <w:lang w:val="mk-MK"/>
        </w:rPr>
        <w:t>утврдените</w:t>
      </w:r>
      <w:r w:rsidRPr="0032270C">
        <w:rPr>
          <w:rStyle w:val="BodyTextChar"/>
          <w:sz w:val="24"/>
          <w:szCs w:val="24"/>
          <w:lang w:val="mk-MK"/>
        </w:rPr>
        <w:t xml:space="preserve"> цели, министерството ги превзема следниве активности: </w:t>
      </w:r>
    </w:p>
    <w:p w14:paraId="233999CC" w14:textId="04282F77" w:rsidR="0075630F" w:rsidRPr="0032270C" w:rsidRDefault="0075630F" w:rsidP="0075630F">
      <w:pPr>
        <w:pStyle w:val="BodyText"/>
        <w:numPr>
          <w:ilvl w:val="0"/>
          <w:numId w:val="418"/>
        </w:numPr>
        <w:tabs>
          <w:tab w:val="left" w:pos="720"/>
          <w:tab w:val="left" w:pos="990"/>
        </w:tabs>
        <w:spacing w:before="0" w:after="0" w:line="240" w:lineRule="auto"/>
        <w:ind w:left="714" w:hanging="357"/>
        <w:jc w:val="both"/>
        <w:rPr>
          <w:rStyle w:val="BodyTextChar"/>
          <w:sz w:val="24"/>
          <w:szCs w:val="24"/>
          <w:lang w:val="mk-MK"/>
        </w:rPr>
      </w:pPr>
      <w:r w:rsidRPr="0032270C">
        <w:rPr>
          <w:rStyle w:val="BodyTextChar"/>
          <w:sz w:val="24"/>
          <w:szCs w:val="24"/>
          <w:lang w:val="mk-MK"/>
        </w:rPr>
        <w:t xml:space="preserve">дефинира показатели на успешност кои се користи како основа за следење, проценка и годишно известување за успешноста на </w:t>
      </w:r>
      <w:r w:rsidR="009D1C48">
        <w:rPr>
          <w:rStyle w:val="BodyTextChar"/>
          <w:sz w:val="24"/>
          <w:szCs w:val="24"/>
          <w:lang w:val="mk-MK"/>
        </w:rPr>
        <w:t>стратегијата и стратешкиот план;</w:t>
      </w:r>
    </w:p>
    <w:p w14:paraId="73CDF1F6" w14:textId="5A61D401" w:rsidR="0075630F" w:rsidRPr="0032270C" w:rsidRDefault="0075630F" w:rsidP="0075630F">
      <w:pPr>
        <w:pStyle w:val="BodyText"/>
        <w:numPr>
          <w:ilvl w:val="0"/>
          <w:numId w:val="418"/>
        </w:numPr>
        <w:tabs>
          <w:tab w:val="left" w:pos="720"/>
          <w:tab w:val="left" w:pos="990"/>
        </w:tabs>
        <w:spacing w:before="0" w:after="0" w:line="240" w:lineRule="auto"/>
        <w:ind w:left="714" w:hanging="357"/>
        <w:jc w:val="both"/>
        <w:rPr>
          <w:rStyle w:val="BodyTextChar"/>
          <w:sz w:val="24"/>
          <w:szCs w:val="24"/>
          <w:lang w:val="mk-MK"/>
        </w:rPr>
      </w:pPr>
      <w:r w:rsidRPr="0032270C">
        <w:rPr>
          <w:rStyle w:val="BodyTextChar"/>
          <w:sz w:val="24"/>
          <w:szCs w:val="24"/>
          <w:lang w:val="mk-MK"/>
        </w:rPr>
        <w:t>определува целни вредности и годишни одредници за специфичните цели со користење на релев</w:t>
      </w:r>
      <w:r w:rsidR="009D1C48">
        <w:rPr>
          <w:rStyle w:val="BodyTextChar"/>
          <w:sz w:val="24"/>
          <w:szCs w:val="24"/>
          <w:lang w:val="mk-MK"/>
        </w:rPr>
        <w:t xml:space="preserve">антните </w:t>
      </w:r>
      <w:r w:rsidR="009B4DBF">
        <w:rPr>
          <w:rStyle w:val="BodyTextChar"/>
          <w:sz w:val="24"/>
          <w:szCs w:val="24"/>
          <w:lang w:val="mk-MK"/>
        </w:rPr>
        <w:t>показатели</w:t>
      </w:r>
      <w:r w:rsidR="009D1C48">
        <w:rPr>
          <w:rStyle w:val="BodyTextChar"/>
          <w:sz w:val="24"/>
          <w:szCs w:val="24"/>
          <w:lang w:val="mk-MK"/>
        </w:rPr>
        <w:t xml:space="preserve"> за резултати;</w:t>
      </w:r>
    </w:p>
    <w:p w14:paraId="3EC855D1" w14:textId="02F9722A" w:rsidR="0075630F" w:rsidRPr="0032270C" w:rsidRDefault="0075630F" w:rsidP="0075630F">
      <w:pPr>
        <w:pStyle w:val="BodyText"/>
        <w:numPr>
          <w:ilvl w:val="0"/>
          <w:numId w:val="418"/>
        </w:numPr>
        <w:tabs>
          <w:tab w:val="left" w:pos="720"/>
          <w:tab w:val="left" w:pos="990"/>
        </w:tabs>
        <w:spacing w:before="0" w:after="0" w:line="240" w:lineRule="auto"/>
        <w:ind w:left="714" w:hanging="357"/>
        <w:jc w:val="both"/>
        <w:rPr>
          <w:rStyle w:val="BodyTextChar"/>
          <w:sz w:val="24"/>
          <w:szCs w:val="24"/>
          <w:lang w:val="mk-MK"/>
        </w:rPr>
      </w:pPr>
      <w:r w:rsidRPr="0032270C">
        <w:rPr>
          <w:rStyle w:val="BodyTextChar"/>
          <w:sz w:val="24"/>
          <w:szCs w:val="24"/>
          <w:lang w:val="mk-MK"/>
        </w:rPr>
        <w:t>уредува постапки за следење на спроведувањето на стратешкиот план и напредокот постигнат кон постигнување на целите врз основа на пока</w:t>
      </w:r>
      <w:r w:rsidR="009D1C48">
        <w:rPr>
          <w:rStyle w:val="BodyTextChar"/>
          <w:sz w:val="24"/>
          <w:szCs w:val="24"/>
          <w:lang w:val="mk-MK"/>
        </w:rPr>
        <w:t>зателите за аутпут и резултати;</w:t>
      </w:r>
    </w:p>
    <w:p w14:paraId="2690F8B0" w14:textId="518831CC" w:rsidR="0075630F" w:rsidRPr="0032270C" w:rsidRDefault="0075630F" w:rsidP="0075630F">
      <w:pPr>
        <w:pStyle w:val="BodyText"/>
        <w:numPr>
          <w:ilvl w:val="0"/>
          <w:numId w:val="418"/>
        </w:numPr>
        <w:tabs>
          <w:tab w:val="left" w:pos="720"/>
          <w:tab w:val="left" w:pos="990"/>
        </w:tabs>
        <w:spacing w:before="0" w:after="0" w:line="240" w:lineRule="auto"/>
        <w:ind w:left="714" w:hanging="357"/>
        <w:jc w:val="both"/>
        <w:rPr>
          <w:rStyle w:val="BodyTextChar"/>
          <w:sz w:val="24"/>
          <w:szCs w:val="24"/>
          <w:lang w:val="mk-MK"/>
        </w:rPr>
      </w:pPr>
      <w:r w:rsidRPr="0032270C">
        <w:rPr>
          <w:rStyle w:val="BodyTextChar"/>
          <w:sz w:val="24"/>
          <w:szCs w:val="24"/>
          <w:lang w:val="mk-MK"/>
        </w:rPr>
        <w:t>прибира, анализира и разменува потребни податоци</w:t>
      </w:r>
      <w:r w:rsidR="009D1C48">
        <w:rPr>
          <w:rStyle w:val="BodyTextChar"/>
          <w:sz w:val="24"/>
          <w:szCs w:val="24"/>
        </w:rPr>
        <w:t>;</w:t>
      </w:r>
    </w:p>
    <w:p w14:paraId="22A12F89" w14:textId="33774161" w:rsidR="0075630F" w:rsidRPr="0032270C" w:rsidRDefault="0075630F" w:rsidP="0075630F">
      <w:pPr>
        <w:pStyle w:val="BodyText"/>
        <w:numPr>
          <w:ilvl w:val="0"/>
          <w:numId w:val="418"/>
        </w:numPr>
        <w:tabs>
          <w:tab w:val="left" w:pos="720"/>
          <w:tab w:val="left" w:pos="990"/>
        </w:tabs>
        <w:spacing w:before="0" w:after="0" w:line="240" w:lineRule="auto"/>
        <w:ind w:left="714" w:hanging="357"/>
        <w:jc w:val="both"/>
        <w:rPr>
          <w:rStyle w:val="BodyTextChar"/>
          <w:sz w:val="24"/>
          <w:szCs w:val="24"/>
          <w:lang w:val="mk-MK"/>
        </w:rPr>
      </w:pPr>
      <w:r w:rsidRPr="0032270C">
        <w:rPr>
          <w:rStyle w:val="BodyTextChar"/>
          <w:sz w:val="24"/>
          <w:szCs w:val="24"/>
          <w:lang w:val="mk-MK"/>
        </w:rPr>
        <w:t xml:space="preserve">известува за </w:t>
      </w:r>
      <w:r w:rsidR="00291817">
        <w:rPr>
          <w:rStyle w:val="BodyTextChar"/>
          <w:sz w:val="24"/>
          <w:szCs w:val="24"/>
          <w:lang w:val="mk-MK"/>
        </w:rPr>
        <w:t>степенот на реализација</w:t>
      </w:r>
      <w:r w:rsidRPr="0032270C">
        <w:rPr>
          <w:rStyle w:val="BodyTextChar"/>
          <w:sz w:val="24"/>
          <w:szCs w:val="24"/>
          <w:lang w:val="mk-MK"/>
        </w:rPr>
        <w:t xml:space="preserve"> на стратешкиот план, следењето и проценките, особено преку подготовка и презентирање на Годишниот </w:t>
      </w:r>
      <w:r w:rsidRPr="0032270C">
        <w:rPr>
          <w:rStyle w:val="BodyTextChar"/>
          <w:sz w:val="24"/>
          <w:szCs w:val="24"/>
          <w:lang w:val="mk-MK"/>
        </w:rPr>
        <w:lastRenderedPageBreak/>
        <w:t>извештај за спроведување на стратешкиот план за информирање на Владата и</w:t>
      </w:r>
    </w:p>
    <w:p w14:paraId="1CA96C12" w14:textId="77777777" w:rsidR="0075630F" w:rsidRPr="0032270C" w:rsidRDefault="0075630F" w:rsidP="0075630F">
      <w:pPr>
        <w:pStyle w:val="BodyText"/>
        <w:numPr>
          <w:ilvl w:val="0"/>
          <w:numId w:val="418"/>
        </w:numPr>
        <w:tabs>
          <w:tab w:val="left" w:pos="720"/>
          <w:tab w:val="left" w:pos="990"/>
        </w:tabs>
        <w:spacing w:before="0" w:after="0" w:line="240" w:lineRule="auto"/>
        <w:ind w:left="714" w:hanging="357"/>
        <w:jc w:val="both"/>
        <w:rPr>
          <w:rStyle w:val="BodyTextChar"/>
          <w:sz w:val="24"/>
          <w:szCs w:val="24"/>
          <w:lang w:val="mk-MK"/>
        </w:rPr>
      </w:pPr>
      <w:r w:rsidRPr="0032270C">
        <w:rPr>
          <w:rStyle w:val="BodyTextChar"/>
          <w:sz w:val="24"/>
          <w:szCs w:val="24"/>
          <w:lang w:val="mk-MK"/>
        </w:rPr>
        <w:t xml:space="preserve">организира проценки на средината на спроведувањето на стратешкиот план и ex-post проценки. </w:t>
      </w:r>
    </w:p>
    <w:p w14:paraId="2AA3A517" w14:textId="3D2DE99F" w:rsidR="0075630F" w:rsidRPr="0032270C" w:rsidRDefault="0075630F" w:rsidP="0075630F">
      <w:pPr>
        <w:pStyle w:val="BodyText"/>
        <w:tabs>
          <w:tab w:val="left" w:pos="720"/>
          <w:tab w:val="left" w:pos="990"/>
        </w:tabs>
        <w:spacing w:before="0" w:after="0" w:line="240" w:lineRule="auto"/>
        <w:jc w:val="both"/>
        <w:rPr>
          <w:sz w:val="24"/>
          <w:szCs w:val="24"/>
          <w:lang w:val="mk-MK"/>
        </w:rPr>
      </w:pPr>
      <w:r w:rsidRPr="0032270C">
        <w:rPr>
          <w:rStyle w:val="BodyTextChar"/>
          <w:sz w:val="24"/>
          <w:szCs w:val="24"/>
          <w:lang w:val="mk-MK"/>
        </w:rPr>
        <w:t>(2) П</w:t>
      </w:r>
      <w:r w:rsidRPr="0032270C">
        <w:rPr>
          <w:sz w:val="24"/>
          <w:szCs w:val="24"/>
          <w:lang w:val="mk-MK"/>
        </w:rPr>
        <w:t>оказатели</w:t>
      </w:r>
      <w:r w:rsidR="00291817">
        <w:rPr>
          <w:sz w:val="24"/>
          <w:szCs w:val="24"/>
          <w:lang w:val="mk-MK"/>
        </w:rPr>
        <w:t>те</w:t>
      </w:r>
      <w:r w:rsidRPr="0032270C">
        <w:rPr>
          <w:sz w:val="24"/>
          <w:szCs w:val="24"/>
          <w:lang w:val="mk-MK"/>
        </w:rPr>
        <w:t xml:space="preserve"> на успешност </w:t>
      </w:r>
      <w:r w:rsidR="00692C30">
        <w:rPr>
          <w:sz w:val="24"/>
          <w:szCs w:val="24"/>
          <w:lang w:val="mk-MK"/>
        </w:rPr>
        <w:t>од став (1)</w:t>
      </w:r>
      <w:r w:rsidRPr="009D1C48">
        <w:rPr>
          <w:sz w:val="24"/>
          <w:szCs w:val="24"/>
          <w:lang w:val="mk-MK"/>
        </w:rPr>
        <w:t xml:space="preserve"> точка 1 </w:t>
      </w:r>
      <w:r w:rsidR="0032270C" w:rsidRPr="00F50BC9">
        <w:rPr>
          <w:sz w:val="24"/>
          <w:szCs w:val="24"/>
          <w:lang w:val="mk-MK"/>
        </w:rPr>
        <w:t>на овој член</w:t>
      </w:r>
      <w:r w:rsidRPr="009D1C48">
        <w:rPr>
          <w:sz w:val="24"/>
          <w:szCs w:val="24"/>
          <w:lang w:val="mk-MK"/>
        </w:rPr>
        <w:t xml:space="preserve"> </w:t>
      </w:r>
      <w:r w:rsidRPr="0032270C">
        <w:rPr>
          <w:sz w:val="24"/>
          <w:szCs w:val="24"/>
          <w:lang w:val="mk-MK"/>
        </w:rPr>
        <w:t>се однесуваат на:</w:t>
      </w:r>
    </w:p>
    <w:p w14:paraId="63011FD2" w14:textId="09FA7F34" w:rsidR="0075630F" w:rsidRPr="0032270C" w:rsidRDefault="0075630F" w:rsidP="0075630F">
      <w:pPr>
        <w:pStyle w:val="ListParagraph"/>
        <w:numPr>
          <w:ilvl w:val="0"/>
          <w:numId w:val="419"/>
        </w:numPr>
        <w:tabs>
          <w:tab w:val="left" w:pos="990"/>
        </w:tabs>
        <w:autoSpaceDE w:val="0"/>
        <w:autoSpaceDN w:val="0"/>
        <w:adjustRightInd w:val="0"/>
        <w:spacing w:after="0" w:line="240" w:lineRule="auto"/>
        <w:ind w:left="714" w:hanging="357"/>
        <w:jc w:val="both"/>
        <w:rPr>
          <w:rFonts w:ascii="Arial" w:hAnsi="Arial" w:cs="Arial"/>
          <w:sz w:val="24"/>
          <w:szCs w:val="24"/>
          <w:lang w:val="en-GB"/>
        </w:rPr>
      </w:pPr>
      <w:r w:rsidRPr="0032270C">
        <w:rPr>
          <w:rFonts w:ascii="Arial" w:hAnsi="Arial" w:cs="Arial"/>
          <w:sz w:val="24"/>
          <w:szCs w:val="24"/>
          <w:lang w:val="mk-MK"/>
        </w:rPr>
        <w:t>аутпутите од поддржаните интервенции на политиките</w:t>
      </w:r>
      <w:r w:rsidR="009D1C48">
        <w:rPr>
          <w:rFonts w:ascii="Arial" w:hAnsi="Arial" w:cs="Arial"/>
          <w:sz w:val="24"/>
          <w:szCs w:val="24"/>
          <w:lang w:val="en-GB"/>
        </w:rPr>
        <w:t>;</w:t>
      </w:r>
    </w:p>
    <w:p w14:paraId="3D2EAB88" w14:textId="7E839CF5" w:rsidR="0075630F" w:rsidRPr="00F50BC9" w:rsidRDefault="0075630F" w:rsidP="0075630F">
      <w:pPr>
        <w:pStyle w:val="ListParagraph"/>
        <w:numPr>
          <w:ilvl w:val="0"/>
          <w:numId w:val="419"/>
        </w:numPr>
        <w:tabs>
          <w:tab w:val="left" w:pos="990"/>
        </w:tabs>
        <w:autoSpaceDE w:val="0"/>
        <w:autoSpaceDN w:val="0"/>
        <w:adjustRightInd w:val="0"/>
        <w:spacing w:after="0" w:line="240" w:lineRule="auto"/>
        <w:ind w:left="714" w:hanging="357"/>
        <w:jc w:val="both"/>
        <w:rPr>
          <w:rFonts w:ascii="Arial" w:hAnsi="Arial" w:cs="Arial"/>
          <w:sz w:val="24"/>
          <w:szCs w:val="24"/>
          <w:lang w:val="mk-MK"/>
        </w:rPr>
      </w:pPr>
      <w:r w:rsidRPr="00692C30">
        <w:rPr>
          <w:rFonts w:ascii="Arial" w:hAnsi="Arial" w:cs="Arial"/>
          <w:sz w:val="24"/>
          <w:szCs w:val="24"/>
          <w:lang w:val="mk-MK"/>
        </w:rPr>
        <w:t xml:space="preserve">резултатите поврзани со постигнување на специфичните цели од </w:t>
      </w:r>
      <w:r w:rsidR="00692C30" w:rsidRPr="00F50BC9">
        <w:rPr>
          <w:rFonts w:ascii="Arial" w:hAnsi="Arial" w:cs="Arial"/>
          <w:sz w:val="24"/>
          <w:szCs w:val="24"/>
          <w:lang w:val="mk-MK"/>
        </w:rPr>
        <w:t>член 7 став (2)</w:t>
      </w:r>
      <w:r w:rsidR="009D1C48" w:rsidRPr="00F50BC9">
        <w:rPr>
          <w:rFonts w:ascii="Arial" w:hAnsi="Arial" w:cs="Arial"/>
          <w:sz w:val="24"/>
          <w:szCs w:val="24"/>
          <w:lang w:val="mk-MK"/>
        </w:rPr>
        <w:t xml:space="preserve"> точка 4;</w:t>
      </w:r>
    </w:p>
    <w:p w14:paraId="42775DFE" w14:textId="3F686A3E" w:rsidR="0075630F" w:rsidRPr="00692C30" w:rsidRDefault="0075630F" w:rsidP="0075630F">
      <w:pPr>
        <w:pStyle w:val="ListParagraph"/>
        <w:numPr>
          <w:ilvl w:val="0"/>
          <w:numId w:val="419"/>
        </w:numPr>
        <w:spacing w:after="0" w:line="240" w:lineRule="auto"/>
        <w:ind w:left="714" w:hanging="357"/>
        <w:jc w:val="both"/>
        <w:rPr>
          <w:rFonts w:ascii="Arial" w:hAnsi="Arial" w:cs="Arial"/>
          <w:sz w:val="24"/>
          <w:szCs w:val="24"/>
          <w:lang w:val="mk-MK"/>
        </w:rPr>
      </w:pPr>
      <w:r w:rsidRPr="00692C30">
        <w:rPr>
          <w:rFonts w:ascii="Arial" w:hAnsi="Arial" w:cs="Arial"/>
          <w:sz w:val="24"/>
          <w:szCs w:val="24"/>
          <w:lang w:val="mk-MK"/>
        </w:rPr>
        <w:t xml:space="preserve">влијанието поврзано со постигнување на целите на националната земјоделска политика од </w:t>
      </w:r>
      <w:r w:rsidR="00692C30" w:rsidRPr="00F50BC9">
        <w:rPr>
          <w:rFonts w:ascii="Arial" w:hAnsi="Arial" w:cs="Arial"/>
          <w:sz w:val="24"/>
          <w:szCs w:val="24"/>
          <w:lang w:val="mk-MK"/>
        </w:rPr>
        <w:t>член 2</w:t>
      </w:r>
      <w:r w:rsidRPr="00F50BC9">
        <w:rPr>
          <w:rFonts w:ascii="Arial" w:hAnsi="Arial" w:cs="Arial"/>
          <w:sz w:val="24"/>
          <w:szCs w:val="24"/>
          <w:lang w:val="mk-MK"/>
        </w:rPr>
        <w:t xml:space="preserve"> став (1) и</w:t>
      </w:r>
    </w:p>
    <w:p w14:paraId="785DAE17" w14:textId="77777777" w:rsidR="0075630F" w:rsidRPr="00692C30" w:rsidRDefault="0075630F" w:rsidP="0075630F">
      <w:pPr>
        <w:pStyle w:val="ListParagraph"/>
        <w:numPr>
          <w:ilvl w:val="0"/>
          <w:numId w:val="419"/>
        </w:numPr>
        <w:tabs>
          <w:tab w:val="left" w:pos="990"/>
        </w:tabs>
        <w:autoSpaceDE w:val="0"/>
        <w:autoSpaceDN w:val="0"/>
        <w:adjustRightInd w:val="0"/>
        <w:spacing w:after="0" w:line="240" w:lineRule="auto"/>
        <w:ind w:left="714" w:hanging="357"/>
        <w:jc w:val="both"/>
        <w:rPr>
          <w:rFonts w:ascii="Arial" w:hAnsi="Arial" w:cs="Arial"/>
          <w:sz w:val="24"/>
          <w:szCs w:val="24"/>
          <w:lang w:val="mk-MK"/>
        </w:rPr>
      </w:pPr>
      <w:r w:rsidRPr="00692C30">
        <w:rPr>
          <w:rFonts w:ascii="Arial" w:hAnsi="Arial" w:cs="Arial"/>
          <w:sz w:val="24"/>
          <w:szCs w:val="24"/>
          <w:lang w:val="mk-MK"/>
        </w:rPr>
        <w:t>развојот на генералниот контекст на земјоделско-прехрамбениот сектор.</w:t>
      </w:r>
    </w:p>
    <w:p w14:paraId="3CEC99DF" w14:textId="1208031E" w:rsidR="0075630F" w:rsidRPr="00F50BC9" w:rsidRDefault="0075630F" w:rsidP="0075630F">
      <w:pPr>
        <w:tabs>
          <w:tab w:val="left" w:pos="990"/>
        </w:tabs>
        <w:autoSpaceDE w:val="0"/>
        <w:autoSpaceDN w:val="0"/>
        <w:adjustRightInd w:val="0"/>
        <w:spacing w:after="0" w:line="240" w:lineRule="auto"/>
        <w:jc w:val="both"/>
        <w:rPr>
          <w:rStyle w:val="BodyTextChar"/>
          <w:sz w:val="24"/>
          <w:szCs w:val="24"/>
        </w:rPr>
      </w:pPr>
      <w:r w:rsidRPr="00692C30">
        <w:rPr>
          <w:rStyle w:val="BodyTextChar"/>
          <w:sz w:val="24"/>
          <w:szCs w:val="24"/>
          <w:lang w:val="mk-MK"/>
        </w:rPr>
        <w:t xml:space="preserve">(3) Проценката на средината на спроведувањето на стратегијата и стратешкиот план и ex-post проценката по завршување на периодот имплементација од </w:t>
      </w:r>
      <w:r w:rsidR="00692C30" w:rsidRPr="00692C30">
        <w:rPr>
          <w:rStyle w:val="BodyTextChar"/>
          <w:sz w:val="24"/>
          <w:szCs w:val="24"/>
          <w:lang w:val="mk-MK"/>
        </w:rPr>
        <w:t>став 1</w:t>
      </w:r>
      <w:r w:rsidRPr="00F50BC9">
        <w:rPr>
          <w:rStyle w:val="BodyTextChar"/>
          <w:sz w:val="24"/>
          <w:szCs w:val="24"/>
          <w:lang w:val="mk-MK"/>
        </w:rPr>
        <w:t xml:space="preserve"> точка 6 </w:t>
      </w:r>
      <w:r w:rsidR="0032270C" w:rsidRPr="00F50BC9">
        <w:rPr>
          <w:rStyle w:val="BodyTextChar"/>
          <w:sz w:val="24"/>
          <w:szCs w:val="24"/>
          <w:lang w:val="mk-MK"/>
        </w:rPr>
        <w:t>на овој член</w:t>
      </w:r>
      <w:r w:rsidRPr="00692C30">
        <w:rPr>
          <w:rStyle w:val="BodyTextChar"/>
          <w:sz w:val="24"/>
          <w:szCs w:val="24"/>
          <w:lang w:val="mk-MK"/>
        </w:rPr>
        <w:t xml:space="preserve">, како и еx-ante проценката </w:t>
      </w:r>
      <w:r w:rsidR="00692C30" w:rsidRPr="00F50BC9">
        <w:rPr>
          <w:rStyle w:val="BodyTextChar"/>
          <w:sz w:val="24"/>
          <w:szCs w:val="24"/>
          <w:lang w:val="mk-MK"/>
        </w:rPr>
        <w:t>од член 8</w:t>
      </w:r>
      <w:r w:rsidRPr="00F50BC9">
        <w:rPr>
          <w:rStyle w:val="BodyTextChar"/>
          <w:sz w:val="24"/>
          <w:szCs w:val="24"/>
          <w:lang w:val="mk-MK"/>
        </w:rPr>
        <w:t xml:space="preserve"> став (6) од овој закон, вклучуваат анализа на ефективноста, ефикасноста, соодветност, усогласеноста, </w:t>
      </w:r>
      <w:r w:rsidRPr="0032270C">
        <w:rPr>
          <w:rStyle w:val="BodyTextChar"/>
          <w:sz w:val="24"/>
          <w:szCs w:val="24"/>
          <w:lang w:val="mk-MK"/>
        </w:rPr>
        <w:t>додадената вредност и влијанието на стратегијата со стратешкиот план кон остварувањето на целите на политките и се образложени во План за проценки</w:t>
      </w:r>
      <w:r w:rsidR="00B76918">
        <w:rPr>
          <w:rStyle w:val="BodyTextChar"/>
          <w:sz w:val="24"/>
          <w:szCs w:val="24"/>
        </w:rPr>
        <w:t>.</w:t>
      </w:r>
    </w:p>
    <w:p w14:paraId="5BD7E10B" w14:textId="77777777" w:rsidR="0075630F" w:rsidRPr="0032270C" w:rsidRDefault="0075630F" w:rsidP="0075630F">
      <w:pPr>
        <w:tabs>
          <w:tab w:val="left" w:pos="990"/>
        </w:tabs>
        <w:autoSpaceDE w:val="0"/>
        <w:autoSpaceDN w:val="0"/>
        <w:adjustRightInd w:val="0"/>
        <w:spacing w:after="0" w:line="240" w:lineRule="auto"/>
        <w:jc w:val="both"/>
        <w:rPr>
          <w:rFonts w:ascii="Arial" w:hAnsi="Arial" w:cs="Arial"/>
          <w:sz w:val="24"/>
          <w:szCs w:val="24"/>
          <w:lang w:val="en-GB"/>
        </w:rPr>
      </w:pPr>
      <w:r w:rsidRPr="0032270C">
        <w:rPr>
          <w:rStyle w:val="BodyTextChar"/>
          <w:sz w:val="24"/>
          <w:szCs w:val="24"/>
          <w:lang w:val="mk-MK"/>
        </w:rPr>
        <w:t xml:space="preserve">(4) </w:t>
      </w:r>
      <w:r w:rsidRPr="0032270C">
        <w:rPr>
          <w:rFonts w:ascii="Arial" w:hAnsi="Arial" w:cs="Arial"/>
          <w:sz w:val="24"/>
          <w:szCs w:val="24"/>
          <w:lang w:val="mk-MK"/>
        </w:rPr>
        <w:t xml:space="preserve">Описот, методологијата на пресметка, изворот на податоци и одговорната институција за показателите </w:t>
      </w:r>
      <w:r w:rsidRPr="00F50BC9">
        <w:rPr>
          <w:rFonts w:ascii="Arial" w:hAnsi="Arial" w:cs="Arial"/>
          <w:sz w:val="24"/>
          <w:szCs w:val="24"/>
          <w:lang w:val="mk-MK"/>
        </w:rPr>
        <w:t xml:space="preserve">од став (2) на овој </w:t>
      </w:r>
      <w:r w:rsidRPr="0032270C">
        <w:rPr>
          <w:rFonts w:ascii="Arial" w:hAnsi="Arial" w:cs="Arial"/>
          <w:sz w:val="24"/>
          <w:szCs w:val="24"/>
          <w:lang w:val="mk-MK"/>
        </w:rPr>
        <w:t xml:space="preserve">член ги </w:t>
      </w:r>
      <w:r w:rsidRPr="00291817">
        <w:rPr>
          <w:rFonts w:ascii="Arial" w:hAnsi="Arial" w:cs="Arial"/>
          <w:sz w:val="24"/>
          <w:szCs w:val="24"/>
          <w:lang w:val="mk-MK"/>
        </w:rPr>
        <w:t xml:space="preserve">утврдува </w:t>
      </w:r>
      <w:r w:rsidRPr="00F50BC9">
        <w:rPr>
          <w:rFonts w:ascii="Arial" w:hAnsi="Arial" w:cs="Arial"/>
          <w:sz w:val="24"/>
          <w:szCs w:val="24"/>
          <w:lang w:val="mk-MK"/>
        </w:rPr>
        <w:t>Владата на предлог на министерот.</w:t>
      </w:r>
      <w:r w:rsidRPr="0032270C">
        <w:rPr>
          <w:rFonts w:ascii="Arial" w:hAnsi="Arial" w:cs="Arial"/>
          <w:sz w:val="24"/>
          <w:szCs w:val="24"/>
          <w:lang w:val="mk-MK"/>
        </w:rPr>
        <w:t xml:space="preserve"> </w:t>
      </w:r>
    </w:p>
    <w:p w14:paraId="03E14575" w14:textId="2BF4BCAD" w:rsidR="0075630F" w:rsidRPr="0032270C" w:rsidRDefault="0075630F" w:rsidP="0075630F">
      <w:pPr>
        <w:pStyle w:val="BodyText"/>
        <w:tabs>
          <w:tab w:val="left" w:pos="720"/>
          <w:tab w:val="left" w:pos="990"/>
        </w:tabs>
        <w:spacing w:before="0" w:after="0" w:line="240" w:lineRule="auto"/>
        <w:jc w:val="both"/>
        <w:rPr>
          <w:sz w:val="24"/>
          <w:szCs w:val="24"/>
          <w:lang w:val="mk-MK"/>
        </w:rPr>
      </w:pPr>
      <w:r w:rsidRPr="0032270C">
        <w:rPr>
          <w:sz w:val="24"/>
          <w:szCs w:val="24"/>
          <w:lang w:val="mk-MK"/>
        </w:rPr>
        <w:t xml:space="preserve">(5) Постапките и методологијата за следење на спроведувањето на стратешкиот план и напредокот во остварување на целите </w:t>
      </w:r>
      <w:r w:rsidR="00692C30">
        <w:rPr>
          <w:sz w:val="24"/>
          <w:szCs w:val="24"/>
          <w:lang w:val="mk-MK"/>
        </w:rPr>
        <w:t>од став (1)</w:t>
      </w:r>
      <w:r w:rsidRPr="00F50BC9">
        <w:rPr>
          <w:sz w:val="24"/>
          <w:szCs w:val="24"/>
          <w:lang w:val="mk-MK"/>
        </w:rPr>
        <w:t xml:space="preserve"> точка 3 на овој член</w:t>
      </w:r>
      <w:r w:rsidRPr="0032270C">
        <w:rPr>
          <w:sz w:val="24"/>
          <w:szCs w:val="24"/>
          <w:lang w:val="mk-MK"/>
        </w:rPr>
        <w:t xml:space="preserve"> ги пропишува министерот. </w:t>
      </w:r>
    </w:p>
    <w:p w14:paraId="7432408A" w14:textId="77777777" w:rsidR="0075630F" w:rsidRPr="0032270C" w:rsidRDefault="0075630F" w:rsidP="0075630F">
      <w:pPr>
        <w:pStyle w:val="BodyText"/>
        <w:tabs>
          <w:tab w:val="left" w:pos="720"/>
          <w:tab w:val="left" w:pos="990"/>
        </w:tabs>
        <w:spacing w:before="0" w:after="0" w:line="240" w:lineRule="auto"/>
        <w:jc w:val="both"/>
        <w:rPr>
          <w:rStyle w:val="BodyTextChar"/>
          <w:sz w:val="24"/>
          <w:szCs w:val="24"/>
          <w:lang w:val="mk-MK"/>
        </w:rPr>
      </w:pPr>
      <w:r w:rsidRPr="0032270C">
        <w:rPr>
          <w:rStyle w:val="BodyTextChar"/>
          <w:sz w:val="24"/>
          <w:szCs w:val="24"/>
          <w:lang w:val="mk-MK"/>
        </w:rPr>
        <w:t>(6) С</w:t>
      </w:r>
      <w:r w:rsidRPr="0032270C">
        <w:rPr>
          <w:rStyle w:val="BodyTextChar"/>
          <w:sz w:val="24"/>
          <w:szCs w:val="24"/>
          <w:lang w:val="en-GB"/>
        </w:rPr>
        <w:t>одржината и начинот на планирање, подготовка, прибирање на податоците и известување за резултатите од проценките од став (</w:t>
      </w:r>
      <w:r w:rsidRPr="0032270C">
        <w:rPr>
          <w:rStyle w:val="BodyTextChar"/>
          <w:sz w:val="24"/>
          <w:szCs w:val="24"/>
          <w:lang w:val="mk-MK"/>
        </w:rPr>
        <w:t>3</w:t>
      </w:r>
      <w:r w:rsidRPr="0032270C">
        <w:rPr>
          <w:rStyle w:val="BodyTextChar"/>
          <w:sz w:val="24"/>
          <w:szCs w:val="24"/>
          <w:lang w:val="en-GB"/>
        </w:rPr>
        <w:t>) на овој член</w:t>
      </w:r>
      <w:r w:rsidRPr="0032270C">
        <w:rPr>
          <w:rStyle w:val="BodyTextChar"/>
          <w:sz w:val="24"/>
          <w:szCs w:val="24"/>
          <w:lang w:val="mk-MK"/>
        </w:rPr>
        <w:t xml:space="preserve"> ги пропишува министерот. </w:t>
      </w:r>
    </w:p>
    <w:p w14:paraId="46E2E053" w14:textId="77777777" w:rsidR="0075630F" w:rsidRPr="00F50BC9" w:rsidRDefault="0075630F" w:rsidP="00F50BC9">
      <w:pPr>
        <w:pStyle w:val="BodyText"/>
        <w:tabs>
          <w:tab w:val="left" w:pos="990"/>
        </w:tabs>
        <w:spacing w:before="0" w:after="0" w:line="240" w:lineRule="auto"/>
        <w:jc w:val="center"/>
        <w:rPr>
          <w:rStyle w:val="BodyTextChar"/>
          <w:b/>
          <w:iCs/>
          <w:sz w:val="24"/>
          <w:szCs w:val="24"/>
          <w:lang w:val="mk-MK"/>
        </w:rPr>
      </w:pPr>
    </w:p>
    <w:p w14:paraId="08C4A31A" w14:textId="347D5FC2" w:rsidR="0075630F" w:rsidRPr="00F50BC9" w:rsidRDefault="0075630F" w:rsidP="0075630F">
      <w:pPr>
        <w:pStyle w:val="BodyText"/>
        <w:tabs>
          <w:tab w:val="left" w:pos="990"/>
        </w:tabs>
        <w:spacing w:before="0" w:after="0" w:line="240" w:lineRule="auto"/>
        <w:jc w:val="center"/>
        <w:rPr>
          <w:rStyle w:val="BodyTextChar"/>
          <w:b/>
          <w:iCs/>
          <w:sz w:val="24"/>
          <w:szCs w:val="24"/>
          <w:lang w:val="mk-MK"/>
        </w:rPr>
      </w:pPr>
      <w:r w:rsidRPr="0032270C">
        <w:rPr>
          <w:rStyle w:val="BodyTextChar"/>
          <w:b/>
          <w:iCs/>
          <w:sz w:val="24"/>
          <w:szCs w:val="24"/>
          <w:lang w:val="mk-MK"/>
        </w:rPr>
        <w:t xml:space="preserve">Годишeн извештај за спроведување на </w:t>
      </w:r>
      <w:r w:rsidR="004A7984">
        <w:rPr>
          <w:rStyle w:val="BodyTextChar"/>
          <w:b/>
          <w:iCs/>
          <w:sz w:val="24"/>
          <w:szCs w:val="24"/>
          <w:lang w:val="mk-MK"/>
        </w:rPr>
        <w:t>националната стратегија</w:t>
      </w:r>
    </w:p>
    <w:p w14:paraId="7AB1D2D7" w14:textId="77777777" w:rsidR="0075630F" w:rsidRPr="00F50BC9" w:rsidRDefault="0075630F" w:rsidP="00F50BC9">
      <w:pPr>
        <w:pStyle w:val="BodyText"/>
        <w:tabs>
          <w:tab w:val="left" w:pos="990"/>
        </w:tabs>
        <w:spacing w:before="0" w:after="0" w:line="240" w:lineRule="auto"/>
        <w:jc w:val="center"/>
        <w:rPr>
          <w:rStyle w:val="BodyTextChar"/>
          <w:b/>
          <w:iCs/>
          <w:sz w:val="24"/>
          <w:szCs w:val="24"/>
          <w:lang w:val="mk-MK"/>
        </w:rPr>
      </w:pPr>
      <w:r w:rsidRPr="0032270C">
        <w:rPr>
          <w:rStyle w:val="BodyTextChar"/>
          <w:b/>
          <w:iCs/>
          <w:sz w:val="24"/>
          <w:szCs w:val="24"/>
          <w:lang w:val="mk-MK"/>
        </w:rPr>
        <w:t>Член 14</w:t>
      </w:r>
    </w:p>
    <w:p w14:paraId="12F27D5E" w14:textId="77777777" w:rsidR="0075630F" w:rsidRPr="0032270C" w:rsidRDefault="0075630F" w:rsidP="0075630F">
      <w:pPr>
        <w:pStyle w:val="BodyText"/>
        <w:tabs>
          <w:tab w:val="left" w:pos="990"/>
        </w:tabs>
        <w:spacing w:before="0" w:after="0" w:line="240" w:lineRule="auto"/>
        <w:jc w:val="center"/>
        <w:rPr>
          <w:rStyle w:val="BodyTextChar"/>
          <w:b/>
          <w:iCs/>
          <w:sz w:val="24"/>
          <w:szCs w:val="24"/>
          <w:highlight w:val="yellow"/>
          <w:lang w:val="mk-MK"/>
        </w:rPr>
      </w:pPr>
    </w:p>
    <w:p w14:paraId="7BC02AFA" w14:textId="1D03C9C9" w:rsidR="0075630F" w:rsidRPr="0032270C" w:rsidRDefault="0075630F" w:rsidP="0075630F">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 xml:space="preserve">(1) Министерството ја известува Владата за спроведувањето на стратегијата и стратешкиот план преку Годишен извештај за </w:t>
      </w:r>
      <w:r w:rsidRPr="004A7984">
        <w:rPr>
          <w:rStyle w:val="BodyTextChar"/>
          <w:iCs/>
          <w:sz w:val="24"/>
          <w:szCs w:val="24"/>
          <w:lang w:val="mk-MK"/>
        </w:rPr>
        <w:t xml:space="preserve">спроведување на </w:t>
      </w:r>
      <w:r w:rsidR="004A7984" w:rsidRPr="00F50BC9">
        <w:rPr>
          <w:rStyle w:val="BodyTextChar"/>
          <w:iCs/>
          <w:sz w:val="24"/>
          <w:szCs w:val="24"/>
          <w:lang w:val="mk-MK"/>
        </w:rPr>
        <w:t>националната стратегија</w:t>
      </w:r>
      <w:r w:rsidR="004A7984" w:rsidRPr="004A7984">
        <w:rPr>
          <w:rStyle w:val="BodyTextChar"/>
          <w:iCs/>
          <w:sz w:val="24"/>
          <w:szCs w:val="24"/>
          <w:lang w:val="mk-MK"/>
        </w:rPr>
        <w:t xml:space="preserve"> </w:t>
      </w:r>
      <w:r w:rsidRPr="0032270C">
        <w:rPr>
          <w:rStyle w:val="BodyTextChar"/>
          <w:iCs/>
          <w:sz w:val="24"/>
          <w:szCs w:val="24"/>
          <w:lang w:val="mk-MK"/>
        </w:rPr>
        <w:t>(во понатамошниот текст</w:t>
      </w:r>
      <w:r w:rsidR="009D1C48">
        <w:rPr>
          <w:rStyle w:val="BodyTextChar"/>
          <w:iCs/>
          <w:sz w:val="24"/>
          <w:szCs w:val="24"/>
        </w:rPr>
        <w:t>:</w:t>
      </w:r>
      <w:r w:rsidRPr="0032270C">
        <w:rPr>
          <w:rStyle w:val="BodyTextChar"/>
          <w:iCs/>
          <w:sz w:val="24"/>
          <w:szCs w:val="24"/>
          <w:lang w:val="mk-MK"/>
        </w:rPr>
        <w:t xml:space="preserve"> Годишен извештај).</w:t>
      </w:r>
    </w:p>
    <w:p w14:paraId="163DC2FE" w14:textId="1C3D38BD" w:rsidR="0075630F" w:rsidRPr="0032270C" w:rsidRDefault="0075630F" w:rsidP="0075630F">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 xml:space="preserve">(2) Годишниот извештај од </w:t>
      </w:r>
      <w:r w:rsidR="0032270C" w:rsidRPr="0032270C">
        <w:rPr>
          <w:rStyle w:val="BodyTextChar"/>
          <w:iCs/>
          <w:sz w:val="24"/>
          <w:szCs w:val="24"/>
          <w:lang w:val="mk-MK"/>
        </w:rPr>
        <w:t>став</w:t>
      </w:r>
      <w:r w:rsidRPr="0032270C">
        <w:rPr>
          <w:rStyle w:val="BodyTextChar"/>
          <w:iCs/>
          <w:sz w:val="24"/>
          <w:szCs w:val="24"/>
          <w:lang w:val="mk-MK"/>
        </w:rPr>
        <w:t xml:space="preserve"> (1) на овој член се однесува на спроведувањето на </w:t>
      </w:r>
      <w:r w:rsidR="004A7984" w:rsidRPr="00D0798A">
        <w:rPr>
          <w:rStyle w:val="BodyTextChar"/>
          <w:iCs/>
          <w:sz w:val="24"/>
          <w:szCs w:val="24"/>
          <w:lang w:val="mk-MK"/>
        </w:rPr>
        <w:t>националната стратегија</w:t>
      </w:r>
      <w:r w:rsidR="004A7984" w:rsidRPr="0032270C">
        <w:rPr>
          <w:rStyle w:val="BodyTextChar"/>
          <w:iCs/>
          <w:sz w:val="24"/>
          <w:szCs w:val="24"/>
          <w:lang w:val="mk-MK"/>
        </w:rPr>
        <w:t xml:space="preserve"> </w:t>
      </w:r>
      <w:r w:rsidRPr="0032270C">
        <w:rPr>
          <w:rStyle w:val="BodyTextChar"/>
          <w:iCs/>
          <w:sz w:val="24"/>
          <w:szCs w:val="24"/>
          <w:lang w:val="mk-MK"/>
        </w:rPr>
        <w:t xml:space="preserve">за претходната година и особено содржи: </w:t>
      </w:r>
      <w:r w:rsidR="004A7984">
        <w:rPr>
          <w:rStyle w:val="BodyTextChar"/>
          <w:iCs/>
          <w:sz w:val="24"/>
          <w:szCs w:val="24"/>
          <w:lang w:val="mk-MK"/>
        </w:rPr>
        <w:t xml:space="preserve"> </w:t>
      </w:r>
    </w:p>
    <w:p w14:paraId="5A6E3BA6" w14:textId="2584A331" w:rsidR="0075630F" w:rsidRPr="0032270C" w:rsidRDefault="0075630F" w:rsidP="0075630F">
      <w:pPr>
        <w:pStyle w:val="BodyText"/>
        <w:numPr>
          <w:ilvl w:val="1"/>
          <w:numId w:val="156"/>
        </w:numPr>
        <w:tabs>
          <w:tab w:val="left" w:pos="630"/>
          <w:tab w:val="left" w:pos="900"/>
        </w:tabs>
        <w:spacing w:before="0" w:after="0" w:line="240" w:lineRule="auto"/>
        <w:ind w:left="360" w:firstLine="0"/>
        <w:jc w:val="both"/>
        <w:rPr>
          <w:rStyle w:val="BodyTextChar"/>
          <w:iCs/>
          <w:sz w:val="24"/>
          <w:szCs w:val="24"/>
          <w:lang w:val="mk-MK"/>
        </w:rPr>
      </w:pPr>
      <w:r w:rsidRPr="0032270C">
        <w:rPr>
          <w:rStyle w:val="BodyTextChar"/>
          <w:iCs/>
          <w:sz w:val="24"/>
          <w:szCs w:val="24"/>
          <w:lang w:val="mk-MK"/>
        </w:rPr>
        <w:t>тековна анализа на општите развојни состојби во областа на земј</w:t>
      </w:r>
      <w:r w:rsidR="009D1C48">
        <w:rPr>
          <w:rStyle w:val="BodyTextChar"/>
          <w:iCs/>
          <w:sz w:val="24"/>
          <w:szCs w:val="24"/>
          <w:lang w:val="mk-MK"/>
        </w:rPr>
        <w:t>оделството и руралните средини;</w:t>
      </w:r>
    </w:p>
    <w:p w14:paraId="51F3440B" w14:textId="71C085D0" w:rsidR="0075630F" w:rsidRPr="0032270C" w:rsidRDefault="0075630F" w:rsidP="0075630F">
      <w:pPr>
        <w:pStyle w:val="BodyText"/>
        <w:numPr>
          <w:ilvl w:val="1"/>
          <w:numId w:val="156"/>
        </w:numPr>
        <w:tabs>
          <w:tab w:val="left" w:pos="630"/>
          <w:tab w:val="left" w:pos="900"/>
        </w:tabs>
        <w:spacing w:before="0" w:after="0" w:line="240" w:lineRule="auto"/>
        <w:ind w:left="360" w:firstLine="0"/>
        <w:jc w:val="both"/>
        <w:rPr>
          <w:rStyle w:val="BodyTextChar"/>
          <w:iCs/>
          <w:sz w:val="24"/>
          <w:szCs w:val="24"/>
          <w:lang w:val="mk-MK"/>
        </w:rPr>
      </w:pPr>
      <w:r w:rsidRPr="0032270C">
        <w:rPr>
          <w:rStyle w:val="BodyTextChar"/>
          <w:iCs/>
          <w:sz w:val="24"/>
          <w:szCs w:val="24"/>
          <w:lang w:val="mk-MK"/>
        </w:rPr>
        <w:t>извештај за достигнување на утврдените цели од националната стра</w:t>
      </w:r>
      <w:r w:rsidR="009D1C48">
        <w:rPr>
          <w:rStyle w:val="BodyTextChar"/>
          <w:iCs/>
          <w:sz w:val="24"/>
          <w:szCs w:val="24"/>
          <w:lang w:val="mk-MK"/>
        </w:rPr>
        <w:t>тегија и националната програма;</w:t>
      </w:r>
    </w:p>
    <w:p w14:paraId="7C8633AF" w14:textId="34BACAEB" w:rsidR="0075630F" w:rsidRPr="0032270C" w:rsidRDefault="0075630F" w:rsidP="0075630F">
      <w:pPr>
        <w:pStyle w:val="BodyText"/>
        <w:numPr>
          <w:ilvl w:val="1"/>
          <w:numId w:val="156"/>
        </w:numPr>
        <w:tabs>
          <w:tab w:val="left" w:pos="630"/>
          <w:tab w:val="left" w:pos="900"/>
        </w:tabs>
        <w:spacing w:before="0" w:after="0" w:line="240" w:lineRule="auto"/>
        <w:ind w:left="360" w:firstLine="0"/>
        <w:jc w:val="both"/>
        <w:rPr>
          <w:rStyle w:val="BodyTextChar"/>
          <w:iCs/>
          <w:sz w:val="24"/>
          <w:szCs w:val="24"/>
          <w:lang w:val="mk-MK"/>
        </w:rPr>
      </w:pPr>
      <w:r w:rsidRPr="0032270C">
        <w:rPr>
          <w:rStyle w:val="BodyTextChar"/>
          <w:iCs/>
          <w:sz w:val="24"/>
          <w:szCs w:val="24"/>
          <w:lang w:val="mk-MK"/>
        </w:rPr>
        <w:t>извештај за спроведувањето на интервенциите од стратешки</w:t>
      </w:r>
      <w:r w:rsidR="009D1C48">
        <w:rPr>
          <w:rStyle w:val="BodyTextChar"/>
          <w:iCs/>
          <w:sz w:val="24"/>
          <w:szCs w:val="24"/>
          <w:lang w:val="mk-MK"/>
        </w:rPr>
        <w:t>от план и постигнати резултати;</w:t>
      </w:r>
    </w:p>
    <w:p w14:paraId="4379AAAC" w14:textId="208B766D" w:rsidR="0075630F" w:rsidRPr="0032270C" w:rsidRDefault="0075630F" w:rsidP="0075630F">
      <w:pPr>
        <w:pStyle w:val="BodyText"/>
        <w:numPr>
          <w:ilvl w:val="1"/>
          <w:numId w:val="156"/>
        </w:numPr>
        <w:tabs>
          <w:tab w:val="left" w:pos="630"/>
          <w:tab w:val="left" w:pos="1260"/>
        </w:tabs>
        <w:spacing w:before="0" w:after="0" w:line="240" w:lineRule="auto"/>
        <w:ind w:left="360" w:firstLine="0"/>
        <w:jc w:val="both"/>
        <w:rPr>
          <w:rStyle w:val="BodyTextChar"/>
          <w:iCs/>
          <w:sz w:val="24"/>
          <w:szCs w:val="24"/>
          <w:lang w:val="mk-MK"/>
        </w:rPr>
      </w:pPr>
      <w:r w:rsidRPr="0032270C">
        <w:rPr>
          <w:rStyle w:val="BodyTextChar"/>
          <w:iCs/>
          <w:sz w:val="24"/>
          <w:szCs w:val="24"/>
          <w:lang w:val="mk-MK"/>
        </w:rPr>
        <w:t>активности преземени од Министерството и Агенцијата, за унапредување на постапките за спроведување</w:t>
      </w:r>
      <w:r w:rsidR="009D1C48">
        <w:rPr>
          <w:rStyle w:val="BodyTextChar"/>
          <w:iCs/>
          <w:sz w:val="24"/>
          <w:szCs w:val="24"/>
          <w:lang w:val="mk-MK"/>
        </w:rPr>
        <w:t xml:space="preserve"> на стратешкиот план;</w:t>
      </w:r>
      <w:r w:rsidRPr="0032270C">
        <w:rPr>
          <w:rStyle w:val="BodyTextChar"/>
          <w:iCs/>
          <w:sz w:val="24"/>
          <w:szCs w:val="24"/>
          <w:lang w:val="mk-MK"/>
        </w:rPr>
        <w:t xml:space="preserve"> </w:t>
      </w:r>
    </w:p>
    <w:p w14:paraId="2D956A1E" w14:textId="77777777" w:rsidR="0075630F" w:rsidRPr="0032270C" w:rsidRDefault="0075630F" w:rsidP="0075630F">
      <w:pPr>
        <w:pStyle w:val="BodyText"/>
        <w:numPr>
          <w:ilvl w:val="1"/>
          <w:numId w:val="156"/>
        </w:numPr>
        <w:tabs>
          <w:tab w:val="left" w:pos="630"/>
          <w:tab w:val="left" w:pos="900"/>
        </w:tabs>
        <w:spacing w:before="0" w:after="0" w:line="240" w:lineRule="auto"/>
        <w:ind w:left="360" w:firstLine="0"/>
        <w:jc w:val="both"/>
        <w:rPr>
          <w:rStyle w:val="BodyTextChar"/>
          <w:iCs/>
          <w:sz w:val="24"/>
          <w:szCs w:val="24"/>
          <w:lang w:val="mk-MK"/>
        </w:rPr>
      </w:pPr>
      <w:r w:rsidRPr="0032270C">
        <w:rPr>
          <w:rStyle w:val="BodyTextChar"/>
          <w:iCs/>
          <w:sz w:val="24"/>
          <w:szCs w:val="24"/>
          <w:lang w:val="mk-MK"/>
        </w:rPr>
        <w:t xml:space="preserve">извештај од спроведени контроли и инспекциски надзор и утврдени недоследности при спроведување на интервенциите од стратешкиот план и преземени активности и </w:t>
      </w:r>
    </w:p>
    <w:p w14:paraId="5814CE60" w14:textId="77777777" w:rsidR="0075630F" w:rsidRPr="0032270C" w:rsidRDefault="0075630F" w:rsidP="0075630F">
      <w:pPr>
        <w:pStyle w:val="BodyText"/>
        <w:numPr>
          <w:ilvl w:val="1"/>
          <w:numId w:val="156"/>
        </w:numPr>
        <w:tabs>
          <w:tab w:val="left" w:pos="630"/>
          <w:tab w:val="left" w:pos="900"/>
        </w:tabs>
        <w:spacing w:before="0" w:after="0" w:line="240" w:lineRule="auto"/>
        <w:ind w:left="360" w:firstLine="0"/>
        <w:jc w:val="both"/>
        <w:rPr>
          <w:rStyle w:val="BodyTextChar"/>
          <w:iCs/>
          <w:sz w:val="24"/>
          <w:szCs w:val="24"/>
          <w:lang w:val="mk-MK"/>
        </w:rPr>
      </w:pPr>
      <w:r w:rsidRPr="0032270C">
        <w:rPr>
          <w:rStyle w:val="BodyTextChar"/>
          <w:iCs/>
          <w:sz w:val="24"/>
          <w:szCs w:val="24"/>
          <w:lang w:val="mk-MK"/>
        </w:rPr>
        <w:t>опис на преземени активности на Министерството и Агенцијата, за комуникација и публицитет на програмите за финансиска поддршка.</w:t>
      </w:r>
    </w:p>
    <w:p w14:paraId="313E0BAC" w14:textId="5363995D" w:rsidR="0075630F" w:rsidRPr="0032270C" w:rsidRDefault="0075630F" w:rsidP="0075630F">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 xml:space="preserve">(3) Годишниот извештај од </w:t>
      </w:r>
      <w:r w:rsidR="0032270C" w:rsidRPr="0032270C">
        <w:rPr>
          <w:rStyle w:val="BodyTextChar"/>
          <w:iCs/>
          <w:sz w:val="24"/>
          <w:szCs w:val="24"/>
          <w:lang w:val="mk-MK"/>
        </w:rPr>
        <w:t>став</w:t>
      </w:r>
      <w:r w:rsidRPr="0032270C">
        <w:rPr>
          <w:rStyle w:val="BodyTextChar"/>
          <w:iCs/>
          <w:sz w:val="24"/>
          <w:szCs w:val="24"/>
          <w:lang w:val="mk-MK"/>
        </w:rPr>
        <w:t xml:space="preserve"> (1) на овој член Министерството го доставува </w:t>
      </w:r>
      <w:r w:rsidRPr="0032270C">
        <w:rPr>
          <w:rStyle w:val="BodyTextChar"/>
          <w:iCs/>
          <w:sz w:val="24"/>
          <w:szCs w:val="24"/>
          <w:lang w:val="mk-MK"/>
        </w:rPr>
        <w:lastRenderedPageBreak/>
        <w:t xml:space="preserve">најдоцна </w:t>
      </w:r>
      <w:r w:rsidRPr="004A7984">
        <w:rPr>
          <w:rStyle w:val="BodyTextChar"/>
          <w:iCs/>
          <w:sz w:val="24"/>
          <w:szCs w:val="24"/>
          <w:lang w:val="mk-MK"/>
        </w:rPr>
        <w:t xml:space="preserve">до </w:t>
      </w:r>
      <w:r w:rsidRPr="00F50BC9">
        <w:rPr>
          <w:rStyle w:val="BodyTextChar"/>
          <w:iCs/>
          <w:sz w:val="24"/>
          <w:szCs w:val="24"/>
          <w:lang w:val="mk-MK"/>
        </w:rPr>
        <w:t>3</w:t>
      </w:r>
      <w:r w:rsidR="004A7984" w:rsidRPr="00F50BC9">
        <w:rPr>
          <w:rStyle w:val="BodyTextChar"/>
          <w:iCs/>
          <w:sz w:val="24"/>
          <w:szCs w:val="24"/>
          <w:lang w:val="mk-MK"/>
        </w:rPr>
        <w:t>1 јул</w:t>
      </w:r>
      <w:r w:rsidRPr="00F50BC9">
        <w:rPr>
          <w:rStyle w:val="BodyTextChar"/>
          <w:iCs/>
          <w:sz w:val="24"/>
          <w:szCs w:val="24"/>
          <w:lang w:val="mk-MK"/>
        </w:rPr>
        <w:t xml:space="preserve">и </w:t>
      </w:r>
      <w:r w:rsidRPr="004A7984">
        <w:rPr>
          <w:rStyle w:val="BodyTextChar"/>
          <w:iCs/>
          <w:sz w:val="24"/>
          <w:szCs w:val="24"/>
          <w:lang w:val="mk-MK"/>
        </w:rPr>
        <w:t>во</w:t>
      </w:r>
      <w:r w:rsidRPr="0032270C">
        <w:rPr>
          <w:rStyle w:val="BodyTextChar"/>
          <w:iCs/>
          <w:sz w:val="24"/>
          <w:szCs w:val="24"/>
          <w:lang w:val="mk-MK"/>
        </w:rPr>
        <w:t xml:space="preserve"> тековната за претходната година.</w:t>
      </w:r>
    </w:p>
    <w:p w14:paraId="3452944F" w14:textId="77777777" w:rsidR="0075630F" w:rsidRPr="0032270C" w:rsidRDefault="0075630F" w:rsidP="0075630F">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(4) Годишниот извештај содржи квалитативни и квантитативни информации за степенот на спроведувањето на Стратешкиот план со упатување на финансиски податоци и на показателите за аутпут и резултати.</w:t>
      </w:r>
    </w:p>
    <w:p w14:paraId="5F1077D5" w14:textId="77777777" w:rsidR="0075630F" w:rsidRPr="0032270C" w:rsidRDefault="0075630F" w:rsidP="0075630F">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(5) Годишниот извештај е достапен за јавноста преку веб страната на министерството.</w:t>
      </w:r>
    </w:p>
    <w:p w14:paraId="15D21E1E" w14:textId="4EE56DC2" w:rsidR="0075630F" w:rsidRPr="0032270C" w:rsidRDefault="0075630F" w:rsidP="0075630F">
      <w:pPr>
        <w:pStyle w:val="BodyText"/>
        <w:tabs>
          <w:tab w:val="left" w:pos="990"/>
        </w:tabs>
        <w:spacing w:before="0" w:after="0" w:line="240" w:lineRule="auto"/>
        <w:jc w:val="both"/>
        <w:rPr>
          <w:rStyle w:val="BodyTextChar"/>
          <w:iCs/>
          <w:sz w:val="24"/>
          <w:szCs w:val="24"/>
          <w:lang w:val="mk-MK"/>
        </w:rPr>
      </w:pPr>
      <w:r w:rsidRPr="00B76918">
        <w:rPr>
          <w:rStyle w:val="BodyTextChar"/>
          <w:iCs/>
          <w:sz w:val="24"/>
          <w:szCs w:val="24"/>
          <w:lang w:val="mk-MK"/>
        </w:rPr>
        <w:t>(6) Деталната структура на извештајот, описот на квалитативните и квантитативни</w:t>
      </w:r>
      <w:r w:rsidR="00692C30" w:rsidRPr="00B76918">
        <w:rPr>
          <w:rStyle w:val="BodyTextChar"/>
          <w:iCs/>
          <w:sz w:val="24"/>
          <w:szCs w:val="24"/>
          <w:lang w:val="mk-MK"/>
        </w:rPr>
        <w:t>те</w:t>
      </w:r>
      <w:r w:rsidRPr="00B76918">
        <w:rPr>
          <w:rStyle w:val="BodyTextChar"/>
          <w:iCs/>
          <w:sz w:val="24"/>
          <w:szCs w:val="24"/>
          <w:lang w:val="mk-MK"/>
        </w:rPr>
        <w:t xml:space="preserve"> информации од став (4) на овој член, институции</w:t>
      </w:r>
      <w:r w:rsidR="00692C30" w:rsidRPr="00B76918">
        <w:rPr>
          <w:rStyle w:val="BodyTextChar"/>
          <w:iCs/>
          <w:sz w:val="24"/>
          <w:szCs w:val="24"/>
          <w:lang w:val="mk-MK"/>
        </w:rPr>
        <w:t>те вклучени</w:t>
      </w:r>
      <w:r w:rsidRPr="00B76918">
        <w:rPr>
          <w:rStyle w:val="BodyTextChar"/>
          <w:iCs/>
          <w:sz w:val="24"/>
          <w:szCs w:val="24"/>
          <w:lang w:val="mk-MK"/>
        </w:rPr>
        <w:t xml:space="preserve"> во подготовката и нивните обврски, како и временската рамка на подготовка</w:t>
      </w:r>
      <w:r w:rsidRPr="0032270C">
        <w:rPr>
          <w:rStyle w:val="BodyTextChar"/>
          <w:iCs/>
          <w:sz w:val="24"/>
          <w:szCs w:val="24"/>
          <w:lang w:val="mk-MK"/>
        </w:rPr>
        <w:t xml:space="preserve"> ги пропишува министерот. </w:t>
      </w:r>
    </w:p>
    <w:p w14:paraId="712992E6" w14:textId="77777777" w:rsidR="004542CB" w:rsidRPr="00F50BC9" w:rsidRDefault="004542CB" w:rsidP="00F50BC9">
      <w:pPr>
        <w:tabs>
          <w:tab w:val="left" w:pos="990"/>
        </w:tabs>
        <w:autoSpaceDE w:val="0"/>
        <w:autoSpaceDN w:val="0"/>
        <w:adjustRightInd w:val="0"/>
        <w:spacing w:after="0" w:line="240" w:lineRule="auto"/>
        <w:jc w:val="center"/>
        <w:rPr>
          <w:rFonts w:ascii="Arial" w:hAnsi="Arial" w:cs="Arial"/>
          <w:sz w:val="24"/>
          <w:szCs w:val="24"/>
          <w:highlight w:val="white"/>
          <w:lang w:val="mk-MK"/>
        </w:rPr>
      </w:pPr>
      <w:r w:rsidRPr="00F50BC9">
        <w:rPr>
          <w:rFonts w:ascii="Arial" w:hAnsi="Arial" w:cs="Arial"/>
          <w:sz w:val="24"/>
          <w:szCs w:val="24"/>
          <w:highlight w:val="white"/>
          <w:lang w:val="mk-MK"/>
        </w:rPr>
        <w:t> </w:t>
      </w:r>
    </w:p>
    <w:p w14:paraId="2A7E854C" w14:textId="2E8966E6" w:rsidR="00C54FFF" w:rsidRPr="00F50BC9" w:rsidRDefault="00C54FFF" w:rsidP="00F50BC9">
      <w:pPr>
        <w:pStyle w:val="BodyText"/>
        <w:tabs>
          <w:tab w:val="left" w:pos="990"/>
        </w:tabs>
        <w:spacing w:before="0" w:after="0" w:line="240" w:lineRule="auto"/>
        <w:jc w:val="center"/>
        <w:rPr>
          <w:rStyle w:val="BodyTextChar"/>
          <w:b/>
          <w:iCs/>
          <w:sz w:val="24"/>
          <w:szCs w:val="24"/>
          <w:lang w:val="mk-MK"/>
        </w:rPr>
      </w:pPr>
      <w:r w:rsidRPr="00F50BC9">
        <w:rPr>
          <w:rStyle w:val="BodyTextChar"/>
          <w:b/>
          <w:iCs/>
          <w:sz w:val="24"/>
          <w:szCs w:val="24"/>
          <w:lang w:val="mk-MK"/>
        </w:rPr>
        <w:t>Анализа</w:t>
      </w:r>
      <w:r w:rsidR="004A7984">
        <w:rPr>
          <w:rStyle w:val="BodyTextChar"/>
          <w:b/>
          <w:iCs/>
          <w:sz w:val="24"/>
          <w:szCs w:val="24"/>
          <w:lang w:val="mk-MK"/>
        </w:rPr>
        <w:t xml:space="preserve"> на земјоделска политика</w:t>
      </w:r>
    </w:p>
    <w:p w14:paraId="52CC7EDD" w14:textId="591F8449" w:rsidR="00C54FFF" w:rsidRPr="00F50BC9" w:rsidRDefault="00692C30" w:rsidP="00F50BC9">
      <w:pPr>
        <w:pStyle w:val="BodyText"/>
        <w:tabs>
          <w:tab w:val="left" w:pos="990"/>
        </w:tabs>
        <w:spacing w:before="0" w:after="0" w:line="240" w:lineRule="auto"/>
        <w:jc w:val="center"/>
        <w:rPr>
          <w:rStyle w:val="BodyTextChar"/>
          <w:b/>
          <w:iCs/>
          <w:sz w:val="24"/>
          <w:szCs w:val="24"/>
          <w:lang w:val="mk-MK"/>
        </w:rPr>
      </w:pPr>
      <w:r>
        <w:rPr>
          <w:rStyle w:val="BodyTextChar"/>
          <w:b/>
          <w:iCs/>
          <w:sz w:val="24"/>
          <w:szCs w:val="24"/>
          <w:lang w:val="mk-MK"/>
        </w:rPr>
        <w:t>Член 15</w:t>
      </w:r>
    </w:p>
    <w:p w14:paraId="0A2BBE5A" w14:textId="77777777" w:rsidR="00C54FFF" w:rsidRPr="0032270C" w:rsidRDefault="00C54FFF" w:rsidP="00F50BC9">
      <w:pPr>
        <w:pStyle w:val="BodyText"/>
        <w:tabs>
          <w:tab w:val="left" w:pos="990"/>
        </w:tabs>
        <w:spacing w:before="0" w:after="0" w:line="240" w:lineRule="auto"/>
        <w:jc w:val="both"/>
        <w:rPr>
          <w:rStyle w:val="BodyTextChar"/>
          <w:iCs/>
          <w:sz w:val="24"/>
          <w:szCs w:val="24"/>
          <w:lang w:val="mk-MK"/>
        </w:rPr>
      </w:pPr>
    </w:p>
    <w:p w14:paraId="4B3242E9" w14:textId="305485AF" w:rsidR="00C54FFF" w:rsidRPr="0032270C" w:rsidRDefault="00C54FFF" w:rsidP="00F50BC9">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 xml:space="preserve">(1) За планирање, следење на спроведувањето и процена на влијанието на мерките и инструментите на целите од </w:t>
      </w:r>
      <w:r w:rsidR="0032270C" w:rsidRPr="0032270C">
        <w:rPr>
          <w:rStyle w:val="BodyTextChar"/>
          <w:iCs/>
          <w:sz w:val="24"/>
          <w:szCs w:val="24"/>
          <w:lang w:val="mk-MK"/>
        </w:rPr>
        <w:t>член</w:t>
      </w:r>
      <w:r w:rsidR="00692C30">
        <w:rPr>
          <w:rStyle w:val="BodyTextChar"/>
          <w:iCs/>
          <w:sz w:val="24"/>
          <w:szCs w:val="24"/>
          <w:lang w:val="mk-MK"/>
        </w:rPr>
        <w:t xml:space="preserve"> 2 став (1</w:t>
      </w:r>
      <w:r w:rsidRPr="0032270C">
        <w:rPr>
          <w:rStyle w:val="BodyTextChar"/>
          <w:iCs/>
          <w:sz w:val="24"/>
          <w:szCs w:val="24"/>
          <w:lang w:val="mk-MK"/>
        </w:rPr>
        <w:t xml:space="preserve">) </w:t>
      </w:r>
      <w:r w:rsidR="0042547B" w:rsidRPr="0032270C">
        <w:rPr>
          <w:rStyle w:val="BodyTextChar"/>
          <w:iCs/>
          <w:sz w:val="24"/>
          <w:szCs w:val="24"/>
          <w:lang w:val="mk-MK"/>
        </w:rPr>
        <w:t>од овој закон</w:t>
      </w:r>
      <w:r w:rsidRPr="0032270C">
        <w:rPr>
          <w:rStyle w:val="BodyTextChar"/>
          <w:iCs/>
          <w:sz w:val="24"/>
          <w:szCs w:val="24"/>
          <w:lang w:val="mk-MK"/>
        </w:rPr>
        <w:t>, Министерството спроведува анализи.</w:t>
      </w:r>
    </w:p>
    <w:p w14:paraId="73D5E2D5" w14:textId="18D85EAB" w:rsidR="00C54FFF" w:rsidRPr="0032270C" w:rsidRDefault="00C54FFF" w:rsidP="00F50BC9">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 xml:space="preserve">(2) За потребите на анализите од </w:t>
      </w:r>
      <w:r w:rsidR="0032270C" w:rsidRPr="0032270C">
        <w:rPr>
          <w:rStyle w:val="BodyTextChar"/>
          <w:iCs/>
          <w:sz w:val="24"/>
          <w:szCs w:val="24"/>
          <w:lang w:val="mk-MK"/>
        </w:rPr>
        <w:t>став</w:t>
      </w:r>
      <w:r w:rsidRPr="0032270C">
        <w:rPr>
          <w:rStyle w:val="BodyTextChar"/>
          <w:iCs/>
          <w:sz w:val="24"/>
          <w:szCs w:val="24"/>
          <w:lang w:val="mk-MK"/>
        </w:rPr>
        <w:t xml:space="preserve"> (1) на овој член Министерството</w:t>
      </w:r>
      <w:r w:rsidR="004A7984">
        <w:rPr>
          <w:rStyle w:val="BodyTextChar"/>
          <w:iCs/>
          <w:sz w:val="24"/>
          <w:szCs w:val="24"/>
          <w:lang w:val="mk-MK"/>
        </w:rPr>
        <w:t xml:space="preserve"> </w:t>
      </w:r>
      <w:r w:rsidR="00043AB0">
        <w:rPr>
          <w:rStyle w:val="BodyTextChar"/>
          <w:iCs/>
          <w:sz w:val="24"/>
          <w:szCs w:val="24"/>
          <w:lang w:val="mk-MK"/>
        </w:rPr>
        <w:t xml:space="preserve">воспоставува и </w:t>
      </w:r>
      <w:r w:rsidR="004A7984">
        <w:rPr>
          <w:rStyle w:val="BodyTextChar"/>
          <w:iCs/>
          <w:sz w:val="24"/>
          <w:szCs w:val="24"/>
          <w:lang w:val="mk-MK"/>
        </w:rPr>
        <w:t>води</w:t>
      </w:r>
      <w:r w:rsidR="00456F23">
        <w:rPr>
          <w:rStyle w:val="BodyTextChar"/>
          <w:iCs/>
          <w:sz w:val="24"/>
          <w:szCs w:val="24"/>
          <w:lang w:val="mk-MK"/>
        </w:rPr>
        <w:t>:</w:t>
      </w:r>
    </w:p>
    <w:p w14:paraId="6F6BECED" w14:textId="1E0BED70" w:rsidR="00C54FFF" w:rsidRPr="0032270C" w:rsidRDefault="00C54FFF" w:rsidP="00F50BC9">
      <w:pPr>
        <w:pStyle w:val="BodyText"/>
        <w:numPr>
          <w:ilvl w:val="0"/>
          <w:numId w:val="247"/>
        </w:numPr>
        <w:tabs>
          <w:tab w:val="left" w:pos="990"/>
        </w:tabs>
        <w:spacing w:before="0" w:after="0" w:line="240" w:lineRule="auto"/>
        <w:ind w:left="810"/>
        <w:jc w:val="both"/>
        <w:rPr>
          <w:rStyle w:val="BodyTextChar"/>
          <w:iCs/>
          <w:sz w:val="24"/>
          <w:szCs w:val="24"/>
          <w:lang w:val="mk-MK"/>
        </w:rPr>
      </w:pPr>
      <w:r w:rsidRPr="0032270C">
        <w:rPr>
          <w:rStyle w:val="BodyTextChar"/>
          <w:iCs/>
          <w:sz w:val="24"/>
          <w:szCs w:val="24"/>
          <w:lang w:val="mk-MK"/>
        </w:rPr>
        <w:t>б</w:t>
      </w:r>
      <w:r w:rsidR="009D1C48">
        <w:rPr>
          <w:rStyle w:val="BodyTextChar"/>
          <w:iCs/>
          <w:sz w:val="24"/>
          <w:szCs w:val="24"/>
          <w:lang w:val="mk-MK"/>
        </w:rPr>
        <w:t>ази на податоци и регистри;</w:t>
      </w:r>
    </w:p>
    <w:p w14:paraId="1A6D4180" w14:textId="182DF3D7" w:rsidR="00C54FFF" w:rsidRPr="0032270C" w:rsidRDefault="00C54FFF" w:rsidP="00F50BC9">
      <w:pPr>
        <w:pStyle w:val="BodyText"/>
        <w:numPr>
          <w:ilvl w:val="0"/>
          <w:numId w:val="247"/>
        </w:numPr>
        <w:tabs>
          <w:tab w:val="left" w:pos="990"/>
        </w:tabs>
        <w:spacing w:before="0" w:after="0" w:line="240" w:lineRule="auto"/>
        <w:ind w:left="810"/>
        <w:jc w:val="both"/>
        <w:rPr>
          <w:rStyle w:val="BodyTextChar"/>
          <w:iCs/>
          <w:sz w:val="24"/>
          <w:szCs w:val="24"/>
          <w:lang w:val="mk-MK"/>
        </w:rPr>
      </w:pPr>
      <w:r w:rsidRPr="0032270C">
        <w:rPr>
          <w:rStyle w:val="BodyTextChar"/>
          <w:iCs/>
          <w:sz w:val="24"/>
          <w:szCs w:val="24"/>
          <w:lang w:val="mk-MK"/>
        </w:rPr>
        <w:t>земјодел</w:t>
      </w:r>
      <w:r w:rsidR="00456F23">
        <w:rPr>
          <w:rStyle w:val="BodyTextChar"/>
          <w:iCs/>
          <w:sz w:val="24"/>
          <w:szCs w:val="24"/>
          <w:lang w:val="mk-MK"/>
        </w:rPr>
        <w:t>ски пазарен информативен систем</w:t>
      </w:r>
      <w:r w:rsidR="00456F23">
        <w:rPr>
          <w:rStyle w:val="BodyTextChar"/>
          <w:iCs/>
          <w:sz w:val="24"/>
          <w:szCs w:val="24"/>
        </w:rPr>
        <w:t>;</w:t>
      </w:r>
    </w:p>
    <w:p w14:paraId="6C7699A6" w14:textId="7F3BE1E2" w:rsidR="00C54FFF" w:rsidRDefault="00C54FFF" w:rsidP="00F50BC9">
      <w:pPr>
        <w:pStyle w:val="BodyText"/>
        <w:numPr>
          <w:ilvl w:val="0"/>
          <w:numId w:val="247"/>
        </w:numPr>
        <w:tabs>
          <w:tab w:val="left" w:pos="990"/>
        </w:tabs>
        <w:spacing w:before="0" w:after="0" w:line="240" w:lineRule="auto"/>
        <w:ind w:left="810"/>
        <w:jc w:val="both"/>
        <w:rPr>
          <w:rStyle w:val="BodyTextChar"/>
          <w:iCs/>
          <w:sz w:val="24"/>
          <w:szCs w:val="24"/>
          <w:lang w:val="mk-MK"/>
        </w:rPr>
      </w:pPr>
      <w:r w:rsidRPr="0032270C">
        <w:rPr>
          <w:rStyle w:val="BodyTextChar"/>
          <w:iCs/>
          <w:sz w:val="24"/>
          <w:szCs w:val="24"/>
          <w:lang w:val="mk-MK"/>
        </w:rPr>
        <w:t>мрежа на сметководствени податоци на земјоделски стопанства за следење на производно-економските резулт</w:t>
      </w:r>
      <w:r w:rsidR="00456F23">
        <w:rPr>
          <w:rStyle w:val="BodyTextChar"/>
          <w:iCs/>
          <w:sz w:val="24"/>
          <w:szCs w:val="24"/>
          <w:lang w:val="mk-MK"/>
        </w:rPr>
        <w:t>ати на земј</w:t>
      </w:r>
      <w:r w:rsidR="00043AB0">
        <w:rPr>
          <w:rStyle w:val="BodyTextChar"/>
          <w:iCs/>
          <w:sz w:val="24"/>
          <w:szCs w:val="24"/>
          <w:lang w:val="mk-MK"/>
        </w:rPr>
        <w:t>оделските стопанства</w:t>
      </w:r>
      <w:r w:rsidR="00043AB0">
        <w:rPr>
          <w:rStyle w:val="BodyTextChar"/>
          <w:iCs/>
          <w:sz w:val="24"/>
          <w:szCs w:val="24"/>
        </w:rPr>
        <w:t>;</w:t>
      </w:r>
    </w:p>
    <w:p w14:paraId="6B47C4AA" w14:textId="0A9F359C" w:rsidR="00043AB0" w:rsidRDefault="00456F23" w:rsidP="00F50BC9">
      <w:pPr>
        <w:pStyle w:val="BodyText"/>
        <w:numPr>
          <w:ilvl w:val="0"/>
          <w:numId w:val="247"/>
        </w:numPr>
        <w:tabs>
          <w:tab w:val="left" w:pos="990"/>
        </w:tabs>
        <w:spacing w:before="0" w:after="0" w:line="240" w:lineRule="auto"/>
        <w:ind w:left="810"/>
        <w:jc w:val="both"/>
        <w:rPr>
          <w:rStyle w:val="BodyTextChar"/>
          <w:iCs/>
          <w:sz w:val="24"/>
          <w:szCs w:val="24"/>
          <w:lang w:val="mk-MK"/>
        </w:rPr>
      </w:pPr>
      <w:r>
        <w:rPr>
          <w:rStyle w:val="BodyTextChar"/>
          <w:iCs/>
          <w:sz w:val="24"/>
          <w:szCs w:val="24"/>
          <w:lang w:val="mk-MK"/>
        </w:rPr>
        <w:t>собира и обработува</w:t>
      </w:r>
      <w:r w:rsidRPr="0032270C">
        <w:rPr>
          <w:rStyle w:val="BodyTextChar"/>
          <w:iCs/>
          <w:sz w:val="24"/>
          <w:szCs w:val="24"/>
          <w:lang w:val="mk-MK"/>
        </w:rPr>
        <w:t xml:space="preserve"> податоци </w:t>
      </w:r>
      <w:r>
        <w:rPr>
          <w:rStyle w:val="BodyTextChar"/>
          <w:iCs/>
          <w:sz w:val="24"/>
          <w:szCs w:val="24"/>
          <w:lang w:val="mk-MK"/>
        </w:rPr>
        <w:t xml:space="preserve">особено </w:t>
      </w:r>
      <w:r w:rsidRPr="0032270C">
        <w:rPr>
          <w:rStyle w:val="BodyTextChar"/>
          <w:iCs/>
          <w:sz w:val="24"/>
          <w:szCs w:val="24"/>
          <w:lang w:val="mk-MK"/>
        </w:rPr>
        <w:t>за земјоделското производство, структура на земјоделски стопанства и други податоци од областа на зе</w:t>
      </w:r>
      <w:r>
        <w:rPr>
          <w:rStyle w:val="BodyTextChar"/>
          <w:iCs/>
          <w:sz w:val="24"/>
          <w:szCs w:val="24"/>
          <w:lang w:val="mk-MK"/>
        </w:rPr>
        <w:t>мјоделството и руралниот развој</w:t>
      </w:r>
      <w:r w:rsidR="00043AB0">
        <w:rPr>
          <w:rStyle w:val="BodyTextChar"/>
          <w:iCs/>
          <w:sz w:val="24"/>
          <w:szCs w:val="24"/>
          <w:lang w:val="mk-MK"/>
        </w:rPr>
        <w:t xml:space="preserve"> и</w:t>
      </w:r>
    </w:p>
    <w:p w14:paraId="3FB4740D" w14:textId="66D50220" w:rsidR="00043AB0" w:rsidRPr="00043AB0" w:rsidRDefault="00043AB0" w:rsidP="00F50BC9">
      <w:pPr>
        <w:pStyle w:val="BodyText"/>
        <w:numPr>
          <w:ilvl w:val="0"/>
          <w:numId w:val="247"/>
        </w:numPr>
        <w:tabs>
          <w:tab w:val="left" w:pos="990"/>
        </w:tabs>
        <w:spacing w:before="0" w:after="0" w:line="240" w:lineRule="auto"/>
        <w:ind w:left="810"/>
        <w:jc w:val="both"/>
        <w:rPr>
          <w:rStyle w:val="BodyTextChar"/>
          <w:iCs/>
          <w:sz w:val="24"/>
          <w:szCs w:val="24"/>
          <w:lang w:val="mk-MK"/>
        </w:rPr>
      </w:pPr>
      <w:r>
        <w:rPr>
          <w:rStyle w:val="BodyTextChar"/>
          <w:iCs/>
          <w:sz w:val="24"/>
          <w:szCs w:val="24"/>
          <w:lang w:val="mk-MK"/>
        </w:rPr>
        <w:t>електронски систем за размена на податоци со Агенцијата.</w:t>
      </w:r>
    </w:p>
    <w:p w14:paraId="730E1263" w14:textId="324C05A6" w:rsidR="00C54FFF" w:rsidRDefault="00456F23" w:rsidP="00F50BC9">
      <w:pPr>
        <w:pStyle w:val="BodyText"/>
        <w:tabs>
          <w:tab w:val="left" w:pos="990"/>
        </w:tabs>
        <w:spacing w:before="0" w:after="0" w:line="240" w:lineRule="auto"/>
        <w:jc w:val="both"/>
        <w:rPr>
          <w:rStyle w:val="BodyTextChar"/>
          <w:iCs/>
          <w:sz w:val="24"/>
          <w:szCs w:val="24"/>
          <w:lang w:val="mk-MK"/>
        </w:rPr>
      </w:pPr>
      <w:r>
        <w:rPr>
          <w:rStyle w:val="BodyTextChar"/>
          <w:iCs/>
          <w:sz w:val="24"/>
          <w:szCs w:val="24"/>
          <w:lang w:val="mk-MK"/>
        </w:rPr>
        <w:t>(3</w:t>
      </w:r>
      <w:r w:rsidR="00C54FFF" w:rsidRPr="0032270C">
        <w:rPr>
          <w:rStyle w:val="BodyTextChar"/>
          <w:iCs/>
          <w:sz w:val="24"/>
          <w:szCs w:val="24"/>
          <w:lang w:val="mk-MK"/>
        </w:rPr>
        <w:t xml:space="preserve">) Мрежата на сметководствени податоци на земјоделските стопанства од </w:t>
      </w:r>
      <w:r w:rsidR="0032270C" w:rsidRPr="0032270C">
        <w:rPr>
          <w:rStyle w:val="BodyTextChar"/>
          <w:iCs/>
          <w:sz w:val="24"/>
          <w:szCs w:val="24"/>
          <w:lang w:val="mk-MK"/>
        </w:rPr>
        <w:t>став</w:t>
      </w:r>
      <w:r w:rsidR="00C54FFF" w:rsidRPr="0032270C">
        <w:rPr>
          <w:rStyle w:val="BodyTextChar"/>
          <w:iCs/>
          <w:sz w:val="24"/>
          <w:szCs w:val="24"/>
          <w:lang w:val="mk-MK"/>
        </w:rPr>
        <w:t xml:space="preserve"> (2) </w:t>
      </w:r>
      <w:r w:rsidR="00BF18BB" w:rsidRPr="0032270C">
        <w:rPr>
          <w:rStyle w:val="BodyTextChar"/>
          <w:iCs/>
          <w:sz w:val="24"/>
          <w:szCs w:val="24"/>
          <w:lang w:val="mk-MK"/>
        </w:rPr>
        <w:t>точка</w:t>
      </w:r>
      <w:r>
        <w:rPr>
          <w:rStyle w:val="BodyTextChar"/>
          <w:iCs/>
          <w:sz w:val="24"/>
          <w:szCs w:val="24"/>
          <w:lang w:val="mk-MK"/>
        </w:rPr>
        <w:t xml:space="preserve"> 3</w:t>
      </w:r>
      <w:r w:rsidR="00C54FFF" w:rsidRPr="0032270C">
        <w:rPr>
          <w:rStyle w:val="BodyTextChar"/>
          <w:iCs/>
          <w:sz w:val="24"/>
          <w:szCs w:val="24"/>
          <w:lang w:val="mk-MK"/>
        </w:rPr>
        <w:t xml:space="preserve"> на овој член се уредува со посебен закон.</w:t>
      </w:r>
    </w:p>
    <w:p w14:paraId="7DE44E68" w14:textId="024DC8C2" w:rsidR="00C54FFF" w:rsidRDefault="00C54FFF" w:rsidP="00F50BC9">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w:t>
      </w:r>
      <w:r w:rsidR="00735536">
        <w:rPr>
          <w:rStyle w:val="BodyTextChar"/>
          <w:iCs/>
          <w:sz w:val="24"/>
          <w:szCs w:val="24"/>
          <w:lang w:val="mk-MK"/>
        </w:rPr>
        <w:t>4</w:t>
      </w:r>
      <w:r w:rsidRPr="0032270C">
        <w:rPr>
          <w:rStyle w:val="BodyTextChar"/>
          <w:iCs/>
          <w:sz w:val="24"/>
          <w:szCs w:val="24"/>
          <w:lang w:val="mk-MK"/>
        </w:rPr>
        <w:t>) Агенцијата в</w:t>
      </w:r>
      <w:r w:rsidR="00456F23">
        <w:rPr>
          <w:rStyle w:val="BodyTextChar"/>
          <w:iCs/>
          <w:sz w:val="24"/>
          <w:szCs w:val="24"/>
          <w:lang w:val="mk-MK"/>
        </w:rPr>
        <w:t xml:space="preserve">оди евиденција за реализација на </w:t>
      </w:r>
      <w:r w:rsidRPr="0032270C">
        <w:rPr>
          <w:rStyle w:val="BodyTextChar"/>
          <w:iCs/>
          <w:sz w:val="24"/>
          <w:szCs w:val="24"/>
          <w:lang w:val="mk-MK"/>
        </w:rPr>
        <w:t xml:space="preserve">програмите од </w:t>
      </w:r>
      <w:r w:rsidR="0032270C" w:rsidRPr="0032270C">
        <w:rPr>
          <w:rStyle w:val="BodyTextChar"/>
          <w:iCs/>
          <w:sz w:val="24"/>
          <w:szCs w:val="24"/>
          <w:lang w:val="mk-MK"/>
        </w:rPr>
        <w:t>член</w:t>
      </w:r>
      <w:r w:rsidRPr="0032270C">
        <w:rPr>
          <w:rStyle w:val="BodyTextChar"/>
          <w:iCs/>
          <w:sz w:val="24"/>
          <w:szCs w:val="24"/>
          <w:lang w:val="mk-MK"/>
        </w:rPr>
        <w:t xml:space="preserve"> </w:t>
      </w:r>
      <w:r w:rsidR="00692C30">
        <w:rPr>
          <w:rStyle w:val="BodyTextChar"/>
          <w:iCs/>
          <w:sz w:val="24"/>
          <w:szCs w:val="24"/>
          <w:lang w:val="mk-MK"/>
        </w:rPr>
        <w:t>10 став (1)</w:t>
      </w:r>
      <w:r w:rsidRPr="0032270C">
        <w:rPr>
          <w:rStyle w:val="BodyTextChar"/>
          <w:iCs/>
          <w:sz w:val="24"/>
          <w:szCs w:val="24"/>
          <w:lang w:val="mk-MK"/>
        </w:rPr>
        <w:t xml:space="preserve"> од овој закон и </w:t>
      </w:r>
      <w:r w:rsidR="00735536">
        <w:rPr>
          <w:rStyle w:val="BodyTextChar"/>
          <w:iCs/>
          <w:sz w:val="24"/>
          <w:szCs w:val="24"/>
          <w:lang w:val="mk-MK"/>
        </w:rPr>
        <w:t xml:space="preserve">тековно </w:t>
      </w:r>
      <w:r w:rsidR="00043AB0">
        <w:rPr>
          <w:rStyle w:val="BodyTextChar"/>
          <w:iCs/>
          <w:sz w:val="24"/>
          <w:szCs w:val="24"/>
          <w:lang w:val="mk-MK"/>
        </w:rPr>
        <w:t>разменува</w:t>
      </w:r>
      <w:r w:rsidRPr="0032270C">
        <w:rPr>
          <w:rStyle w:val="BodyTextChar"/>
          <w:iCs/>
          <w:sz w:val="24"/>
          <w:szCs w:val="24"/>
          <w:lang w:val="mk-MK"/>
        </w:rPr>
        <w:t xml:space="preserve"> податоци </w:t>
      </w:r>
      <w:r w:rsidR="00043AB0">
        <w:rPr>
          <w:rStyle w:val="BodyTextChar"/>
          <w:iCs/>
          <w:sz w:val="24"/>
          <w:szCs w:val="24"/>
          <w:lang w:val="mk-MK"/>
        </w:rPr>
        <w:t>со</w:t>
      </w:r>
      <w:r w:rsidRPr="0032270C">
        <w:rPr>
          <w:rStyle w:val="BodyTextChar"/>
          <w:iCs/>
          <w:sz w:val="24"/>
          <w:szCs w:val="24"/>
          <w:lang w:val="mk-MK"/>
        </w:rPr>
        <w:t xml:space="preserve"> Министерството</w:t>
      </w:r>
      <w:r w:rsidR="00043AB0">
        <w:rPr>
          <w:rStyle w:val="BodyTextChar"/>
          <w:iCs/>
          <w:sz w:val="24"/>
          <w:szCs w:val="24"/>
          <w:lang w:val="mk-MK"/>
        </w:rPr>
        <w:t xml:space="preserve"> врз основа на системот од став (2) точка 5 на овој член</w:t>
      </w:r>
      <w:r w:rsidRPr="0032270C">
        <w:rPr>
          <w:rStyle w:val="BodyTextChar"/>
          <w:iCs/>
          <w:sz w:val="24"/>
          <w:szCs w:val="24"/>
          <w:lang w:val="mk-MK"/>
        </w:rPr>
        <w:t>.</w:t>
      </w:r>
      <w:r w:rsidR="00422C8D">
        <w:rPr>
          <w:rStyle w:val="BodyTextChar"/>
          <w:iCs/>
          <w:sz w:val="24"/>
          <w:szCs w:val="24"/>
          <w:lang w:val="mk-MK"/>
        </w:rPr>
        <w:t xml:space="preserve"> </w:t>
      </w:r>
    </w:p>
    <w:p w14:paraId="33947528" w14:textId="1BCF7E7D" w:rsidR="00F86517" w:rsidRDefault="00735536" w:rsidP="00735536">
      <w:pPr>
        <w:pStyle w:val="BodyText"/>
        <w:tabs>
          <w:tab w:val="left" w:pos="990"/>
        </w:tabs>
        <w:spacing w:before="0" w:after="0" w:line="240" w:lineRule="auto"/>
        <w:jc w:val="both"/>
        <w:rPr>
          <w:rStyle w:val="BodyTextChar"/>
          <w:iCs/>
          <w:sz w:val="24"/>
          <w:szCs w:val="24"/>
          <w:lang w:val="mk-MK"/>
        </w:rPr>
      </w:pPr>
      <w:r>
        <w:rPr>
          <w:rStyle w:val="BodyTextChar"/>
          <w:iCs/>
          <w:sz w:val="24"/>
          <w:szCs w:val="24"/>
          <w:lang w:val="mk-MK"/>
        </w:rPr>
        <w:t>(5</w:t>
      </w:r>
      <w:r w:rsidRPr="0032270C">
        <w:rPr>
          <w:rStyle w:val="BodyTextChar"/>
          <w:iCs/>
          <w:sz w:val="24"/>
          <w:szCs w:val="24"/>
          <w:lang w:val="mk-MK"/>
        </w:rPr>
        <w:t xml:space="preserve">) </w:t>
      </w:r>
      <w:r w:rsidR="00F86517">
        <w:rPr>
          <w:rStyle w:val="BodyTextChar"/>
          <w:iCs/>
          <w:sz w:val="24"/>
          <w:szCs w:val="24"/>
          <w:lang w:val="mk-MK"/>
        </w:rPr>
        <w:t>Методолијата</w:t>
      </w:r>
      <w:r>
        <w:rPr>
          <w:rStyle w:val="BodyTextChar"/>
          <w:iCs/>
          <w:sz w:val="24"/>
          <w:szCs w:val="24"/>
          <w:lang w:val="mk-MK"/>
        </w:rPr>
        <w:t xml:space="preserve"> на</w:t>
      </w:r>
      <w:r w:rsidRPr="0032270C">
        <w:rPr>
          <w:rStyle w:val="BodyTextChar"/>
          <w:iCs/>
          <w:sz w:val="24"/>
          <w:szCs w:val="24"/>
          <w:lang w:val="mk-MK"/>
        </w:rPr>
        <w:t xml:space="preserve"> собирање и обработка на податоците од став (2) точка</w:t>
      </w:r>
      <w:r>
        <w:rPr>
          <w:rStyle w:val="BodyTextChar"/>
          <w:iCs/>
          <w:sz w:val="24"/>
          <w:szCs w:val="24"/>
          <w:lang w:val="mk-MK"/>
        </w:rPr>
        <w:t xml:space="preserve"> 4 </w:t>
      </w:r>
      <w:r w:rsidRPr="0032270C">
        <w:rPr>
          <w:rStyle w:val="BodyTextChar"/>
          <w:iCs/>
          <w:sz w:val="24"/>
          <w:szCs w:val="24"/>
          <w:lang w:val="mk-MK"/>
        </w:rPr>
        <w:t>на овој член</w:t>
      </w:r>
      <w:r w:rsidR="00F86517" w:rsidRPr="00F86517">
        <w:rPr>
          <w:rStyle w:val="BodyTextChar"/>
          <w:iCs/>
          <w:sz w:val="24"/>
          <w:szCs w:val="24"/>
          <w:lang w:val="mk-MK"/>
        </w:rPr>
        <w:t xml:space="preserve"> </w:t>
      </w:r>
      <w:r w:rsidR="00F86517" w:rsidRPr="0032270C">
        <w:rPr>
          <w:rStyle w:val="BodyTextChar"/>
          <w:iCs/>
          <w:sz w:val="24"/>
          <w:szCs w:val="24"/>
          <w:lang w:val="mk-MK"/>
        </w:rPr>
        <w:t>ја пропишува министерот</w:t>
      </w:r>
      <w:r w:rsidR="00F86517">
        <w:rPr>
          <w:rStyle w:val="BodyTextChar"/>
          <w:iCs/>
          <w:sz w:val="24"/>
          <w:szCs w:val="24"/>
          <w:lang w:val="mk-MK"/>
        </w:rPr>
        <w:t>.</w:t>
      </w:r>
    </w:p>
    <w:p w14:paraId="7D1B7358" w14:textId="205B0034" w:rsidR="00735536" w:rsidRPr="0032270C" w:rsidRDefault="00F86517" w:rsidP="00735536">
      <w:pPr>
        <w:pStyle w:val="BodyText"/>
        <w:tabs>
          <w:tab w:val="left" w:pos="990"/>
        </w:tabs>
        <w:spacing w:before="0" w:after="0" w:line="240" w:lineRule="auto"/>
        <w:jc w:val="both"/>
        <w:rPr>
          <w:rStyle w:val="BodyTextChar"/>
          <w:iCs/>
          <w:sz w:val="24"/>
          <w:szCs w:val="24"/>
          <w:lang w:val="mk-MK"/>
        </w:rPr>
      </w:pPr>
      <w:r>
        <w:rPr>
          <w:rStyle w:val="BodyTextChar"/>
          <w:iCs/>
          <w:sz w:val="24"/>
          <w:szCs w:val="24"/>
          <w:lang w:val="mk-MK"/>
        </w:rPr>
        <w:t>(6)</w:t>
      </w:r>
      <w:r w:rsidR="00735536">
        <w:rPr>
          <w:rStyle w:val="BodyTextChar"/>
          <w:iCs/>
          <w:sz w:val="24"/>
          <w:szCs w:val="24"/>
          <w:lang w:val="mk-MK"/>
        </w:rPr>
        <w:t xml:space="preserve"> </w:t>
      </w:r>
      <w:r w:rsidR="001F16A9">
        <w:rPr>
          <w:rStyle w:val="BodyTextChar"/>
          <w:iCs/>
          <w:sz w:val="24"/>
          <w:szCs w:val="24"/>
          <w:lang w:val="mk-MK"/>
        </w:rPr>
        <w:t>Видот и начинот на размена на податоците</w:t>
      </w:r>
      <w:r w:rsidR="001F16A9" w:rsidRPr="001F16A9">
        <w:rPr>
          <w:rStyle w:val="BodyTextChar"/>
          <w:iCs/>
          <w:sz w:val="24"/>
          <w:szCs w:val="24"/>
          <w:lang w:val="mk-MK"/>
        </w:rPr>
        <w:t xml:space="preserve"> </w:t>
      </w:r>
      <w:r w:rsidR="001F16A9" w:rsidRPr="0032270C">
        <w:rPr>
          <w:rStyle w:val="BodyTextChar"/>
          <w:iCs/>
          <w:sz w:val="24"/>
          <w:szCs w:val="24"/>
          <w:lang w:val="mk-MK"/>
        </w:rPr>
        <w:t>од став (2) точка</w:t>
      </w:r>
      <w:r w:rsidR="001F16A9">
        <w:rPr>
          <w:rStyle w:val="BodyTextChar"/>
          <w:iCs/>
          <w:sz w:val="24"/>
          <w:szCs w:val="24"/>
          <w:lang w:val="mk-MK"/>
        </w:rPr>
        <w:t xml:space="preserve"> 5 </w:t>
      </w:r>
      <w:r w:rsidR="001F16A9" w:rsidRPr="0032270C">
        <w:rPr>
          <w:rStyle w:val="BodyTextChar"/>
          <w:iCs/>
          <w:sz w:val="24"/>
          <w:szCs w:val="24"/>
          <w:lang w:val="mk-MK"/>
        </w:rPr>
        <w:t>на овој член</w:t>
      </w:r>
      <w:r w:rsidR="001F16A9">
        <w:rPr>
          <w:rStyle w:val="BodyTextChar"/>
          <w:iCs/>
          <w:sz w:val="24"/>
          <w:szCs w:val="24"/>
          <w:lang w:val="mk-MK"/>
        </w:rPr>
        <w:t>, како и д</w:t>
      </w:r>
      <w:r w:rsidR="00735536">
        <w:rPr>
          <w:rStyle w:val="BodyTextChar"/>
          <w:iCs/>
          <w:sz w:val="24"/>
          <w:szCs w:val="24"/>
          <w:lang w:val="mk-MK"/>
        </w:rPr>
        <w:t xml:space="preserve">инамиката на </w:t>
      </w:r>
      <w:r w:rsidR="001F16A9">
        <w:rPr>
          <w:rStyle w:val="BodyTextChar"/>
          <w:iCs/>
          <w:sz w:val="24"/>
          <w:szCs w:val="24"/>
          <w:lang w:val="mk-MK"/>
        </w:rPr>
        <w:t>разменување на податоците</w:t>
      </w:r>
      <w:r w:rsidR="00735536">
        <w:rPr>
          <w:rStyle w:val="BodyTextChar"/>
          <w:iCs/>
          <w:sz w:val="24"/>
          <w:szCs w:val="24"/>
          <w:lang w:val="mk-MK"/>
        </w:rPr>
        <w:t xml:space="preserve"> од став (4) на овој член </w:t>
      </w:r>
      <w:r w:rsidR="00735536" w:rsidRPr="0032270C">
        <w:rPr>
          <w:rStyle w:val="BodyTextChar"/>
          <w:iCs/>
          <w:sz w:val="24"/>
          <w:szCs w:val="24"/>
          <w:lang w:val="mk-MK"/>
        </w:rPr>
        <w:t>ја пропишува министерот.</w:t>
      </w:r>
    </w:p>
    <w:p w14:paraId="4FF65A14" w14:textId="77777777" w:rsidR="00C54FFF" w:rsidRPr="0032270C" w:rsidRDefault="00C54FFF">
      <w:pPr>
        <w:pStyle w:val="BodyText"/>
        <w:tabs>
          <w:tab w:val="left" w:pos="990"/>
        </w:tabs>
        <w:spacing w:before="0" w:after="0" w:line="240" w:lineRule="auto"/>
        <w:jc w:val="both"/>
        <w:rPr>
          <w:rStyle w:val="BodyTextChar"/>
          <w:iCs/>
          <w:sz w:val="24"/>
          <w:szCs w:val="24"/>
          <w:lang w:val="mk-MK"/>
        </w:rPr>
      </w:pPr>
    </w:p>
    <w:p w14:paraId="1C9911EF" w14:textId="77777777" w:rsidR="00C54FFF" w:rsidRPr="0032270C" w:rsidRDefault="00C54FFF" w:rsidP="00C54FFF">
      <w:pPr>
        <w:pStyle w:val="BodyText"/>
        <w:tabs>
          <w:tab w:val="left" w:pos="990"/>
        </w:tabs>
        <w:spacing w:before="0" w:after="0" w:line="240" w:lineRule="auto"/>
        <w:jc w:val="center"/>
        <w:rPr>
          <w:rStyle w:val="BodyTextChar"/>
          <w:b/>
          <w:iCs/>
          <w:sz w:val="24"/>
          <w:szCs w:val="24"/>
          <w:lang w:val="mk-MK"/>
        </w:rPr>
      </w:pPr>
      <w:r w:rsidRPr="0032270C">
        <w:rPr>
          <w:rStyle w:val="BodyTextChar"/>
          <w:b/>
          <w:iCs/>
          <w:sz w:val="24"/>
          <w:szCs w:val="24"/>
          <w:lang w:val="mk-MK"/>
        </w:rPr>
        <w:t>Стратешки земјоделски производи</w:t>
      </w:r>
    </w:p>
    <w:p w14:paraId="3751CA1A" w14:textId="10FDFD81" w:rsidR="00C54FFF" w:rsidRPr="0032270C" w:rsidRDefault="00692C30" w:rsidP="00C54FFF">
      <w:pPr>
        <w:pStyle w:val="BodyText"/>
        <w:tabs>
          <w:tab w:val="left" w:pos="990"/>
        </w:tabs>
        <w:spacing w:before="0" w:after="0" w:line="240" w:lineRule="auto"/>
        <w:jc w:val="center"/>
        <w:rPr>
          <w:rStyle w:val="BodyTextChar"/>
          <w:b/>
          <w:iCs/>
          <w:sz w:val="24"/>
          <w:szCs w:val="24"/>
          <w:lang w:val="mk-MK"/>
        </w:rPr>
      </w:pPr>
      <w:r>
        <w:rPr>
          <w:rStyle w:val="BodyTextChar"/>
          <w:b/>
          <w:iCs/>
          <w:sz w:val="24"/>
          <w:szCs w:val="24"/>
          <w:lang w:val="mk-MK"/>
        </w:rPr>
        <w:t>Член 16</w:t>
      </w:r>
    </w:p>
    <w:p w14:paraId="57C31DD6" w14:textId="77777777" w:rsidR="00C54FFF" w:rsidRPr="0032270C" w:rsidRDefault="00C54FFF" w:rsidP="00C54FFF">
      <w:pPr>
        <w:pStyle w:val="BodyText"/>
        <w:tabs>
          <w:tab w:val="left" w:pos="990"/>
        </w:tabs>
        <w:spacing w:before="0" w:after="0" w:line="240" w:lineRule="auto"/>
        <w:jc w:val="center"/>
        <w:rPr>
          <w:rStyle w:val="BodyTextChar"/>
          <w:b/>
          <w:iCs/>
          <w:sz w:val="24"/>
          <w:szCs w:val="24"/>
          <w:lang w:val="mk-MK"/>
        </w:rPr>
      </w:pPr>
    </w:p>
    <w:p w14:paraId="735C8523" w14:textId="77777777" w:rsidR="00C54FFF" w:rsidRPr="0032270C" w:rsidRDefault="00C54FFF" w:rsidP="00C54FFF">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 xml:space="preserve">(1) За </w:t>
      </w:r>
      <w:r w:rsidRPr="0032270C">
        <w:rPr>
          <w:rStyle w:val="BodyTextChar"/>
          <w:iCs/>
          <w:sz w:val="24"/>
          <w:szCs w:val="24"/>
        </w:rPr>
        <w:t>подобрување на сигурноста во обезбедувањето на доволно храна и задоволување на основните потреби на населението и индустрија</w:t>
      </w:r>
      <w:r w:rsidRPr="0032270C">
        <w:rPr>
          <w:rStyle w:val="BodyTextChar"/>
          <w:iCs/>
          <w:sz w:val="24"/>
          <w:szCs w:val="24"/>
          <w:lang w:val="mk-MK"/>
        </w:rPr>
        <w:t>та, како и обезбедување на економска и социјална стабилност во земјоделството, Владата на предлог на министерот утврдува кои производи се сметаат за стратешки земјоделски производи.</w:t>
      </w:r>
    </w:p>
    <w:p w14:paraId="3F6C8D38" w14:textId="6A1E5C97" w:rsidR="00C54FFF" w:rsidRPr="0032270C" w:rsidRDefault="00C54FFF" w:rsidP="00C54FFF">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 xml:space="preserve">(2) За стратешките земјоделски производи од </w:t>
      </w:r>
      <w:r w:rsidR="0032270C" w:rsidRPr="0032270C">
        <w:rPr>
          <w:rStyle w:val="BodyTextChar"/>
          <w:iCs/>
          <w:sz w:val="24"/>
          <w:szCs w:val="24"/>
          <w:lang w:val="mk-MK"/>
        </w:rPr>
        <w:t>став</w:t>
      </w:r>
      <w:r w:rsidRPr="0032270C">
        <w:rPr>
          <w:rStyle w:val="BodyTextChar"/>
          <w:iCs/>
          <w:sz w:val="24"/>
          <w:szCs w:val="24"/>
          <w:lang w:val="mk-MK"/>
        </w:rPr>
        <w:t xml:space="preserve"> (1) на овој член, Министерството утврдува просечни производни трошоци по единица производ најдоцна до крајот на производната сезона за секој земјоделски производ поединечно.</w:t>
      </w:r>
    </w:p>
    <w:p w14:paraId="427280C6" w14:textId="77777777" w:rsidR="00C54FFF" w:rsidRPr="0032270C" w:rsidRDefault="00C54FFF" w:rsidP="00C54FFF">
      <w:pPr>
        <w:pStyle w:val="BodyText"/>
        <w:tabs>
          <w:tab w:val="left" w:pos="990"/>
        </w:tabs>
        <w:spacing w:before="0" w:after="0" w:line="240" w:lineRule="auto"/>
        <w:jc w:val="both"/>
        <w:rPr>
          <w:rStyle w:val="BodyTextChar"/>
          <w:sz w:val="24"/>
          <w:szCs w:val="24"/>
          <w:lang w:val="mk-MK"/>
        </w:rPr>
      </w:pPr>
      <w:r w:rsidRPr="0032270C">
        <w:rPr>
          <w:rStyle w:val="BodyTextChar"/>
          <w:iCs/>
          <w:sz w:val="24"/>
          <w:szCs w:val="24"/>
          <w:lang w:val="mk-MK"/>
        </w:rPr>
        <w:t xml:space="preserve">(3) Просечните производни трошоци </w:t>
      </w:r>
      <w:r w:rsidRPr="0032270C">
        <w:rPr>
          <w:rStyle w:val="BodyTextChar"/>
          <w:sz w:val="24"/>
          <w:szCs w:val="24"/>
        </w:rPr>
        <w:t>се утврдува</w:t>
      </w:r>
      <w:r w:rsidRPr="0032270C">
        <w:rPr>
          <w:rStyle w:val="BodyTextChar"/>
          <w:sz w:val="24"/>
          <w:szCs w:val="24"/>
          <w:lang w:val="mk-MK"/>
        </w:rPr>
        <w:t>ат</w:t>
      </w:r>
      <w:r w:rsidRPr="0032270C">
        <w:rPr>
          <w:rStyle w:val="BodyTextChar"/>
          <w:sz w:val="24"/>
          <w:szCs w:val="24"/>
        </w:rPr>
        <w:t xml:space="preserve"> секоја година врз основа на </w:t>
      </w:r>
      <w:r w:rsidRPr="0032270C">
        <w:rPr>
          <w:rStyle w:val="BodyTextChar"/>
          <w:sz w:val="24"/>
          <w:szCs w:val="24"/>
        </w:rPr>
        <w:lastRenderedPageBreak/>
        <w:t>методологија за пресметка на трошоците за производство по единица производ.</w:t>
      </w:r>
    </w:p>
    <w:p w14:paraId="3DC30731" w14:textId="7AF2EC17" w:rsidR="00C54FFF" w:rsidRPr="0032270C" w:rsidRDefault="00C54FFF" w:rsidP="00C54FFF">
      <w:pPr>
        <w:pStyle w:val="BodyText"/>
        <w:tabs>
          <w:tab w:val="left" w:pos="990"/>
        </w:tabs>
        <w:spacing w:before="0" w:after="0" w:line="240" w:lineRule="auto"/>
        <w:jc w:val="both"/>
        <w:rPr>
          <w:rStyle w:val="BodyTextChar"/>
          <w:sz w:val="24"/>
          <w:szCs w:val="24"/>
        </w:rPr>
      </w:pPr>
      <w:r w:rsidRPr="0032270C">
        <w:rPr>
          <w:rStyle w:val="BodyTextChar"/>
          <w:sz w:val="24"/>
          <w:szCs w:val="24"/>
        </w:rPr>
        <w:t xml:space="preserve">(4) Методологијата од </w:t>
      </w:r>
      <w:r w:rsidR="0032270C" w:rsidRPr="0032270C">
        <w:rPr>
          <w:rStyle w:val="BodyTextChar"/>
          <w:sz w:val="24"/>
          <w:szCs w:val="24"/>
        </w:rPr>
        <w:t>став</w:t>
      </w:r>
      <w:r w:rsidRPr="0032270C">
        <w:rPr>
          <w:rStyle w:val="BodyTextChar"/>
          <w:sz w:val="24"/>
          <w:szCs w:val="24"/>
        </w:rPr>
        <w:t xml:space="preserve"> (3) на овој член ја пропишува министерот. </w:t>
      </w:r>
    </w:p>
    <w:p w14:paraId="43AAE2CF" w14:textId="77777777" w:rsidR="00142DE5" w:rsidRPr="0032270C" w:rsidRDefault="00142DE5" w:rsidP="00142DE5">
      <w:pPr>
        <w:pStyle w:val="BodyText"/>
        <w:tabs>
          <w:tab w:val="left" w:pos="990"/>
        </w:tabs>
        <w:spacing w:before="0" w:after="0" w:line="240" w:lineRule="auto"/>
        <w:rPr>
          <w:rStyle w:val="BodyTextChar"/>
          <w:iCs/>
          <w:sz w:val="24"/>
          <w:szCs w:val="24"/>
          <w:lang w:val="mk-MK"/>
        </w:rPr>
      </w:pPr>
    </w:p>
    <w:p w14:paraId="0DCC0987" w14:textId="77777777" w:rsidR="00142DE5" w:rsidRPr="0032270C" w:rsidRDefault="00142DE5" w:rsidP="00142DE5">
      <w:pPr>
        <w:pStyle w:val="BodyText"/>
        <w:tabs>
          <w:tab w:val="left" w:pos="990"/>
        </w:tabs>
        <w:spacing w:before="0" w:after="0" w:line="240" w:lineRule="auto"/>
        <w:jc w:val="center"/>
        <w:rPr>
          <w:rStyle w:val="BodyTextChar"/>
          <w:b/>
          <w:iCs/>
          <w:sz w:val="24"/>
          <w:szCs w:val="24"/>
          <w:lang w:val="mk-MK"/>
        </w:rPr>
      </w:pPr>
      <w:r w:rsidRPr="0032270C">
        <w:rPr>
          <w:rStyle w:val="BodyTextChar"/>
          <w:b/>
          <w:iCs/>
          <w:sz w:val="24"/>
          <w:szCs w:val="24"/>
          <w:lang w:val="mk-MK"/>
        </w:rPr>
        <w:t>Годишен земјоделски извештај</w:t>
      </w:r>
    </w:p>
    <w:p w14:paraId="679629DA" w14:textId="566950D6" w:rsidR="00142DE5" w:rsidRPr="0032270C" w:rsidRDefault="00692C30" w:rsidP="00142DE5">
      <w:pPr>
        <w:pStyle w:val="BodyText"/>
        <w:tabs>
          <w:tab w:val="left" w:pos="990"/>
        </w:tabs>
        <w:spacing w:before="0" w:after="0" w:line="240" w:lineRule="auto"/>
        <w:jc w:val="center"/>
        <w:rPr>
          <w:rStyle w:val="BodyTextChar"/>
          <w:b/>
          <w:iCs/>
          <w:sz w:val="24"/>
          <w:szCs w:val="24"/>
          <w:lang w:val="mk-MK"/>
        </w:rPr>
      </w:pPr>
      <w:r>
        <w:rPr>
          <w:rStyle w:val="BodyTextChar"/>
          <w:b/>
          <w:iCs/>
          <w:sz w:val="24"/>
          <w:szCs w:val="24"/>
          <w:lang w:val="mk-MK"/>
        </w:rPr>
        <w:t>Член 17</w:t>
      </w:r>
      <w:r w:rsidR="00142DE5" w:rsidRPr="0032270C">
        <w:rPr>
          <w:rStyle w:val="BodyTextChar"/>
          <w:b/>
          <w:iCs/>
          <w:sz w:val="24"/>
          <w:szCs w:val="24"/>
          <w:lang w:val="mk-MK"/>
        </w:rPr>
        <w:t xml:space="preserve"> </w:t>
      </w:r>
    </w:p>
    <w:p w14:paraId="068BD568" w14:textId="77777777" w:rsidR="00142DE5" w:rsidRPr="0032270C" w:rsidRDefault="00142DE5" w:rsidP="00142DE5">
      <w:pPr>
        <w:pStyle w:val="BodyText"/>
        <w:tabs>
          <w:tab w:val="left" w:pos="990"/>
        </w:tabs>
        <w:spacing w:before="0" w:after="0" w:line="240" w:lineRule="auto"/>
        <w:jc w:val="center"/>
        <w:rPr>
          <w:rStyle w:val="BodyTextChar"/>
          <w:b/>
          <w:iCs/>
          <w:sz w:val="24"/>
          <w:szCs w:val="24"/>
          <w:lang w:val="mk-MK"/>
        </w:rPr>
      </w:pPr>
    </w:p>
    <w:p w14:paraId="3D86BB0B" w14:textId="77777777" w:rsidR="00142DE5" w:rsidRPr="0032270C" w:rsidRDefault="00142DE5" w:rsidP="00142DE5">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(1) Министерството објавува годишен земјоделски извештај.</w:t>
      </w:r>
    </w:p>
    <w:p w14:paraId="74C25AAD" w14:textId="77777777" w:rsidR="00142DE5" w:rsidRPr="0032270C" w:rsidRDefault="00142DE5" w:rsidP="00142DE5">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(2) Годишниот земјоделски извештај се објавува еднаш во годината на веб страницата на Министерството, но не подоцна од 30 октомври во тековната за претходната година.</w:t>
      </w:r>
    </w:p>
    <w:p w14:paraId="5F1D9C33" w14:textId="025E43B1" w:rsidR="00142DE5" w:rsidRPr="0032270C" w:rsidRDefault="00142DE5" w:rsidP="00142DE5">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 xml:space="preserve">(3) Годишниот земјоделски извештај особено содржи анализа на состојбите во земјоделството и руралниот развој и преземените активности за спроведување на политиките во претходната </w:t>
      </w:r>
      <w:r w:rsidRPr="004C7EF6">
        <w:rPr>
          <w:rStyle w:val="BodyTextChar"/>
          <w:iCs/>
          <w:sz w:val="24"/>
          <w:szCs w:val="24"/>
          <w:lang w:val="mk-MK"/>
        </w:rPr>
        <w:t xml:space="preserve">година, како и тековните политики за развој на земјоделството и рурален развој од </w:t>
      </w:r>
      <w:r w:rsidR="0032270C" w:rsidRPr="00F50BC9">
        <w:rPr>
          <w:rStyle w:val="BodyTextChar"/>
          <w:iCs/>
          <w:sz w:val="24"/>
          <w:szCs w:val="24"/>
          <w:lang w:val="mk-MK"/>
        </w:rPr>
        <w:t>член</w:t>
      </w:r>
      <w:r w:rsidRPr="004C7EF6">
        <w:rPr>
          <w:rStyle w:val="BodyTextChar"/>
          <w:iCs/>
          <w:sz w:val="24"/>
          <w:szCs w:val="24"/>
          <w:lang w:val="mk-MK"/>
        </w:rPr>
        <w:t xml:space="preserve"> </w:t>
      </w:r>
      <w:r w:rsidR="004C7EF6" w:rsidRPr="00F50BC9">
        <w:rPr>
          <w:rStyle w:val="BodyTextChar"/>
          <w:iCs/>
          <w:sz w:val="24"/>
          <w:szCs w:val="24"/>
          <w:lang w:val="mk-MK"/>
        </w:rPr>
        <w:t>2 став (2)</w:t>
      </w:r>
      <w:r w:rsidRPr="00F50BC9">
        <w:rPr>
          <w:rStyle w:val="BodyTextChar"/>
          <w:iCs/>
          <w:sz w:val="24"/>
          <w:szCs w:val="24"/>
          <w:lang w:val="mk-MK"/>
        </w:rPr>
        <w:t xml:space="preserve"> </w:t>
      </w:r>
      <w:r w:rsidR="0042547B" w:rsidRPr="004C7EF6">
        <w:rPr>
          <w:rStyle w:val="BodyTextChar"/>
          <w:iCs/>
          <w:sz w:val="24"/>
          <w:szCs w:val="24"/>
          <w:lang w:val="mk-MK"/>
        </w:rPr>
        <w:t xml:space="preserve">од </w:t>
      </w:r>
      <w:r w:rsidR="0042547B" w:rsidRPr="0032270C">
        <w:rPr>
          <w:rStyle w:val="BodyTextChar"/>
          <w:iCs/>
          <w:sz w:val="24"/>
          <w:szCs w:val="24"/>
          <w:lang w:val="mk-MK"/>
        </w:rPr>
        <w:t>овој закон</w:t>
      </w:r>
      <w:r w:rsidRPr="0032270C">
        <w:rPr>
          <w:rStyle w:val="BodyTextChar"/>
          <w:iCs/>
          <w:sz w:val="24"/>
          <w:szCs w:val="24"/>
          <w:lang w:val="mk-MK"/>
        </w:rPr>
        <w:t>.</w:t>
      </w:r>
    </w:p>
    <w:p w14:paraId="0DFE4C63" w14:textId="77777777" w:rsidR="00142DE5" w:rsidRPr="0032270C" w:rsidRDefault="00142DE5" w:rsidP="00142DE5">
      <w:pPr>
        <w:pStyle w:val="BodyText"/>
        <w:tabs>
          <w:tab w:val="left" w:pos="990"/>
        </w:tabs>
        <w:spacing w:before="0" w:after="0" w:line="240" w:lineRule="auto"/>
        <w:jc w:val="both"/>
        <w:rPr>
          <w:rStyle w:val="BodyTextChar"/>
          <w:iCs/>
          <w:sz w:val="24"/>
          <w:szCs w:val="24"/>
          <w:lang w:val="mk-MK"/>
        </w:rPr>
      </w:pPr>
    </w:p>
    <w:p w14:paraId="53967BDA" w14:textId="77777777" w:rsidR="00142DE5" w:rsidRPr="0032270C" w:rsidRDefault="00142DE5" w:rsidP="00142DE5">
      <w:pPr>
        <w:pStyle w:val="BodyText"/>
        <w:tabs>
          <w:tab w:val="left" w:pos="990"/>
        </w:tabs>
        <w:spacing w:before="0" w:after="0" w:line="240" w:lineRule="auto"/>
        <w:jc w:val="center"/>
        <w:rPr>
          <w:rStyle w:val="BodyTextChar"/>
          <w:b/>
          <w:iCs/>
          <w:sz w:val="24"/>
          <w:szCs w:val="24"/>
          <w:lang w:val="mk-MK"/>
        </w:rPr>
      </w:pPr>
      <w:r w:rsidRPr="0032270C">
        <w:rPr>
          <w:rStyle w:val="BodyTextChar"/>
          <w:b/>
          <w:iCs/>
          <w:sz w:val="24"/>
          <w:szCs w:val="24"/>
          <w:lang w:val="mk-MK"/>
        </w:rPr>
        <w:t>Добивање и употреба на податоците</w:t>
      </w:r>
    </w:p>
    <w:p w14:paraId="4F1A3BE7" w14:textId="3FB38C9C" w:rsidR="00142DE5" w:rsidRPr="0032270C" w:rsidRDefault="004C7EF6" w:rsidP="00142DE5">
      <w:pPr>
        <w:pStyle w:val="BodyText"/>
        <w:tabs>
          <w:tab w:val="left" w:pos="990"/>
        </w:tabs>
        <w:spacing w:before="0" w:after="0" w:line="240" w:lineRule="auto"/>
        <w:jc w:val="center"/>
        <w:rPr>
          <w:rStyle w:val="BodyTextChar"/>
          <w:b/>
          <w:iCs/>
          <w:sz w:val="24"/>
          <w:szCs w:val="24"/>
        </w:rPr>
      </w:pPr>
      <w:r>
        <w:rPr>
          <w:rStyle w:val="BodyTextChar"/>
          <w:b/>
          <w:iCs/>
          <w:sz w:val="24"/>
          <w:szCs w:val="24"/>
          <w:lang w:val="mk-MK"/>
        </w:rPr>
        <w:t>Член 18</w:t>
      </w:r>
      <w:r w:rsidR="00142DE5" w:rsidRPr="0032270C">
        <w:rPr>
          <w:rStyle w:val="BodyTextChar"/>
          <w:b/>
          <w:iCs/>
          <w:sz w:val="24"/>
          <w:szCs w:val="24"/>
          <w:lang w:val="mk-MK"/>
        </w:rPr>
        <w:t xml:space="preserve"> </w:t>
      </w:r>
    </w:p>
    <w:p w14:paraId="3C78E15D" w14:textId="77777777" w:rsidR="00142DE5" w:rsidRPr="0032270C" w:rsidRDefault="00142DE5" w:rsidP="00142DE5">
      <w:pPr>
        <w:pStyle w:val="BodyText"/>
        <w:tabs>
          <w:tab w:val="left" w:pos="990"/>
        </w:tabs>
        <w:spacing w:before="0" w:after="0" w:line="240" w:lineRule="auto"/>
        <w:jc w:val="both"/>
        <w:rPr>
          <w:rStyle w:val="BodyTextChar"/>
          <w:b/>
          <w:iCs/>
          <w:sz w:val="24"/>
          <w:szCs w:val="24"/>
          <w:lang w:val="mk-MK"/>
        </w:rPr>
      </w:pPr>
    </w:p>
    <w:p w14:paraId="046A7B77" w14:textId="302CC740" w:rsidR="00142DE5" w:rsidRPr="0032270C" w:rsidRDefault="00142DE5" w:rsidP="00142DE5">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 xml:space="preserve">(1) За водење и одржување на регистрите Министерството и Агенцијата добиваат и употребуваат податоци кои во рамките на пропишаните регистри и евиденции </w:t>
      </w:r>
      <w:r w:rsidR="00EE2BE2">
        <w:rPr>
          <w:rStyle w:val="BodyTextChar"/>
          <w:iCs/>
          <w:sz w:val="24"/>
          <w:szCs w:val="24"/>
          <w:lang w:val="mk-MK"/>
        </w:rPr>
        <w:t xml:space="preserve">кои </w:t>
      </w:r>
      <w:r w:rsidRPr="0032270C">
        <w:rPr>
          <w:rStyle w:val="BodyTextChar"/>
          <w:iCs/>
          <w:sz w:val="24"/>
          <w:szCs w:val="24"/>
          <w:lang w:val="mk-MK"/>
        </w:rPr>
        <w:t>ги водат органите на државната управа, јавните институции, агенциите, концесионерите, единиците на локалната самоуправа и други овластени институции.</w:t>
      </w:r>
    </w:p>
    <w:p w14:paraId="5F814CA1" w14:textId="72BFB610" w:rsidR="00EE2A3F" w:rsidRPr="0032270C" w:rsidRDefault="00142DE5" w:rsidP="00EE2A3F">
      <w:pPr>
        <w:pStyle w:val="BodyText"/>
        <w:tabs>
          <w:tab w:val="left" w:pos="990"/>
        </w:tabs>
        <w:spacing w:before="0" w:after="0" w:line="240" w:lineRule="auto"/>
        <w:jc w:val="both"/>
        <w:rPr>
          <w:rStyle w:val="BodyTextChar"/>
          <w:iCs/>
          <w:sz w:val="24"/>
          <w:szCs w:val="24"/>
          <w:lang w:val="mk-MK"/>
        </w:rPr>
      </w:pPr>
      <w:r w:rsidRPr="00EE2BE2">
        <w:rPr>
          <w:rStyle w:val="BodyTextChar"/>
          <w:iCs/>
          <w:sz w:val="24"/>
          <w:szCs w:val="24"/>
          <w:lang w:val="mk-MK"/>
        </w:rPr>
        <w:t xml:space="preserve">(2) </w:t>
      </w:r>
      <w:r w:rsidR="00EE2A3F" w:rsidRPr="00EE2BE2">
        <w:rPr>
          <w:rStyle w:val="BodyTextChar"/>
          <w:iCs/>
          <w:sz w:val="24"/>
          <w:szCs w:val="24"/>
          <w:lang w:val="mk-MK"/>
        </w:rPr>
        <w:t xml:space="preserve">Податоците, картите и дигиталните ортофото планови на барање на Министерството и </w:t>
      </w:r>
      <w:r w:rsidR="00EE2A3F" w:rsidRPr="00F50BC9">
        <w:rPr>
          <w:rStyle w:val="BodyTextChar"/>
          <w:iCs/>
          <w:sz w:val="24"/>
          <w:szCs w:val="24"/>
          <w:lang w:val="mk-MK"/>
        </w:rPr>
        <w:t>Агенцијата</w:t>
      </w:r>
      <w:r w:rsidR="00EE2A3F" w:rsidRPr="00EE2BE2">
        <w:rPr>
          <w:rStyle w:val="BodyTextChar"/>
          <w:iCs/>
          <w:sz w:val="24"/>
          <w:szCs w:val="24"/>
          <w:lang w:val="mk-MK"/>
        </w:rPr>
        <w:t xml:space="preserve">, соодветните институции од </w:t>
      </w:r>
      <w:r w:rsidR="0032270C" w:rsidRPr="00EE2BE2">
        <w:rPr>
          <w:rStyle w:val="BodyTextChar"/>
          <w:iCs/>
          <w:sz w:val="24"/>
          <w:szCs w:val="24"/>
          <w:lang w:val="mk-MK"/>
        </w:rPr>
        <w:t>став</w:t>
      </w:r>
      <w:r w:rsidR="00EE2A3F" w:rsidRPr="00EE2BE2">
        <w:rPr>
          <w:rStyle w:val="BodyTextChar"/>
          <w:iCs/>
          <w:sz w:val="24"/>
          <w:szCs w:val="24"/>
          <w:lang w:val="mk-MK"/>
        </w:rPr>
        <w:t xml:space="preserve"> (1) на овој член ги доставуваат во пишана форма </w:t>
      </w:r>
      <w:r w:rsidR="00EE2A3F" w:rsidRPr="00F50BC9">
        <w:rPr>
          <w:rStyle w:val="BodyTextChar"/>
          <w:iCs/>
          <w:sz w:val="24"/>
          <w:szCs w:val="24"/>
          <w:lang w:val="mk-MK"/>
        </w:rPr>
        <w:t>и</w:t>
      </w:r>
      <w:r w:rsidR="00EE2A3F" w:rsidRPr="0032270C">
        <w:rPr>
          <w:rStyle w:val="BodyTextChar"/>
          <w:iCs/>
          <w:sz w:val="24"/>
          <w:szCs w:val="24"/>
          <w:lang w:val="mk-MK"/>
        </w:rPr>
        <w:t xml:space="preserve">/или </w:t>
      </w:r>
      <w:r w:rsidR="00576CFC">
        <w:rPr>
          <w:rStyle w:val="BodyTextChar"/>
          <w:iCs/>
          <w:sz w:val="24"/>
          <w:szCs w:val="24"/>
          <w:lang w:val="mk-MK"/>
        </w:rPr>
        <w:t xml:space="preserve">во електронска форма и/или </w:t>
      </w:r>
      <w:r w:rsidR="00EE2A3F" w:rsidRPr="0032270C">
        <w:rPr>
          <w:rStyle w:val="BodyTextChar"/>
          <w:iCs/>
          <w:sz w:val="24"/>
          <w:szCs w:val="24"/>
          <w:lang w:val="mk-MK"/>
        </w:rPr>
        <w:t xml:space="preserve">во форма на </w:t>
      </w:r>
      <w:r w:rsidR="00EE2A3F" w:rsidRPr="0032270C">
        <w:rPr>
          <w:rStyle w:val="BodyTextChar"/>
          <w:iCs/>
          <w:sz w:val="24"/>
          <w:szCs w:val="24"/>
        </w:rPr>
        <w:t xml:space="preserve">WEB </w:t>
      </w:r>
      <w:r w:rsidR="00EE2A3F" w:rsidRPr="0032270C">
        <w:rPr>
          <w:rStyle w:val="BodyTextChar"/>
          <w:iCs/>
          <w:sz w:val="24"/>
          <w:szCs w:val="24"/>
          <w:lang w:val="mk-MK"/>
        </w:rPr>
        <w:t xml:space="preserve">сервиси </w:t>
      </w:r>
      <w:r w:rsidR="00EE2A3F" w:rsidRPr="00F50BC9">
        <w:rPr>
          <w:rStyle w:val="BodyTextChar"/>
          <w:iCs/>
          <w:sz w:val="24"/>
          <w:szCs w:val="24"/>
          <w:lang w:val="mk-MK"/>
        </w:rPr>
        <w:t>доколку постојат.</w:t>
      </w:r>
    </w:p>
    <w:p w14:paraId="7E65B2DF" w14:textId="77777777" w:rsidR="00EE2A3F" w:rsidRPr="0032270C" w:rsidRDefault="00EE2A3F" w:rsidP="00EE2A3F">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(3) Начинот на поврзување со други регистри и евиденции и начинот на добивање на податоци од други регистри и евиденции, ги пропишува министерот.</w:t>
      </w:r>
    </w:p>
    <w:p w14:paraId="2FE42E84" w14:textId="3A5B66BE" w:rsidR="00142DE5" w:rsidRPr="0032270C" w:rsidRDefault="00142DE5" w:rsidP="00EE2A3F">
      <w:pPr>
        <w:pStyle w:val="BodyText"/>
        <w:tabs>
          <w:tab w:val="left" w:pos="990"/>
        </w:tabs>
        <w:spacing w:before="0" w:after="0" w:line="240" w:lineRule="auto"/>
        <w:jc w:val="both"/>
        <w:rPr>
          <w:rStyle w:val="BodyTextChar"/>
          <w:iCs/>
          <w:sz w:val="24"/>
          <w:szCs w:val="24"/>
          <w:lang w:val="mk-MK"/>
        </w:rPr>
      </w:pPr>
    </w:p>
    <w:p w14:paraId="5FD93D57" w14:textId="77777777" w:rsidR="00142DE5" w:rsidRPr="0032270C" w:rsidRDefault="00142DE5" w:rsidP="00142DE5">
      <w:pPr>
        <w:pStyle w:val="BodyText"/>
        <w:tabs>
          <w:tab w:val="left" w:pos="990"/>
        </w:tabs>
        <w:spacing w:before="0" w:after="0" w:line="240" w:lineRule="auto"/>
        <w:jc w:val="center"/>
        <w:rPr>
          <w:rStyle w:val="BodyTextChar"/>
          <w:b/>
          <w:iCs/>
          <w:sz w:val="24"/>
          <w:szCs w:val="24"/>
          <w:lang w:val="mk-MK"/>
        </w:rPr>
      </w:pPr>
      <w:r w:rsidRPr="0032270C">
        <w:rPr>
          <w:rStyle w:val="BodyTextChar"/>
          <w:b/>
          <w:iCs/>
          <w:sz w:val="24"/>
          <w:szCs w:val="24"/>
          <w:lang w:val="mk-MK"/>
        </w:rPr>
        <w:t>Доставување на податоци</w:t>
      </w:r>
    </w:p>
    <w:p w14:paraId="2C132612" w14:textId="337502FB" w:rsidR="00142DE5" w:rsidRPr="0032270C" w:rsidRDefault="004C7EF6" w:rsidP="00142DE5">
      <w:pPr>
        <w:pStyle w:val="BodyText"/>
        <w:tabs>
          <w:tab w:val="left" w:pos="990"/>
        </w:tabs>
        <w:spacing w:before="0" w:after="0" w:line="240" w:lineRule="auto"/>
        <w:jc w:val="center"/>
        <w:rPr>
          <w:rStyle w:val="BodyTextChar"/>
          <w:b/>
          <w:iCs/>
          <w:sz w:val="24"/>
          <w:szCs w:val="24"/>
          <w:lang w:val="mk-MK"/>
        </w:rPr>
      </w:pPr>
      <w:r>
        <w:rPr>
          <w:rStyle w:val="BodyTextChar"/>
          <w:b/>
          <w:iCs/>
          <w:sz w:val="24"/>
          <w:szCs w:val="24"/>
          <w:lang w:val="mk-MK"/>
        </w:rPr>
        <w:t>Член 19</w:t>
      </w:r>
    </w:p>
    <w:p w14:paraId="75A856DA" w14:textId="77777777" w:rsidR="00142DE5" w:rsidRPr="0032270C" w:rsidRDefault="00142DE5" w:rsidP="00142DE5">
      <w:pPr>
        <w:pStyle w:val="BodyText"/>
        <w:tabs>
          <w:tab w:val="left" w:pos="990"/>
        </w:tabs>
        <w:spacing w:before="0" w:after="0" w:line="240" w:lineRule="auto"/>
        <w:jc w:val="center"/>
        <w:rPr>
          <w:rStyle w:val="BodyTextChar"/>
          <w:b/>
          <w:iCs/>
          <w:sz w:val="24"/>
          <w:szCs w:val="24"/>
          <w:lang w:val="mk-MK"/>
        </w:rPr>
      </w:pPr>
    </w:p>
    <w:p w14:paraId="5618F2FD" w14:textId="77777777" w:rsidR="00142DE5" w:rsidRPr="0032270C" w:rsidRDefault="00142DE5" w:rsidP="00142DE5">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(1) Податоците од регистрите согласно со овој закон се јавни, освен податоците кои имаат карактер на лични податоци и податоците кои се сметаат за деловна тајна.</w:t>
      </w:r>
    </w:p>
    <w:p w14:paraId="162EAF40" w14:textId="075E4A42" w:rsidR="00142DE5" w:rsidRPr="0032270C" w:rsidRDefault="00142DE5" w:rsidP="00142DE5">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 xml:space="preserve">(2) Податоците од </w:t>
      </w:r>
      <w:r w:rsidR="0032270C" w:rsidRPr="0032270C">
        <w:rPr>
          <w:rStyle w:val="BodyTextChar"/>
          <w:iCs/>
          <w:sz w:val="24"/>
          <w:szCs w:val="24"/>
          <w:lang w:val="mk-MK"/>
        </w:rPr>
        <w:t>став</w:t>
      </w:r>
      <w:r w:rsidRPr="0032270C">
        <w:rPr>
          <w:rStyle w:val="BodyTextChar"/>
          <w:iCs/>
          <w:sz w:val="24"/>
          <w:szCs w:val="24"/>
          <w:lang w:val="mk-MK"/>
        </w:rPr>
        <w:t xml:space="preserve"> (1) на овој член се доставуваат во согласност со прописите за заштита на личните податоци и прописите за класифицирани информации.</w:t>
      </w:r>
    </w:p>
    <w:p w14:paraId="1805EDD7" w14:textId="67A3B19B" w:rsidR="00142DE5" w:rsidRDefault="00142DE5" w:rsidP="00142DE5">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 xml:space="preserve">(3) Податоците од </w:t>
      </w:r>
      <w:r w:rsidR="0032270C" w:rsidRPr="0032270C">
        <w:rPr>
          <w:rStyle w:val="BodyTextChar"/>
          <w:iCs/>
          <w:sz w:val="24"/>
          <w:szCs w:val="24"/>
          <w:lang w:val="mk-MK"/>
        </w:rPr>
        <w:t>став</w:t>
      </w:r>
      <w:r w:rsidRPr="0032270C">
        <w:rPr>
          <w:rStyle w:val="BodyTextChar"/>
          <w:iCs/>
          <w:sz w:val="24"/>
          <w:szCs w:val="24"/>
          <w:lang w:val="mk-MK"/>
        </w:rPr>
        <w:t xml:space="preserve"> (1) на овој член можат да се употребат само за намената за која биле дадени и не смеат да се менуваат или да се доставуваат на други лица.</w:t>
      </w:r>
    </w:p>
    <w:p w14:paraId="40E49FD7" w14:textId="77777777" w:rsidR="00EE2BE2" w:rsidRPr="0032270C" w:rsidRDefault="00EE2BE2" w:rsidP="00142DE5">
      <w:pPr>
        <w:pStyle w:val="BodyText"/>
        <w:tabs>
          <w:tab w:val="left" w:pos="990"/>
        </w:tabs>
        <w:spacing w:before="0" w:after="0" w:line="240" w:lineRule="auto"/>
        <w:jc w:val="both"/>
        <w:rPr>
          <w:rStyle w:val="BodyTextChar"/>
          <w:iCs/>
          <w:sz w:val="24"/>
          <w:szCs w:val="24"/>
          <w:lang w:val="mk-MK"/>
        </w:rPr>
      </w:pPr>
    </w:p>
    <w:p w14:paraId="6188B15A" w14:textId="77777777" w:rsidR="00737DD6" w:rsidRPr="0032270C" w:rsidRDefault="00737DD6" w:rsidP="00737DD6">
      <w:pPr>
        <w:pStyle w:val="BodyText"/>
        <w:tabs>
          <w:tab w:val="left" w:pos="990"/>
        </w:tabs>
        <w:spacing w:before="0" w:after="0" w:line="240" w:lineRule="auto"/>
        <w:jc w:val="center"/>
        <w:rPr>
          <w:rStyle w:val="BodyTextChar"/>
          <w:b/>
          <w:iCs/>
          <w:sz w:val="24"/>
          <w:szCs w:val="24"/>
          <w:lang w:val="mk-MK"/>
        </w:rPr>
      </w:pPr>
      <w:r w:rsidRPr="0032270C">
        <w:rPr>
          <w:rStyle w:val="BodyTextChar"/>
          <w:b/>
          <w:iCs/>
          <w:sz w:val="24"/>
          <w:szCs w:val="24"/>
          <w:lang w:val="mk-MK"/>
        </w:rPr>
        <w:t>Регистри и бази на податоци</w:t>
      </w:r>
    </w:p>
    <w:p w14:paraId="5408BA3D" w14:textId="3FC7977A" w:rsidR="00737DD6" w:rsidRPr="0032270C" w:rsidRDefault="00737DD6" w:rsidP="00737DD6">
      <w:pPr>
        <w:pStyle w:val="BodyText"/>
        <w:tabs>
          <w:tab w:val="left" w:pos="990"/>
        </w:tabs>
        <w:spacing w:before="0" w:after="0" w:line="240" w:lineRule="auto"/>
        <w:jc w:val="center"/>
        <w:rPr>
          <w:rStyle w:val="BodyTextChar"/>
          <w:b/>
          <w:iCs/>
          <w:sz w:val="24"/>
          <w:szCs w:val="24"/>
          <w:lang w:val="mk-MK"/>
        </w:rPr>
      </w:pPr>
      <w:r w:rsidRPr="0032270C">
        <w:rPr>
          <w:rStyle w:val="BodyTextChar"/>
          <w:b/>
          <w:iCs/>
          <w:sz w:val="24"/>
          <w:szCs w:val="24"/>
          <w:lang w:val="mk-MK"/>
        </w:rPr>
        <w:t>Член 2</w:t>
      </w:r>
      <w:r w:rsidR="004C7EF6">
        <w:rPr>
          <w:rStyle w:val="BodyTextChar"/>
          <w:b/>
          <w:iCs/>
          <w:sz w:val="24"/>
          <w:szCs w:val="24"/>
          <w:lang w:val="mk-MK"/>
        </w:rPr>
        <w:t>0</w:t>
      </w:r>
      <w:r w:rsidRPr="0032270C">
        <w:rPr>
          <w:rStyle w:val="BodyTextChar"/>
          <w:b/>
          <w:iCs/>
          <w:sz w:val="24"/>
          <w:szCs w:val="24"/>
          <w:lang w:val="mk-MK"/>
        </w:rPr>
        <w:t xml:space="preserve"> </w:t>
      </w:r>
    </w:p>
    <w:p w14:paraId="6DDD8941" w14:textId="77777777" w:rsidR="00737DD6" w:rsidRPr="0032270C" w:rsidRDefault="00737DD6" w:rsidP="00737DD6">
      <w:pPr>
        <w:pStyle w:val="BodyText"/>
        <w:tabs>
          <w:tab w:val="left" w:pos="990"/>
        </w:tabs>
        <w:spacing w:before="0" w:after="0" w:line="240" w:lineRule="auto"/>
        <w:jc w:val="center"/>
        <w:rPr>
          <w:rStyle w:val="BodyTextChar"/>
          <w:b/>
          <w:iCs/>
          <w:sz w:val="24"/>
          <w:szCs w:val="24"/>
          <w:lang w:val="mk-MK"/>
        </w:rPr>
      </w:pPr>
    </w:p>
    <w:p w14:paraId="66E76D4F" w14:textId="77777777" w:rsidR="00737DD6" w:rsidRPr="0032270C" w:rsidRDefault="00737DD6" w:rsidP="00737DD6">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(1) Министерството и Агенцијата воспоставуваат и водат податоци организирани во регистри и бази на податоци согласно со одредбите од овој закон.</w:t>
      </w:r>
    </w:p>
    <w:p w14:paraId="575962B7" w14:textId="77777777" w:rsidR="00737DD6" w:rsidRPr="0032270C" w:rsidRDefault="00737DD6" w:rsidP="00737DD6">
      <w:pPr>
        <w:pStyle w:val="BodyText"/>
        <w:tabs>
          <w:tab w:val="left" w:pos="990"/>
        </w:tabs>
        <w:spacing w:before="0" w:after="0" w:line="240" w:lineRule="auto"/>
        <w:jc w:val="both"/>
        <w:rPr>
          <w:rStyle w:val="BodyTextChar"/>
          <w:iCs/>
          <w:sz w:val="24"/>
          <w:szCs w:val="24"/>
        </w:rPr>
      </w:pPr>
      <w:r w:rsidRPr="0032270C">
        <w:rPr>
          <w:rStyle w:val="BodyTextChar"/>
          <w:iCs/>
          <w:sz w:val="24"/>
          <w:szCs w:val="24"/>
          <w:lang w:val="mk-MK"/>
        </w:rPr>
        <w:t xml:space="preserve">(2) Регистрите и базите на податоци кои се водат во Министерството и </w:t>
      </w:r>
      <w:r w:rsidRPr="0032270C">
        <w:rPr>
          <w:rStyle w:val="BodyTextChar"/>
          <w:iCs/>
          <w:sz w:val="24"/>
          <w:szCs w:val="24"/>
          <w:lang w:val="mk-MK"/>
        </w:rPr>
        <w:lastRenderedPageBreak/>
        <w:t>Агенцијата мора да бидат компатибилни заради меѓусебно поврзување и размена на податоци.</w:t>
      </w:r>
      <w:r w:rsidRPr="0032270C">
        <w:rPr>
          <w:rStyle w:val="BodyTextChar"/>
          <w:iCs/>
          <w:sz w:val="24"/>
          <w:szCs w:val="24"/>
        </w:rPr>
        <w:t xml:space="preserve"> </w:t>
      </w:r>
    </w:p>
    <w:p w14:paraId="3681FE70" w14:textId="77777777" w:rsidR="00142DE5" w:rsidRPr="0032270C" w:rsidRDefault="00142DE5" w:rsidP="00142DE5">
      <w:pPr>
        <w:pStyle w:val="BodyText"/>
        <w:tabs>
          <w:tab w:val="left" w:pos="990"/>
        </w:tabs>
        <w:spacing w:before="0" w:after="0" w:line="240" w:lineRule="auto"/>
        <w:rPr>
          <w:rStyle w:val="BodyTextChar"/>
          <w:iCs/>
          <w:sz w:val="24"/>
          <w:szCs w:val="24"/>
          <w:lang w:val="mk-MK"/>
        </w:rPr>
      </w:pPr>
    </w:p>
    <w:p w14:paraId="340AE468" w14:textId="77777777" w:rsidR="00142DE5" w:rsidRPr="0032270C" w:rsidRDefault="00142DE5" w:rsidP="00142DE5">
      <w:pPr>
        <w:pStyle w:val="BodyText"/>
        <w:tabs>
          <w:tab w:val="left" w:pos="990"/>
        </w:tabs>
        <w:spacing w:before="0" w:after="0" w:line="240" w:lineRule="auto"/>
        <w:jc w:val="center"/>
        <w:rPr>
          <w:rStyle w:val="BodyTextChar"/>
          <w:b/>
          <w:iCs/>
          <w:sz w:val="24"/>
          <w:szCs w:val="24"/>
          <w:lang w:val="mk-MK"/>
        </w:rPr>
      </w:pPr>
      <w:r w:rsidRPr="0032270C">
        <w:rPr>
          <w:rStyle w:val="BodyTextChar"/>
          <w:b/>
          <w:iCs/>
          <w:sz w:val="24"/>
          <w:szCs w:val="24"/>
          <w:lang w:val="mk-MK"/>
        </w:rPr>
        <w:t>Користење на податоците</w:t>
      </w:r>
    </w:p>
    <w:p w14:paraId="20E93BD4" w14:textId="287FC385" w:rsidR="00142DE5" w:rsidRPr="0032270C" w:rsidRDefault="00142DE5" w:rsidP="00142DE5">
      <w:pPr>
        <w:pStyle w:val="BodyText"/>
        <w:tabs>
          <w:tab w:val="left" w:pos="990"/>
        </w:tabs>
        <w:spacing w:before="0" w:after="0" w:line="240" w:lineRule="auto"/>
        <w:jc w:val="center"/>
        <w:rPr>
          <w:rStyle w:val="BodyTextChar"/>
          <w:b/>
          <w:iCs/>
          <w:sz w:val="24"/>
          <w:szCs w:val="24"/>
          <w:lang w:val="mk-MK"/>
        </w:rPr>
      </w:pPr>
      <w:r w:rsidRPr="0032270C">
        <w:rPr>
          <w:rStyle w:val="BodyTextChar"/>
          <w:b/>
          <w:iCs/>
          <w:sz w:val="24"/>
          <w:szCs w:val="24"/>
          <w:lang w:val="mk-MK"/>
        </w:rPr>
        <w:t>Член 2</w:t>
      </w:r>
      <w:r w:rsidR="004C7EF6">
        <w:rPr>
          <w:rStyle w:val="BodyTextChar"/>
          <w:b/>
          <w:iCs/>
          <w:sz w:val="24"/>
          <w:szCs w:val="24"/>
        </w:rPr>
        <w:t>1</w:t>
      </w:r>
    </w:p>
    <w:p w14:paraId="2EA909E3" w14:textId="77777777" w:rsidR="00142DE5" w:rsidRPr="0032270C" w:rsidRDefault="00142DE5" w:rsidP="00142DE5">
      <w:pPr>
        <w:pStyle w:val="BodyText"/>
        <w:tabs>
          <w:tab w:val="left" w:pos="990"/>
        </w:tabs>
        <w:spacing w:before="0" w:after="0" w:line="240" w:lineRule="auto"/>
        <w:jc w:val="center"/>
        <w:rPr>
          <w:rStyle w:val="BodyTextChar"/>
          <w:b/>
          <w:iCs/>
          <w:sz w:val="24"/>
          <w:szCs w:val="24"/>
          <w:lang w:val="mk-MK"/>
        </w:rPr>
      </w:pPr>
    </w:p>
    <w:p w14:paraId="349F37AF" w14:textId="78C603DC" w:rsidR="00EE2A3F" w:rsidRPr="0032270C" w:rsidRDefault="00EE2A3F" w:rsidP="00EE2A3F">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 xml:space="preserve">(1) За целите на регистрите и базите на податоци </w:t>
      </w:r>
      <w:r w:rsidRPr="004C7EF6">
        <w:rPr>
          <w:rStyle w:val="BodyTextChar"/>
          <w:iCs/>
          <w:sz w:val="24"/>
          <w:szCs w:val="24"/>
          <w:lang w:val="mk-MK"/>
        </w:rPr>
        <w:t xml:space="preserve">од </w:t>
      </w:r>
      <w:r w:rsidR="007D6A82" w:rsidRPr="00F50BC9">
        <w:rPr>
          <w:rStyle w:val="BodyTextChar"/>
          <w:iCs/>
          <w:sz w:val="24"/>
          <w:szCs w:val="24"/>
          <w:lang w:val="mk-MK"/>
        </w:rPr>
        <w:t>член</w:t>
      </w:r>
      <w:r w:rsidR="004C7EF6" w:rsidRPr="00F50BC9">
        <w:rPr>
          <w:rStyle w:val="BodyTextChar"/>
          <w:iCs/>
          <w:sz w:val="24"/>
          <w:szCs w:val="24"/>
          <w:lang w:val="mk-MK"/>
        </w:rPr>
        <w:t xml:space="preserve"> 20</w:t>
      </w:r>
      <w:r w:rsidRPr="004C7EF6">
        <w:rPr>
          <w:rStyle w:val="BodyTextChar"/>
          <w:iCs/>
          <w:sz w:val="24"/>
          <w:szCs w:val="24"/>
          <w:lang w:val="mk-MK"/>
        </w:rPr>
        <w:t xml:space="preserve"> став </w:t>
      </w:r>
      <w:r w:rsidRPr="0032270C">
        <w:rPr>
          <w:rStyle w:val="BodyTextChar"/>
          <w:iCs/>
          <w:sz w:val="24"/>
          <w:szCs w:val="24"/>
          <w:lang w:val="mk-MK"/>
        </w:rPr>
        <w:t xml:space="preserve">(1) од овој закон, Министерството и Агенцијата во електронска форма поседуваат одредени географски </w:t>
      </w:r>
      <w:r w:rsidR="00B04E8B">
        <w:rPr>
          <w:rStyle w:val="BodyTextChar"/>
          <w:iCs/>
          <w:sz w:val="24"/>
          <w:szCs w:val="24"/>
          <w:lang w:val="mk-MK"/>
        </w:rPr>
        <w:t xml:space="preserve">и други </w:t>
      </w:r>
      <w:r w:rsidRPr="0032270C">
        <w:rPr>
          <w:rStyle w:val="BodyTextChar"/>
          <w:iCs/>
          <w:sz w:val="24"/>
          <w:szCs w:val="24"/>
          <w:lang w:val="mk-MK"/>
        </w:rPr>
        <w:t>податоци, кои можат да се користат од заинтересирани органи, организации и други субјекти со надоместок.</w:t>
      </w:r>
    </w:p>
    <w:p w14:paraId="081C8555" w14:textId="73CBE515" w:rsidR="00B74F1E" w:rsidRPr="0032270C" w:rsidRDefault="00B74F1E" w:rsidP="00EE2A3F">
      <w:pPr>
        <w:pStyle w:val="BodyText"/>
        <w:tabs>
          <w:tab w:val="left" w:pos="990"/>
        </w:tabs>
        <w:spacing w:before="0" w:after="0" w:line="240" w:lineRule="auto"/>
        <w:jc w:val="both"/>
        <w:rPr>
          <w:rStyle w:val="BodyTextChar"/>
          <w:iCs/>
          <w:sz w:val="24"/>
          <w:szCs w:val="24"/>
          <w:lang w:val="mk-MK"/>
        </w:rPr>
      </w:pPr>
      <w:r w:rsidRPr="00F50BC9">
        <w:rPr>
          <w:rStyle w:val="BodyTextChar"/>
          <w:iCs/>
          <w:sz w:val="24"/>
          <w:szCs w:val="24"/>
          <w:lang w:val="mk-MK"/>
        </w:rPr>
        <w:t xml:space="preserve">(2) Органите на државната управа, </w:t>
      </w:r>
      <w:r w:rsidR="001F0CDB">
        <w:rPr>
          <w:rStyle w:val="BodyTextChar"/>
          <w:iCs/>
          <w:sz w:val="24"/>
          <w:szCs w:val="24"/>
          <w:lang w:val="mk-MK"/>
        </w:rPr>
        <w:t xml:space="preserve">самостојните органи на владата, </w:t>
      </w:r>
      <w:r w:rsidRPr="00F50BC9">
        <w:rPr>
          <w:rStyle w:val="BodyTextChar"/>
          <w:iCs/>
          <w:sz w:val="24"/>
          <w:szCs w:val="24"/>
          <w:lang w:val="mk-MK"/>
        </w:rPr>
        <w:t xml:space="preserve">акционерските друштва со доминантна државна сопственост, јавните претпријатија, единиците на локалната самоуправа и државните научно образовни институции, податоците од </w:t>
      </w:r>
      <w:r w:rsidR="0032270C" w:rsidRPr="0032270C">
        <w:rPr>
          <w:rStyle w:val="BodyTextChar"/>
          <w:iCs/>
          <w:sz w:val="24"/>
          <w:szCs w:val="24"/>
          <w:lang w:val="mk-MK"/>
        </w:rPr>
        <w:t>став</w:t>
      </w:r>
      <w:r w:rsidRPr="00F50BC9">
        <w:rPr>
          <w:rStyle w:val="BodyTextChar"/>
          <w:iCs/>
          <w:sz w:val="24"/>
          <w:szCs w:val="24"/>
          <w:lang w:val="mk-MK"/>
        </w:rPr>
        <w:t xml:space="preserve"> (1) на овој член ги користат без надоместок за службени потреби.</w:t>
      </w:r>
    </w:p>
    <w:p w14:paraId="4933BC09" w14:textId="64CCA941" w:rsidR="00B74F1E" w:rsidRPr="0032270C" w:rsidRDefault="00B74F1E" w:rsidP="00B74F1E">
      <w:pPr>
        <w:pStyle w:val="BodyText"/>
        <w:tabs>
          <w:tab w:val="left" w:pos="990"/>
        </w:tabs>
        <w:spacing w:before="0" w:after="0" w:line="240" w:lineRule="auto"/>
        <w:jc w:val="both"/>
        <w:rPr>
          <w:rStyle w:val="BodyTextChar"/>
          <w:iCs/>
          <w:sz w:val="24"/>
          <w:szCs w:val="24"/>
          <w:lang w:val="mk-MK"/>
        </w:rPr>
      </w:pPr>
      <w:r w:rsidRPr="00F50BC9">
        <w:rPr>
          <w:rStyle w:val="BodyTextChar"/>
          <w:iCs/>
          <w:sz w:val="24"/>
          <w:szCs w:val="24"/>
          <w:lang w:val="mk-MK"/>
        </w:rPr>
        <w:t xml:space="preserve">(3) Доколку органите на државната управа, </w:t>
      </w:r>
      <w:r w:rsidR="001F0CDB">
        <w:rPr>
          <w:rStyle w:val="BodyTextChar"/>
          <w:iCs/>
          <w:sz w:val="24"/>
          <w:szCs w:val="24"/>
          <w:lang w:val="mk-MK"/>
        </w:rPr>
        <w:t xml:space="preserve">самостојните органи на владата, </w:t>
      </w:r>
      <w:r w:rsidRPr="00F50BC9">
        <w:rPr>
          <w:rStyle w:val="BodyTextChar"/>
          <w:iCs/>
          <w:sz w:val="24"/>
          <w:szCs w:val="24"/>
          <w:lang w:val="mk-MK"/>
        </w:rPr>
        <w:t>акционерските друштва со доминантна државна сопственост, јавните претпријатија и единиците на локалната самоуправа, користењето на податоците го бараат за службени потреби во кои се вклучени други субјекти – трети лица, за користењето на истите</w:t>
      </w:r>
      <w:r w:rsidR="00411708" w:rsidRPr="00F50BC9">
        <w:rPr>
          <w:rStyle w:val="BodyTextChar"/>
          <w:iCs/>
          <w:sz w:val="24"/>
          <w:szCs w:val="24"/>
          <w:lang w:val="mk-MK"/>
        </w:rPr>
        <w:t xml:space="preserve"> не</w:t>
      </w:r>
      <w:r w:rsidRPr="0032270C">
        <w:rPr>
          <w:rStyle w:val="BodyTextChar"/>
          <w:iCs/>
          <w:sz w:val="24"/>
          <w:szCs w:val="24"/>
          <w:lang w:val="mk-MK"/>
        </w:rPr>
        <w:t xml:space="preserve"> се должни да платат надоместок.</w:t>
      </w:r>
    </w:p>
    <w:p w14:paraId="2723C229" w14:textId="7882CFC1" w:rsidR="00411708" w:rsidRPr="0032270C" w:rsidRDefault="00411708" w:rsidP="00B74F1E">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(4)</w:t>
      </w:r>
      <w:r w:rsidRPr="0032270C">
        <w:rPr>
          <w:sz w:val="24"/>
          <w:szCs w:val="24"/>
          <w:highlight w:val="white"/>
          <w:lang w:val="mk-MK"/>
        </w:rPr>
        <w:t xml:space="preserve"> </w:t>
      </w:r>
      <w:r w:rsidRPr="0032270C">
        <w:rPr>
          <w:rStyle w:val="BodyTextChar"/>
          <w:iCs/>
          <w:sz w:val="24"/>
          <w:szCs w:val="24"/>
          <w:lang w:val="mk-MK"/>
        </w:rPr>
        <w:t xml:space="preserve">Доколку правните лица од </w:t>
      </w:r>
      <w:r w:rsidR="0032270C" w:rsidRPr="0032270C">
        <w:rPr>
          <w:rStyle w:val="BodyTextChar"/>
          <w:iCs/>
          <w:sz w:val="24"/>
          <w:szCs w:val="24"/>
          <w:lang w:val="mk-MK"/>
        </w:rPr>
        <w:t>став</w:t>
      </w:r>
      <w:r w:rsidRPr="0032270C">
        <w:rPr>
          <w:rStyle w:val="BodyTextChar"/>
          <w:iCs/>
          <w:sz w:val="24"/>
          <w:szCs w:val="24"/>
          <w:lang w:val="mk-MK"/>
        </w:rPr>
        <w:t xml:space="preserve"> (3) на овој член користењето на податоците го бараат за потребите на други субјекти – трети лица, за користењето на истите се должни да платат надоместок.</w:t>
      </w:r>
    </w:p>
    <w:p w14:paraId="0E7F24F0" w14:textId="21DC5B10" w:rsidR="00142DE5" w:rsidRPr="0032270C" w:rsidRDefault="00411708" w:rsidP="00B74F1E">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(5</w:t>
      </w:r>
      <w:r w:rsidR="00142DE5" w:rsidRPr="0032270C">
        <w:rPr>
          <w:rStyle w:val="BodyTextChar"/>
          <w:iCs/>
          <w:sz w:val="24"/>
          <w:szCs w:val="24"/>
          <w:lang w:val="mk-MK"/>
        </w:rPr>
        <w:t>) Висината на надоместокот за доставување и користење на податоците се определува во зависност од висината на реалните трошоци направени за изработката на податоците, видот, формата, количината на податоците и други критериуми.</w:t>
      </w:r>
    </w:p>
    <w:p w14:paraId="3EB8C2B6" w14:textId="08C90D1D" w:rsidR="00142DE5" w:rsidRPr="0032270C" w:rsidRDefault="00411708" w:rsidP="00142DE5">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(6</w:t>
      </w:r>
      <w:r w:rsidR="00142DE5" w:rsidRPr="0032270C">
        <w:rPr>
          <w:rStyle w:val="BodyTextChar"/>
          <w:iCs/>
          <w:sz w:val="24"/>
          <w:szCs w:val="24"/>
          <w:lang w:val="mk-MK"/>
        </w:rPr>
        <w:t>) Начинот на доставување, користење, чување на податоците, како и висината на надоместокот за користење на истите го уредува Владата</w:t>
      </w:r>
      <w:r w:rsidR="00EE2BE2">
        <w:rPr>
          <w:rStyle w:val="BodyTextChar"/>
          <w:iCs/>
          <w:sz w:val="24"/>
          <w:szCs w:val="24"/>
          <w:lang w:val="mk-MK"/>
        </w:rPr>
        <w:t xml:space="preserve"> на предлог на м</w:t>
      </w:r>
      <w:r w:rsidR="00142DE5" w:rsidRPr="0032270C">
        <w:rPr>
          <w:rStyle w:val="BodyTextChar"/>
          <w:iCs/>
          <w:sz w:val="24"/>
          <w:szCs w:val="24"/>
          <w:lang w:val="mk-MK"/>
        </w:rPr>
        <w:t>инистерот.</w:t>
      </w:r>
    </w:p>
    <w:p w14:paraId="0DCD46DD" w14:textId="77777777" w:rsidR="00737DD6" w:rsidRPr="00F50BC9" w:rsidRDefault="00737DD6" w:rsidP="00737DD6">
      <w:pPr>
        <w:pStyle w:val="BodyText"/>
        <w:tabs>
          <w:tab w:val="left" w:pos="990"/>
        </w:tabs>
        <w:spacing w:before="0" w:after="0" w:line="240" w:lineRule="auto"/>
        <w:jc w:val="both"/>
        <w:rPr>
          <w:sz w:val="24"/>
          <w:szCs w:val="24"/>
          <w:highlight w:val="white"/>
          <w:lang w:val="mk-MK"/>
        </w:rPr>
      </w:pPr>
    </w:p>
    <w:p w14:paraId="172439B2" w14:textId="77777777" w:rsidR="00737DD6" w:rsidRPr="0032270C" w:rsidRDefault="00737DD6" w:rsidP="00737DD6">
      <w:pPr>
        <w:tabs>
          <w:tab w:val="left" w:pos="990"/>
        </w:tabs>
        <w:autoSpaceDE w:val="0"/>
        <w:autoSpaceDN w:val="0"/>
        <w:adjustRightInd w:val="0"/>
        <w:spacing w:after="0" w:line="240" w:lineRule="auto"/>
        <w:jc w:val="center"/>
        <w:rPr>
          <w:rFonts w:ascii="Arial" w:hAnsi="Arial" w:cs="Arial"/>
          <w:b/>
          <w:sz w:val="24"/>
          <w:szCs w:val="24"/>
          <w:highlight w:val="white"/>
          <w:lang w:val="mk-MK"/>
        </w:rPr>
      </w:pPr>
      <w:r w:rsidRPr="00F50BC9">
        <w:rPr>
          <w:rFonts w:ascii="Arial" w:hAnsi="Arial" w:cs="Arial"/>
          <w:b/>
          <w:sz w:val="24"/>
          <w:szCs w:val="24"/>
          <w:highlight w:val="white"/>
          <w:lang w:val="mk-MK"/>
        </w:rPr>
        <w:t>Интегриран систем за администрација и контрола</w:t>
      </w:r>
    </w:p>
    <w:p w14:paraId="63C617FC" w14:textId="42B73A0A" w:rsidR="00737DD6" w:rsidRPr="0032270C" w:rsidRDefault="00737DD6" w:rsidP="00737DD6">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r w:rsidRPr="0032270C">
        <w:rPr>
          <w:rFonts w:ascii="Arial" w:hAnsi="Arial" w:cs="Arial"/>
          <w:b/>
          <w:bCs/>
          <w:sz w:val="24"/>
          <w:szCs w:val="24"/>
          <w:highlight w:val="white"/>
          <w:lang w:val="mk-MK"/>
        </w:rPr>
        <w:t>Ч</w:t>
      </w:r>
      <w:r w:rsidR="004C7EF6">
        <w:rPr>
          <w:rFonts w:ascii="Arial" w:hAnsi="Arial" w:cs="Arial"/>
          <w:b/>
          <w:bCs/>
          <w:sz w:val="24"/>
          <w:szCs w:val="24"/>
          <w:highlight w:val="white"/>
          <w:lang w:val="mk-MK"/>
        </w:rPr>
        <w:t>лен 22</w:t>
      </w:r>
    </w:p>
    <w:p w14:paraId="424671FC" w14:textId="77777777" w:rsidR="00737DD6" w:rsidRPr="0032270C" w:rsidRDefault="00737DD6" w:rsidP="00737DD6">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p>
    <w:p w14:paraId="238FAD03" w14:textId="415BEC2D" w:rsidR="00737DD6" w:rsidRPr="0032270C" w:rsidRDefault="00737DD6" w:rsidP="00737DD6">
      <w:pPr>
        <w:pStyle w:val="ListParagraph"/>
        <w:numPr>
          <w:ilvl w:val="0"/>
          <w:numId w:val="7"/>
        </w:numPr>
        <w:tabs>
          <w:tab w:val="left" w:pos="450"/>
          <w:tab w:val="left" w:pos="990"/>
        </w:tabs>
        <w:autoSpaceDE w:val="0"/>
        <w:autoSpaceDN w:val="0"/>
        <w:adjustRightInd w:val="0"/>
        <w:spacing w:after="0" w:line="240" w:lineRule="auto"/>
        <w:ind w:left="0" w:firstLine="0"/>
        <w:jc w:val="both"/>
        <w:rPr>
          <w:rFonts w:ascii="Arial" w:hAnsi="Arial" w:cs="Arial"/>
          <w:sz w:val="24"/>
          <w:szCs w:val="24"/>
          <w:lang w:val="mk-MK"/>
        </w:rPr>
      </w:pPr>
      <w:r w:rsidRPr="0032270C">
        <w:rPr>
          <w:rFonts w:ascii="Arial" w:hAnsi="Arial" w:cs="Arial"/>
          <w:sz w:val="24"/>
          <w:szCs w:val="24"/>
          <w:lang w:val="mk-MK"/>
        </w:rPr>
        <w:t>Спроведувањето на интервенциите во земјоделството и руралниот развој засновани на површина и грло добиток се врши преку интегриран систем на администрација и контрола (во натамошниот текст: ИСАК) кој овозможува усогласено функционирање и непречена размена на податоци меѓу следниве елементи на системот</w:t>
      </w:r>
      <w:r w:rsidR="003816B4">
        <w:rPr>
          <w:rFonts w:ascii="Arial" w:hAnsi="Arial" w:cs="Arial"/>
          <w:sz w:val="24"/>
          <w:szCs w:val="24"/>
          <w:lang w:val="mk-MK"/>
        </w:rPr>
        <w:t xml:space="preserve"> за</w:t>
      </w:r>
      <w:r w:rsidRPr="0032270C">
        <w:rPr>
          <w:rFonts w:ascii="Arial" w:hAnsi="Arial" w:cs="Arial"/>
          <w:sz w:val="24"/>
          <w:szCs w:val="24"/>
          <w:lang w:val="mk-MK"/>
        </w:rPr>
        <w:t>:</w:t>
      </w:r>
    </w:p>
    <w:p w14:paraId="59ED051C" w14:textId="7E8058FB" w:rsidR="00737DD6" w:rsidRPr="0032270C" w:rsidRDefault="00737DD6" w:rsidP="00F50BC9">
      <w:pPr>
        <w:pStyle w:val="ListParagraph"/>
        <w:numPr>
          <w:ilvl w:val="1"/>
          <w:numId w:val="164"/>
        </w:numPr>
        <w:tabs>
          <w:tab w:val="left" w:pos="450"/>
          <w:tab w:val="left" w:pos="990"/>
        </w:tabs>
        <w:autoSpaceDE w:val="0"/>
        <w:autoSpaceDN w:val="0"/>
        <w:adjustRightInd w:val="0"/>
        <w:spacing w:after="0" w:line="240" w:lineRule="auto"/>
        <w:ind w:left="810"/>
        <w:jc w:val="both"/>
        <w:rPr>
          <w:rFonts w:ascii="Arial" w:hAnsi="Arial" w:cs="Arial"/>
          <w:sz w:val="24"/>
          <w:szCs w:val="24"/>
          <w:lang w:val="mk-MK"/>
        </w:rPr>
      </w:pPr>
      <w:r w:rsidRPr="0032270C">
        <w:rPr>
          <w:rFonts w:ascii="Arial" w:hAnsi="Arial" w:cs="Arial"/>
          <w:sz w:val="24"/>
          <w:szCs w:val="24"/>
          <w:lang w:val="mk-MK"/>
        </w:rPr>
        <w:t>идентификација на земјоделски парцели;</w:t>
      </w:r>
    </w:p>
    <w:p w14:paraId="74E9E5C6" w14:textId="1CE27ED6" w:rsidR="00737DD6" w:rsidRPr="0032270C" w:rsidRDefault="00737DD6" w:rsidP="00F50BC9">
      <w:pPr>
        <w:pStyle w:val="ListParagraph"/>
        <w:numPr>
          <w:ilvl w:val="1"/>
          <w:numId w:val="164"/>
        </w:numPr>
        <w:tabs>
          <w:tab w:val="left" w:pos="450"/>
          <w:tab w:val="left" w:pos="990"/>
        </w:tabs>
        <w:autoSpaceDE w:val="0"/>
        <w:autoSpaceDN w:val="0"/>
        <w:adjustRightInd w:val="0"/>
        <w:spacing w:after="0" w:line="240" w:lineRule="auto"/>
        <w:ind w:left="810"/>
        <w:jc w:val="both"/>
        <w:rPr>
          <w:rFonts w:ascii="Arial" w:hAnsi="Arial" w:cs="Arial"/>
          <w:sz w:val="24"/>
          <w:szCs w:val="24"/>
          <w:lang w:val="mk-MK"/>
        </w:rPr>
      </w:pPr>
      <w:r w:rsidRPr="0032270C">
        <w:rPr>
          <w:rFonts w:ascii="Arial" w:hAnsi="Arial" w:cs="Arial"/>
          <w:sz w:val="24"/>
          <w:szCs w:val="24"/>
          <w:lang w:val="mk-MK"/>
        </w:rPr>
        <w:t>геопросторни барања и систем за барање заснован на животни;</w:t>
      </w:r>
    </w:p>
    <w:p w14:paraId="4C20DEA1" w14:textId="38288FB7" w:rsidR="00737DD6" w:rsidRPr="0032270C" w:rsidRDefault="00737DD6" w:rsidP="00F50BC9">
      <w:pPr>
        <w:pStyle w:val="ListParagraph"/>
        <w:numPr>
          <w:ilvl w:val="1"/>
          <w:numId w:val="164"/>
        </w:numPr>
        <w:tabs>
          <w:tab w:val="left" w:pos="450"/>
          <w:tab w:val="left" w:pos="990"/>
        </w:tabs>
        <w:autoSpaceDE w:val="0"/>
        <w:autoSpaceDN w:val="0"/>
        <w:adjustRightInd w:val="0"/>
        <w:spacing w:after="0" w:line="240" w:lineRule="auto"/>
        <w:ind w:left="810"/>
        <w:jc w:val="both"/>
        <w:rPr>
          <w:rFonts w:ascii="Arial" w:hAnsi="Arial" w:cs="Arial"/>
          <w:sz w:val="24"/>
          <w:szCs w:val="24"/>
          <w:lang w:val="mk-MK"/>
        </w:rPr>
      </w:pPr>
      <w:r w:rsidRPr="0032270C">
        <w:rPr>
          <w:rFonts w:ascii="Arial" w:hAnsi="Arial" w:cs="Arial"/>
          <w:sz w:val="24"/>
          <w:szCs w:val="24"/>
          <w:lang w:val="mk-MK"/>
        </w:rPr>
        <w:t>следење на површината;</w:t>
      </w:r>
    </w:p>
    <w:p w14:paraId="2409B084" w14:textId="5AB8398F" w:rsidR="00737DD6" w:rsidRPr="0032270C" w:rsidRDefault="00737DD6" w:rsidP="00F50BC9">
      <w:pPr>
        <w:pStyle w:val="ListParagraph"/>
        <w:numPr>
          <w:ilvl w:val="1"/>
          <w:numId w:val="164"/>
        </w:numPr>
        <w:tabs>
          <w:tab w:val="left" w:pos="450"/>
          <w:tab w:val="left" w:pos="990"/>
        </w:tabs>
        <w:autoSpaceDE w:val="0"/>
        <w:autoSpaceDN w:val="0"/>
        <w:adjustRightInd w:val="0"/>
        <w:spacing w:after="0" w:line="240" w:lineRule="auto"/>
        <w:ind w:left="810"/>
        <w:jc w:val="both"/>
        <w:rPr>
          <w:rFonts w:ascii="Arial" w:hAnsi="Arial" w:cs="Arial"/>
          <w:sz w:val="24"/>
          <w:szCs w:val="24"/>
          <w:lang w:val="mk-MK"/>
        </w:rPr>
      </w:pPr>
      <w:r w:rsidRPr="0032270C">
        <w:rPr>
          <w:rFonts w:ascii="Arial" w:hAnsi="Arial" w:cs="Arial"/>
          <w:sz w:val="24"/>
          <w:szCs w:val="24"/>
          <w:lang w:val="mk-MK"/>
        </w:rPr>
        <w:t>идентификација на корисниците на интервенциите и</w:t>
      </w:r>
      <w:r w:rsidR="003816B4">
        <w:rPr>
          <w:rFonts w:ascii="Arial" w:hAnsi="Arial" w:cs="Arial"/>
          <w:sz w:val="24"/>
          <w:szCs w:val="24"/>
          <w:lang w:val="mk-MK"/>
        </w:rPr>
        <w:t xml:space="preserve"> за</w:t>
      </w:r>
    </w:p>
    <w:p w14:paraId="22C56C41" w14:textId="2BBB0549" w:rsidR="00737DD6" w:rsidRDefault="00737DD6" w:rsidP="00F50BC9">
      <w:pPr>
        <w:pStyle w:val="ListParagraph"/>
        <w:numPr>
          <w:ilvl w:val="1"/>
          <w:numId w:val="164"/>
        </w:numPr>
        <w:tabs>
          <w:tab w:val="left" w:pos="450"/>
          <w:tab w:val="left" w:pos="990"/>
        </w:tabs>
        <w:autoSpaceDE w:val="0"/>
        <w:autoSpaceDN w:val="0"/>
        <w:adjustRightInd w:val="0"/>
        <w:spacing w:after="0" w:line="240" w:lineRule="auto"/>
        <w:ind w:left="810"/>
        <w:jc w:val="both"/>
        <w:rPr>
          <w:rFonts w:ascii="Arial" w:hAnsi="Arial" w:cs="Arial"/>
          <w:sz w:val="24"/>
          <w:szCs w:val="24"/>
          <w:lang w:val="mk-MK"/>
        </w:rPr>
      </w:pPr>
      <w:r w:rsidRPr="0032270C">
        <w:rPr>
          <w:rFonts w:ascii="Arial" w:hAnsi="Arial" w:cs="Arial"/>
          <w:sz w:val="24"/>
          <w:szCs w:val="24"/>
          <w:lang w:val="mk-MK"/>
        </w:rPr>
        <w:t>контрола и казнување.</w:t>
      </w:r>
    </w:p>
    <w:p w14:paraId="1C17C231" w14:textId="18547252" w:rsidR="00325BDE" w:rsidRPr="00F50BC9" w:rsidRDefault="00325BDE" w:rsidP="00F50BC9">
      <w:pPr>
        <w:tabs>
          <w:tab w:val="left" w:pos="450"/>
          <w:tab w:val="left" w:pos="990"/>
        </w:tabs>
        <w:autoSpaceDE w:val="0"/>
        <w:autoSpaceDN w:val="0"/>
        <w:adjustRightInd w:val="0"/>
        <w:spacing w:after="0" w:line="240" w:lineRule="auto"/>
        <w:jc w:val="both"/>
        <w:rPr>
          <w:rFonts w:ascii="Arial" w:hAnsi="Arial" w:cs="Arial"/>
          <w:sz w:val="24"/>
          <w:szCs w:val="24"/>
          <w:lang w:val="mk-MK"/>
        </w:rPr>
      </w:pPr>
      <w:r>
        <w:rPr>
          <w:rFonts w:ascii="Arial" w:hAnsi="Arial" w:cs="Arial"/>
          <w:sz w:val="24"/>
          <w:szCs w:val="24"/>
          <w:lang w:val="mk-MK"/>
        </w:rPr>
        <w:t>(2) Надлежен орган за воспоставување и управување со</w:t>
      </w:r>
      <w:r w:rsidR="003816B4">
        <w:rPr>
          <w:rFonts w:ascii="Arial" w:hAnsi="Arial" w:cs="Arial"/>
          <w:sz w:val="24"/>
          <w:szCs w:val="24"/>
          <w:lang w:val="mk-MK"/>
        </w:rPr>
        <w:t xml:space="preserve"> елементот од</w:t>
      </w:r>
      <w:r>
        <w:rPr>
          <w:rFonts w:ascii="Arial" w:hAnsi="Arial" w:cs="Arial"/>
          <w:sz w:val="24"/>
          <w:szCs w:val="24"/>
          <w:lang w:val="mk-MK"/>
        </w:rPr>
        <w:t xml:space="preserve"> системот од став (1) точка 1 на овој член е Министерството, а за</w:t>
      </w:r>
      <w:r w:rsidR="003816B4">
        <w:rPr>
          <w:rFonts w:ascii="Arial" w:hAnsi="Arial" w:cs="Arial"/>
          <w:sz w:val="24"/>
          <w:szCs w:val="24"/>
          <w:lang w:val="mk-MK"/>
        </w:rPr>
        <w:t xml:space="preserve"> елементите од системот од став (1) точки 2, 3, 4 и 5 е Агенцијата.</w:t>
      </w:r>
    </w:p>
    <w:p w14:paraId="0AD6CB37" w14:textId="2A0803AD" w:rsidR="00737DD6" w:rsidRPr="0032270C" w:rsidRDefault="00737DD6" w:rsidP="00737DD6">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w:t>
      </w:r>
      <w:r w:rsidR="003816B4">
        <w:rPr>
          <w:rFonts w:ascii="Arial" w:hAnsi="Arial" w:cs="Arial"/>
          <w:sz w:val="24"/>
          <w:szCs w:val="24"/>
          <w:lang w:val="mk-MK"/>
        </w:rPr>
        <w:t>3</w:t>
      </w:r>
      <w:r w:rsidRPr="0032270C">
        <w:rPr>
          <w:rFonts w:ascii="Arial" w:hAnsi="Arial" w:cs="Arial"/>
          <w:sz w:val="24"/>
          <w:szCs w:val="24"/>
          <w:lang w:val="mk-MK"/>
        </w:rPr>
        <w:t xml:space="preserve">) За спроведување на интервенциите од </w:t>
      </w:r>
      <w:r w:rsidR="0032270C" w:rsidRPr="0032270C">
        <w:rPr>
          <w:rFonts w:ascii="Arial" w:hAnsi="Arial" w:cs="Arial"/>
          <w:sz w:val="24"/>
          <w:szCs w:val="24"/>
          <w:lang w:val="mk-MK"/>
        </w:rPr>
        <w:t>став</w:t>
      </w:r>
      <w:r w:rsidRPr="0032270C">
        <w:rPr>
          <w:rFonts w:ascii="Arial" w:hAnsi="Arial" w:cs="Arial"/>
          <w:sz w:val="24"/>
          <w:szCs w:val="24"/>
          <w:lang w:val="mk-MK"/>
        </w:rPr>
        <w:t xml:space="preserve"> (1) на овој член, се применуваат еден или повеќе елементи на ИСАК.</w:t>
      </w:r>
    </w:p>
    <w:p w14:paraId="6D3EA909" w14:textId="60C0BF01" w:rsidR="00737DD6" w:rsidRPr="00F50BC9" w:rsidRDefault="003816B4" w:rsidP="00737DD6">
      <w:pPr>
        <w:tabs>
          <w:tab w:val="left" w:pos="990"/>
        </w:tabs>
        <w:autoSpaceDE w:val="0"/>
        <w:autoSpaceDN w:val="0"/>
        <w:adjustRightInd w:val="0"/>
        <w:spacing w:after="0" w:line="240" w:lineRule="auto"/>
        <w:jc w:val="both"/>
        <w:rPr>
          <w:rFonts w:ascii="Arial" w:hAnsi="Arial" w:cs="Arial"/>
          <w:sz w:val="24"/>
          <w:szCs w:val="24"/>
          <w:lang w:val="mk-MK"/>
        </w:rPr>
      </w:pPr>
      <w:r>
        <w:rPr>
          <w:rFonts w:ascii="Arial" w:hAnsi="Arial" w:cs="Arial"/>
          <w:sz w:val="24"/>
          <w:szCs w:val="24"/>
          <w:lang w:val="mk-MK"/>
        </w:rPr>
        <w:t>(4</w:t>
      </w:r>
      <w:r w:rsidR="00737DD6" w:rsidRPr="0032270C">
        <w:rPr>
          <w:rFonts w:ascii="Arial" w:hAnsi="Arial" w:cs="Arial"/>
          <w:sz w:val="24"/>
          <w:szCs w:val="24"/>
          <w:lang w:val="mk-MK"/>
        </w:rPr>
        <w:t xml:space="preserve">) Интегрираниот систем од </w:t>
      </w:r>
      <w:r w:rsidR="0032270C" w:rsidRPr="0032270C">
        <w:rPr>
          <w:rFonts w:ascii="Arial" w:hAnsi="Arial" w:cs="Arial"/>
          <w:sz w:val="24"/>
          <w:szCs w:val="24"/>
          <w:lang w:val="mk-MK"/>
        </w:rPr>
        <w:t>став</w:t>
      </w:r>
      <w:r w:rsidR="00737DD6" w:rsidRPr="0032270C">
        <w:rPr>
          <w:rFonts w:ascii="Arial" w:hAnsi="Arial" w:cs="Arial"/>
          <w:sz w:val="24"/>
          <w:szCs w:val="24"/>
          <w:lang w:val="mk-MK"/>
        </w:rPr>
        <w:t xml:space="preserve"> (1) на овој член обезбедува информации за известувањето за </w:t>
      </w:r>
      <w:r w:rsidR="00B04E8B">
        <w:rPr>
          <w:rFonts w:ascii="Arial" w:hAnsi="Arial" w:cs="Arial"/>
          <w:sz w:val="24"/>
          <w:szCs w:val="24"/>
          <w:lang w:val="mk-MK"/>
        </w:rPr>
        <w:t>показателите</w:t>
      </w:r>
      <w:r w:rsidR="00737DD6" w:rsidRPr="0032270C">
        <w:rPr>
          <w:rFonts w:ascii="Arial" w:hAnsi="Arial" w:cs="Arial"/>
          <w:sz w:val="24"/>
          <w:szCs w:val="24"/>
          <w:lang w:val="mk-MK"/>
        </w:rPr>
        <w:t xml:space="preserve"> наведени во </w:t>
      </w:r>
      <w:r w:rsidR="0032270C" w:rsidRPr="00F50BC9">
        <w:rPr>
          <w:rFonts w:ascii="Arial" w:hAnsi="Arial" w:cs="Arial"/>
          <w:sz w:val="24"/>
          <w:szCs w:val="24"/>
          <w:lang w:val="mk-MK"/>
        </w:rPr>
        <w:t>член</w:t>
      </w:r>
      <w:r w:rsidR="004C7EF6" w:rsidRPr="00F50BC9">
        <w:rPr>
          <w:rFonts w:ascii="Arial" w:hAnsi="Arial" w:cs="Arial"/>
          <w:sz w:val="24"/>
          <w:szCs w:val="24"/>
          <w:lang w:val="mk-MK"/>
        </w:rPr>
        <w:t xml:space="preserve"> </w:t>
      </w:r>
      <w:r w:rsidR="00B04E8B" w:rsidRPr="00F50BC9">
        <w:rPr>
          <w:rFonts w:ascii="Arial" w:hAnsi="Arial" w:cs="Arial"/>
          <w:sz w:val="24"/>
          <w:szCs w:val="24"/>
          <w:lang w:val="mk-MK"/>
        </w:rPr>
        <w:t>13 став (2</w:t>
      </w:r>
      <w:r w:rsidR="00737DD6" w:rsidRPr="00F50BC9">
        <w:rPr>
          <w:rFonts w:ascii="Arial" w:hAnsi="Arial" w:cs="Arial"/>
          <w:sz w:val="24"/>
          <w:szCs w:val="24"/>
          <w:lang w:val="mk-MK"/>
        </w:rPr>
        <w:t xml:space="preserve">) </w:t>
      </w:r>
      <w:r w:rsidR="0042547B" w:rsidRPr="00F50BC9">
        <w:rPr>
          <w:rFonts w:ascii="Arial" w:hAnsi="Arial" w:cs="Arial"/>
          <w:sz w:val="24"/>
          <w:szCs w:val="24"/>
          <w:lang w:val="mk-MK"/>
        </w:rPr>
        <w:t>од овој закон</w:t>
      </w:r>
      <w:r w:rsidR="00737DD6" w:rsidRPr="0032270C">
        <w:rPr>
          <w:rFonts w:ascii="Arial" w:hAnsi="Arial" w:cs="Arial"/>
          <w:sz w:val="24"/>
          <w:szCs w:val="24"/>
          <w:lang w:val="mk-MK"/>
        </w:rPr>
        <w:t>.</w:t>
      </w:r>
    </w:p>
    <w:p w14:paraId="17E7B6FB" w14:textId="232E6209" w:rsidR="00737DD6" w:rsidRDefault="003816B4" w:rsidP="00737DD6">
      <w:pPr>
        <w:tabs>
          <w:tab w:val="left" w:pos="990"/>
        </w:tabs>
        <w:autoSpaceDE w:val="0"/>
        <w:autoSpaceDN w:val="0"/>
        <w:adjustRightInd w:val="0"/>
        <w:spacing w:after="0" w:line="240" w:lineRule="auto"/>
        <w:jc w:val="both"/>
        <w:rPr>
          <w:rFonts w:ascii="Arial" w:hAnsi="Arial" w:cs="Arial"/>
          <w:sz w:val="24"/>
          <w:szCs w:val="24"/>
          <w:lang w:val="mk-MK"/>
        </w:rPr>
      </w:pPr>
      <w:r>
        <w:rPr>
          <w:rFonts w:ascii="Arial" w:hAnsi="Arial" w:cs="Arial"/>
          <w:sz w:val="24"/>
          <w:szCs w:val="24"/>
          <w:lang w:val="mk-MK"/>
        </w:rPr>
        <w:lastRenderedPageBreak/>
        <w:t>(5</w:t>
      </w:r>
      <w:r w:rsidR="00737DD6" w:rsidRPr="0032270C">
        <w:rPr>
          <w:rFonts w:ascii="Arial" w:hAnsi="Arial" w:cs="Arial"/>
          <w:sz w:val="24"/>
          <w:szCs w:val="24"/>
          <w:lang w:val="mk-MK"/>
        </w:rPr>
        <w:t xml:space="preserve">) </w:t>
      </w:r>
      <w:r w:rsidR="007D755A">
        <w:rPr>
          <w:rFonts w:ascii="Arial" w:hAnsi="Arial" w:cs="Arial"/>
          <w:sz w:val="24"/>
          <w:szCs w:val="24"/>
          <w:lang w:val="mk-MK"/>
        </w:rPr>
        <w:t>М</w:t>
      </w:r>
      <w:r w:rsidR="00737DD6" w:rsidRPr="0032270C">
        <w:rPr>
          <w:rFonts w:ascii="Arial" w:hAnsi="Arial" w:cs="Arial"/>
          <w:sz w:val="24"/>
          <w:szCs w:val="24"/>
          <w:lang w:val="mk-MK"/>
        </w:rPr>
        <w:t>еѓусебната размена на податоци</w:t>
      </w:r>
      <w:r w:rsidR="007D755A">
        <w:rPr>
          <w:rFonts w:ascii="Arial" w:hAnsi="Arial" w:cs="Arial"/>
          <w:sz w:val="24"/>
          <w:szCs w:val="24"/>
          <w:lang w:val="mk-MK"/>
        </w:rPr>
        <w:t>те од системот од став (1) на овој член ги пропишува</w:t>
      </w:r>
      <w:r w:rsidR="00737DD6" w:rsidRPr="0032270C">
        <w:rPr>
          <w:rFonts w:ascii="Arial" w:hAnsi="Arial" w:cs="Arial"/>
          <w:sz w:val="24"/>
          <w:szCs w:val="24"/>
          <w:lang w:val="mk-MK"/>
        </w:rPr>
        <w:t xml:space="preserve"> </w:t>
      </w:r>
      <w:r w:rsidR="00EE2BE2">
        <w:rPr>
          <w:rFonts w:ascii="Arial" w:hAnsi="Arial" w:cs="Arial"/>
          <w:sz w:val="24"/>
          <w:szCs w:val="24"/>
          <w:lang w:val="mk-MK"/>
        </w:rPr>
        <w:t>министерот</w:t>
      </w:r>
      <w:r w:rsidR="00737DD6" w:rsidRPr="0032270C">
        <w:rPr>
          <w:rFonts w:ascii="Arial" w:hAnsi="Arial" w:cs="Arial"/>
          <w:sz w:val="24"/>
          <w:szCs w:val="24"/>
          <w:lang w:val="mk-MK"/>
        </w:rPr>
        <w:t>.</w:t>
      </w:r>
    </w:p>
    <w:p w14:paraId="1E8DD399" w14:textId="6B24AC95" w:rsidR="00217D65" w:rsidRPr="0032270C" w:rsidRDefault="00217D65" w:rsidP="00737DD6">
      <w:pPr>
        <w:tabs>
          <w:tab w:val="left" w:pos="990"/>
        </w:tabs>
        <w:autoSpaceDE w:val="0"/>
        <w:autoSpaceDN w:val="0"/>
        <w:adjustRightInd w:val="0"/>
        <w:spacing w:after="0" w:line="240" w:lineRule="auto"/>
        <w:jc w:val="both"/>
        <w:rPr>
          <w:rFonts w:ascii="Arial" w:hAnsi="Arial" w:cs="Arial"/>
          <w:sz w:val="24"/>
          <w:szCs w:val="24"/>
          <w:lang w:val="mk-MK"/>
        </w:rPr>
      </w:pPr>
      <w:r>
        <w:rPr>
          <w:rFonts w:ascii="Arial" w:hAnsi="Arial" w:cs="Arial"/>
          <w:sz w:val="24"/>
          <w:szCs w:val="24"/>
          <w:lang w:val="mk-MK"/>
        </w:rPr>
        <w:t xml:space="preserve">(6) </w:t>
      </w:r>
      <w:r w:rsidRPr="0032270C">
        <w:rPr>
          <w:rFonts w:ascii="Arial" w:hAnsi="Arial" w:cs="Arial"/>
          <w:sz w:val="24"/>
          <w:szCs w:val="24"/>
          <w:lang w:val="mk-MK"/>
        </w:rPr>
        <w:t>На</w:t>
      </w:r>
      <w:r>
        <w:rPr>
          <w:rFonts w:ascii="Arial" w:hAnsi="Arial" w:cs="Arial"/>
          <w:sz w:val="24"/>
          <w:szCs w:val="24"/>
          <w:lang w:val="mk-MK"/>
        </w:rPr>
        <w:t xml:space="preserve">чинот на функционирање на </w:t>
      </w:r>
      <w:r w:rsidR="007D755A">
        <w:rPr>
          <w:rFonts w:ascii="Arial" w:hAnsi="Arial" w:cs="Arial"/>
          <w:sz w:val="24"/>
          <w:szCs w:val="24"/>
          <w:lang w:val="mk-MK"/>
        </w:rPr>
        <w:t>системот</w:t>
      </w:r>
      <w:r>
        <w:rPr>
          <w:rFonts w:ascii="Arial" w:hAnsi="Arial" w:cs="Arial"/>
          <w:sz w:val="24"/>
          <w:szCs w:val="24"/>
          <w:lang w:val="mk-MK"/>
        </w:rPr>
        <w:t xml:space="preserve"> од став (1) на овој член, </w:t>
      </w:r>
      <w:r w:rsidRPr="0032270C">
        <w:rPr>
          <w:rFonts w:ascii="Arial" w:hAnsi="Arial" w:cs="Arial"/>
          <w:sz w:val="24"/>
          <w:szCs w:val="24"/>
          <w:lang w:val="mk-MK"/>
        </w:rPr>
        <w:t xml:space="preserve">како и формата, содржината и начинот на </w:t>
      </w:r>
      <w:r w:rsidR="00633D8B">
        <w:rPr>
          <w:rFonts w:ascii="Arial" w:hAnsi="Arial" w:cs="Arial"/>
          <w:sz w:val="24"/>
          <w:szCs w:val="24"/>
          <w:lang w:val="mk-MK"/>
        </w:rPr>
        <w:t>водење на соодветните регистри,</w:t>
      </w:r>
      <w:r w:rsidRPr="0032270C">
        <w:rPr>
          <w:rFonts w:ascii="Arial" w:hAnsi="Arial" w:cs="Arial"/>
          <w:sz w:val="24"/>
          <w:szCs w:val="24"/>
          <w:lang w:val="mk-MK"/>
        </w:rPr>
        <w:t xml:space="preserve"> бази на податоци</w:t>
      </w:r>
      <w:r w:rsidR="00633D8B">
        <w:rPr>
          <w:rFonts w:ascii="Arial" w:hAnsi="Arial" w:cs="Arial"/>
          <w:sz w:val="24"/>
          <w:szCs w:val="24"/>
          <w:lang w:val="mk-MK"/>
        </w:rPr>
        <w:t xml:space="preserve"> </w:t>
      </w:r>
      <w:r w:rsidR="00633D8B" w:rsidRPr="009947DA">
        <w:rPr>
          <w:rFonts w:ascii="Arial" w:hAnsi="Arial" w:cs="Arial"/>
          <w:sz w:val="24"/>
          <w:szCs w:val="24"/>
          <w:lang w:val="mk-MK"/>
        </w:rPr>
        <w:t>и</w:t>
      </w:r>
      <w:r w:rsidR="00633D8B" w:rsidRPr="00BA3F2B">
        <w:rPr>
          <w:rFonts w:ascii="Arial" w:hAnsi="Arial" w:cs="Arial"/>
          <w:sz w:val="24"/>
          <w:szCs w:val="24"/>
          <w:lang w:val="mk-MK"/>
        </w:rPr>
        <w:t xml:space="preserve"> проценка на квалитет</w:t>
      </w:r>
      <w:r w:rsidR="007D755A">
        <w:rPr>
          <w:rFonts w:ascii="Arial" w:hAnsi="Arial" w:cs="Arial"/>
          <w:sz w:val="24"/>
          <w:szCs w:val="24"/>
          <w:lang w:val="mk-MK"/>
        </w:rPr>
        <w:t xml:space="preserve"> на елементите на системот од став (1) на овој член</w:t>
      </w:r>
      <w:r w:rsidR="00633D8B">
        <w:rPr>
          <w:rFonts w:ascii="Arial" w:hAnsi="Arial" w:cs="Arial"/>
          <w:sz w:val="24"/>
          <w:szCs w:val="24"/>
          <w:lang w:val="mk-MK"/>
        </w:rPr>
        <w:t xml:space="preserve">, </w:t>
      </w:r>
      <w:r w:rsidRPr="0032270C">
        <w:rPr>
          <w:rFonts w:ascii="Arial" w:hAnsi="Arial" w:cs="Arial"/>
          <w:sz w:val="24"/>
          <w:szCs w:val="24"/>
          <w:lang w:val="mk-MK"/>
        </w:rPr>
        <w:t>ги пропишува</w:t>
      </w:r>
      <w:r w:rsidR="007D755A">
        <w:rPr>
          <w:rFonts w:ascii="Arial" w:hAnsi="Arial" w:cs="Arial"/>
          <w:sz w:val="24"/>
          <w:szCs w:val="24"/>
          <w:lang w:val="mk-MK"/>
        </w:rPr>
        <w:t xml:space="preserve"> надлежниот орган од став (2) на овој член.</w:t>
      </w:r>
    </w:p>
    <w:p w14:paraId="389E06BD" w14:textId="77777777" w:rsidR="00EE2A3F" w:rsidRPr="00C85540" w:rsidRDefault="00EE2A3F" w:rsidP="00F50BC9">
      <w:pPr>
        <w:tabs>
          <w:tab w:val="left" w:pos="990"/>
        </w:tabs>
        <w:autoSpaceDE w:val="0"/>
        <w:autoSpaceDN w:val="0"/>
        <w:adjustRightInd w:val="0"/>
        <w:spacing w:after="0" w:line="240" w:lineRule="auto"/>
        <w:jc w:val="both"/>
        <w:rPr>
          <w:sz w:val="24"/>
          <w:szCs w:val="24"/>
          <w:lang w:val="mk-MK"/>
        </w:rPr>
      </w:pPr>
    </w:p>
    <w:p w14:paraId="1699B293" w14:textId="52B8960A" w:rsidR="00EE2A3F" w:rsidRPr="0032270C" w:rsidRDefault="00EE2A3F" w:rsidP="00EE2A3F">
      <w:pPr>
        <w:tabs>
          <w:tab w:val="left" w:pos="990"/>
        </w:tabs>
        <w:autoSpaceDE w:val="0"/>
        <w:autoSpaceDN w:val="0"/>
        <w:adjustRightInd w:val="0"/>
        <w:spacing w:after="0" w:line="240" w:lineRule="auto"/>
        <w:jc w:val="center"/>
        <w:rPr>
          <w:rStyle w:val="BodyTextChar"/>
          <w:b/>
          <w:i/>
          <w:iCs/>
          <w:sz w:val="24"/>
          <w:szCs w:val="24"/>
          <w:highlight w:val="yellow"/>
          <w:lang w:val="mk-MK"/>
        </w:rPr>
      </w:pPr>
      <w:r w:rsidRPr="0032270C">
        <w:rPr>
          <w:rFonts w:ascii="Arial" w:eastAsia="Times New Roman" w:hAnsi="Arial" w:cs="Arial"/>
          <w:b/>
          <w:sz w:val="24"/>
          <w:szCs w:val="24"/>
          <w:lang w:val="mk-MK"/>
        </w:rPr>
        <w:t>Сист</w:t>
      </w:r>
      <w:r w:rsidR="009B4DBF">
        <w:rPr>
          <w:rFonts w:ascii="Arial" w:eastAsia="Times New Roman" w:hAnsi="Arial" w:cs="Arial"/>
          <w:b/>
          <w:sz w:val="24"/>
          <w:szCs w:val="24"/>
          <w:lang w:val="mk-MK"/>
        </w:rPr>
        <w:t>ем за идентификација на земјоделски</w:t>
      </w:r>
      <w:r w:rsidRPr="0032270C">
        <w:rPr>
          <w:rFonts w:ascii="Arial" w:eastAsia="Times New Roman" w:hAnsi="Arial" w:cs="Arial"/>
          <w:b/>
          <w:sz w:val="24"/>
          <w:szCs w:val="24"/>
          <w:lang w:val="mk-MK"/>
        </w:rPr>
        <w:t xml:space="preserve"> парцели</w:t>
      </w:r>
    </w:p>
    <w:p w14:paraId="21645D3D" w14:textId="0C6F84C1" w:rsidR="00EE2A3F" w:rsidRPr="0032270C" w:rsidRDefault="004C7EF6" w:rsidP="00EE2A3F">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r>
        <w:rPr>
          <w:rFonts w:ascii="Arial" w:hAnsi="Arial" w:cs="Arial"/>
          <w:b/>
          <w:bCs/>
          <w:sz w:val="24"/>
          <w:szCs w:val="24"/>
          <w:highlight w:val="white"/>
          <w:lang w:val="mk-MK"/>
        </w:rPr>
        <w:t>Член 23</w:t>
      </w:r>
    </w:p>
    <w:p w14:paraId="2259AA9A" w14:textId="77777777" w:rsidR="00EE2A3F" w:rsidRPr="0032270C" w:rsidRDefault="00EE2A3F" w:rsidP="00EE2A3F">
      <w:pPr>
        <w:tabs>
          <w:tab w:val="left" w:pos="990"/>
        </w:tabs>
        <w:autoSpaceDE w:val="0"/>
        <w:autoSpaceDN w:val="0"/>
        <w:adjustRightInd w:val="0"/>
        <w:spacing w:after="0" w:line="240" w:lineRule="auto"/>
        <w:jc w:val="center"/>
        <w:rPr>
          <w:rStyle w:val="BodyTextChar"/>
          <w:i/>
          <w:iCs/>
          <w:sz w:val="24"/>
          <w:szCs w:val="24"/>
          <w:highlight w:val="yellow"/>
          <w:lang w:val="mk-MK"/>
        </w:rPr>
      </w:pPr>
    </w:p>
    <w:p w14:paraId="64F2ADAF" w14:textId="37B7E648" w:rsidR="00EE2A3F" w:rsidRPr="0032270C" w:rsidRDefault="00EE2A3F" w:rsidP="00EE2A3F">
      <w:pPr>
        <w:tabs>
          <w:tab w:val="left" w:pos="990"/>
        </w:tabs>
        <w:autoSpaceDE w:val="0"/>
        <w:autoSpaceDN w:val="0"/>
        <w:adjustRightInd w:val="0"/>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(1) Системот за идентификација на </w:t>
      </w:r>
      <w:r w:rsidR="009B4DBF">
        <w:rPr>
          <w:rFonts w:ascii="Arial" w:eastAsia="Times New Roman" w:hAnsi="Arial" w:cs="Arial"/>
          <w:sz w:val="24"/>
          <w:szCs w:val="24"/>
          <w:lang w:val="mk-MK"/>
        </w:rPr>
        <w:t>земјоделски</w:t>
      </w:r>
      <w:r w:rsidRPr="0032270C">
        <w:rPr>
          <w:rFonts w:ascii="Arial" w:eastAsia="Times New Roman" w:hAnsi="Arial" w:cs="Arial"/>
          <w:sz w:val="24"/>
          <w:szCs w:val="24"/>
          <w:lang w:val="mk-MK"/>
        </w:rPr>
        <w:t xml:space="preserve"> парцели функционира на ниво на референтна парцела, воспоставен врз основа на карти, катастарски документи или друга картографска документација и чија употреба е овозможена преку технологија на компјутеризиран географички информативен систем, вклучително воздушни или просторни ортоснимки со хомогенизирана стандардна и гарантирана точност најмалку еквивалентна на картографија со размер 1:5.000.</w:t>
      </w:r>
    </w:p>
    <w:p w14:paraId="4CFE0750" w14:textId="603280B9" w:rsidR="00EE2A3F" w:rsidRPr="0032270C" w:rsidRDefault="00EE2A3F" w:rsidP="00EE2A3F">
      <w:pPr>
        <w:tabs>
          <w:tab w:val="left" w:pos="990"/>
        </w:tabs>
        <w:autoSpaceDE w:val="0"/>
        <w:autoSpaceDN w:val="0"/>
        <w:adjustRightInd w:val="0"/>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rPr>
        <w:t xml:space="preserve">(2) </w:t>
      </w:r>
      <w:r w:rsidRPr="0032270C">
        <w:rPr>
          <w:rFonts w:ascii="Arial" w:eastAsia="Times New Roman" w:hAnsi="Arial" w:cs="Arial"/>
          <w:sz w:val="24"/>
          <w:szCs w:val="24"/>
          <w:lang w:val="mk-MK"/>
        </w:rPr>
        <w:t xml:space="preserve">Системот од </w:t>
      </w:r>
      <w:r w:rsidR="0032270C" w:rsidRPr="0032270C">
        <w:rPr>
          <w:rFonts w:ascii="Arial" w:eastAsia="Times New Roman" w:hAnsi="Arial" w:cs="Arial"/>
          <w:sz w:val="24"/>
          <w:szCs w:val="24"/>
          <w:lang w:val="mk-MK"/>
        </w:rPr>
        <w:t>став</w:t>
      </w:r>
      <w:r w:rsidRPr="0032270C">
        <w:rPr>
          <w:rFonts w:ascii="Arial" w:eastAsia="Times New Roman" w:hAnsi="Arial" w:cs="Arial"/>
          <w:sz w:val="24"/>
          <w:szCs w:val="24"/>
          <w:lang w:val="mk-MK"/>
        </w:rPr>
        <w:t xml:space="preserve"> (1) на овој член овозможува идентификација и утврдување на точна локација на секоја земјоделска парц</w:t>
      </w:r>
      <w:r w:rsidRPr="00C27435">
        <w:rPr>
          <w:rFonts w:ascii="Arial" w:eastAsia="Times New Roman" w:hAnsi="Arial" w:cs="Arial"/>
          <w:sz w:val="24"/>
          <w:szCs w:val="24"/>
          <w:lang w:val="mk-MK"/>
        </w:rPr>
        <w:t xml:space="preserve">ела и </w:t>
      </w:r>
      <w:r w:rsidRPr="00F50BC9">
        <w:rPr>
          <w:rFonts w:ascii="Arial" w:eastAsia="Times New Roman" w:hAnsi="Arial" w:cs="Arial"/>
          <w:sz w:val="24"/>
          <w:szCs w:val="24"/>
          <w:lang w:val="mk-MK"/>
        </w:rPr>
        <w:t>единица на земјиште кое содржи неземјоделска површина и е соодветна за добивање на помош за интервенции од овој закон.</w:t>
      </w:r>
    </w:p>
    <w:p w14:paraId="486B61C0" w14:textId="50A48F6F" w:rsidR="00EE2A3F" w:rsidRPr="0032270C" w:rsidRDefault="00EE2A3F" w:rsidP="00EE2A3F">
      <w:pPr>
        <w:tabs>
          <w:tab w:val="left" w:pos="990"/>
        </w:tabs>
        <w:autoSpaceDE w:val="0"/>
        <w:autoSpaceDN w:val="0"/>
        <w:adjustRightInd w:val="0"/>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(3) Системот од </w:t>
      </w:r>
      <w:r w:rsidR="0032270C" w:rsidRPr="0032270C">
        <w:rPr>
          <w:rFonts w:ascii="Arial" w:eastAsia="Times New Roman" w:hAnsi="Arial" w:cs="Arial"/>
          <w:sz w:val="24"/>
          <w:szCs w:val="24"/>
          <w:lang w:val="mk-MK"/>
        </w:rPr>
        <w:t>став</w:t>
      </w:r>
      <w:r w:rsidRPr="0032270C">
        <w:rPr>
          <w:rFonts w:ascii="Arial" w:eastAsia="Times New Roman" w:hAnsi="Arial" w:cs="Arial"/>
          <w:sz w:val="24"/>
          <w:szCs w:val="24"/>
          <w:lang w:val="mk-MK"/>
        </w:rPr>
        <w:t xml:space="preserve"> (1) на овој член содржи ажурирани вредности за површините кои се соодветни  за добивање на помош за интервенции од овој закон.</w:t>
      </w:r>
    </w:p>
    <w:p w14:paraId="5A91ECD9" w14:textId="1024B83B" w:rsidR="00EE2A3F" w:rsidRPr="0032270C" w:rsidRDefault="00EE2A3F" w:rsidP="00EE2A3F">
      <w:pPr>
        <w:tabs>
          <w:tab w:val="left" w:pos="990"/>
        </w:tabs>
        <w:autoSpaceDE w:val="0"/>
        <w:autoSpaceDN w:val="0"/>
        <w:adjustRightInd w:val="0"/>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(4) За </w:t>
      </w:r>
      <w:r w:rsidRPr="00C27435">
        <w:rPr>
          <w:rFonts w:ascii="Arial" w:eastAsia="Times New Roman" w:hAnsi="Arial" w:cs="Arial"/>
          <w:sz w:val="24"/>
          <w:szCs w:val="24"/>
          <w:lang w:val="mk-MK"/>
        </w:rPr>
        <w:t xml:space="preserve">воспоставување и одржување на системот за идентификација на </w:t>
      </w:r>
      <w:r w:rsidR="009B4DBF" w:rsidRPr="00C27435">
        <w:rPr>
          <w:rFonts w:ascii="Arial" w:eastAsia="Times New Roman" w:hAnsi="Arial" w:cs="Arial"/>
          <w:sz w:val="24"/>
          <w:szCs w:val="24"/>
          <w:lang w:val="mk-MK"/>
        </w:rPr>
        <w:t>земјоделски</w:t>
      </w:r>
      <w:r w:rsidRPr="00C27435">
        <w:rPr>
          <w:rFonts w:ascii="Arial" w:eastAsia="Times New Roman" w:hAnsi="Arial" w:cs="Arial"/>
          <w:sz w:val="24"/>
          <w:szCs w:val="24"/>
          <w:lang w:val="mk-MK"/>
        </w:rPr>
        <w:t xml:space="preserve"> парцели Министерството</w:t>
      </w:r>
      <w:r w:rsidRPr="00F50BC9">
        <w:rPr>
          <w:rFonts w:ascii="Arial" w:eastAsia="Times New Roman" w:hAnsi="Arial" w:cs="Arial"/>
          <w:sz w:val="24"/>
          <w:szCs w:val="24"/>
          <w:lang w:val="mk-MK"/>
        </w:rPr>
        <w:t xml:space="preserve"> </w:t>
      </w:r>
      <w:r w:rsidRPr="00C27435">
        <w:rPr>
          <w:rFonts w:ascii="Arial" w:eastAsia="Times New Roman" w:hAnsi="Arial" w:cs="Arial"/>
          <w:sz w:val="24"/>
          <w:szCs w:val="24"/>
          <w:lang w:val="mk-MK"/>
        </w:rPr>
        <w:t>може</w:t>
      </w:r>
      <w:r w:rsidRPr="0032270C">
        <w:rPr>
          <w:rFonts w:ascii="Arial" w:eastAsia="Times New Roman" w:hAnsi="Arial" w:cs="Arial"/>
          <w:sz w:val="24"/>
          <w:szCs w:val="24"/>
          <w:lang w:val="mk-MK"/>
        </w:rPr>
        <w:t xml:space="preserve"> да користи податоци од Агенцијата за катастар на недвижности.</w:t>
      </w:r>
    </w:p>
    <w:p w14:paraId="3F817E8D" w14:textId="77777777" w:rsidR="00EE2A3F" w:rsidRPr="0032270C" w:rsidRDefault="00EE2A3F" w:rsidP="00EE2A3F">
      <w:pPr>
        <w:tabs>
          <w:tab w:val="left" w:pos="990"/>
        </w:tabs>
        <w:autoSpaceDE w:val="0"/>
        <w:autoSpaceDN w:val="0"/>
        <w:adjustRightInd w:val="0"/>
        <w:spacing w:after="0" w:line="240" w:lineRule="auto"/>
        <w:rPr>
          <w:rFonts w:ascii="Arial" w:hAnsi="Arial" w:cs="Arial"/>
          <w:sz w:val="24"/>
          <w:szCs w:val="24"/>
          <w:highlight w:val="yellow"/>
          <w:lang w:val="mk-MK"/>
        </w:rPr>
      </w:pPr>
    </w:p>
    <w:p w14:paraId="65E0B60C" w14:textId="77777777" w:rsidR="00EE2A3F" w:rsidRPr="00F50BC9" w:rsidRDefault="00EE2A3F" w:rsidP="00EE2A3F">
      <w:pPr>
        <w:tabs>
          <w:tab w:val="left" w:pos="990"/>
        </w:tabs>
        <w:autoSpaceDE w:val="0"/>
        <w:autoSpaceDN w:val="0"/>
        <w:adjustRightInd w:val="0"/>
        <w:spacing w:after="0" w:line="240" w:lineRule="auto"/>
        <w:jc w:val="center"/>
        <w:rPr>
          <w:rFonts w:ascii="Arial" w:eastAsia="Times New Roman" w:hAnsi="Arial" w:cs="Arial"/>
          <w:b/>
          <w:sz w:val="24"/>
          <w:szCs w:val="24"/>
          <w:lang w:val="mk-MK"/>
        </w:rPr>
      </w:pPr>
      <w:r w:rsidRPr="00F50BC9">
        <w:rPr>
          <w:rFonts w:ascii="Arial" w:eastAsia="Times New Roman" w:hAnsi="Arial" w:cs="Arial"/>
          <w:b/>
          <w:sz w:val="24"/>
          <w:szCs w:val="24"/>
          <w:lang w:val="mk-MK"/>
        </w:rPr>
        <w:t>Систем за геопросторни барања и барања поврзани со грло добиток</w:t>
      </w:r>
    </w:p>
    <w:p w14:paraId="78B4C77E" w14:textId="75DEBBAF" w:rsidR="00EE2A3F" w:rsidRPr="00F50BC9" w:rsidRDefault="00EE2A3F" w:rsidP="00EE2A3F">
      <w:pPr>
        <w:tabs>
          <w:tab w:val="left" w:pos="990"/>
        </w:tabs>
        <w:autoSpaceDE w:val="0"/>
        <w:autoSpaceDN w:val="0"/>
        <w:adjustRightInd w:val="0"/>
        <w:spacing w:after="0" w:line="240" w:lineRule="auto"/>
        <w:jc w:val="center"/>
        <w:rPr>
          <w:rFonts w:ascii="Arial" w:hAnsi="Arial" w:cs="Arial"/>
          <w:b/>
          <w:bCs/>
          <w:sz w:val="24"/>
          <w:szCs w:val="24"/>
          <w:lang w:val="mk-MK"/>
        </w:rPr>
      </w:pPr>
      <w:r w:rsidRPr="00F50BC9">
        <w:rPr>
          <w:rFonts w:ascii="Arial" w:hAnsi="Arial" w:cs="Arial"/>
          <w:b/>
          <w:bCs/>
          <w:sz w:val="24"/>
          <w:szCs w:val="24"/>
          <w:lang w:val="mk-MK"/>
        </w:rPr>
        <w:t xml:space="preserve">Член </w:t>
      </w:r>
      <w:r w:rsidR="004C7EF6" w:rsidRPr="00F50BC9">
        <w:rPr>
          <w:rFonts w:ascii="Arial" w:hAnsi="Arial" w:cs="Arial"/>
          <w:b/>
          <w:bCs/>
          <w:sz w:val="24"/>
          <w:szCs w:val="24"/>
          <w:lang w:val="mk-MK"/>
        </w:rPr>
        <w:t>24</w:t>
      </w:r>
    </w:p>
    <w:p w14:paraId="4A562482" w14:textId="77777777" w:rsidR="00EE2A3F" w:rsidRPr="0032270C" w:rsidRDefault="00EE2A3F" w:rsidP="00EE2A3F">
      <w:pPr>
        <w:tabs>
          <w:tab w:val="left" w:pos="990"/>
        </w:tabs>
        <w:autoSpaceDE w:val="0"/>
        <w:autoSpaceDN w:val="0"/>
        <w:adjustRightInd w:val="0"/>
        <w:spacing w:after="0" w:line="240" w:lineRule="auto"/>
        <w:jc w:val="center"/>
        <w:rPr>
          <w:rFonts w:ascii="Arial" w:eastAsia="Times New Roman" w:hAnsi="Arial" w:cs="Arial"/>
          <w:sz w:val="24"/>
          <w:szCs w:val="24"/>
          <w:lang w:val="mk-MK"/>
        </w:rPr>
      </w:pPr>
    </w:p>
    <w:p w14:paraId="65C37341" w14:textId="77777777" w:rsidR="00EE2A3F" w:rsidRPr="0032270C" w:rsidRDefault="00EE2A3F" w:rsidP="00EE2A3F">
      <w:pPr>
        <w:tabs>
          <w:tab w:val="left" w:pos="990"/>
        </w:tabs>
        <w:autoSpaceDE w:val="0"/>
        <w:autoSpaceDN w:val="0"/>
        <w:adjustRightInd w:val="0"/>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(1) Барањето за помош за интервенции поврани со површина и грло добиток се поднесува секоја година од страна на носителот на земјоделското стопанство.</w:t>
      </w:r>
    </w:p>
    <w:p w14:paraId="16297143" w14:textId="77777777" w:rsidR="00EE2A3F" w:rsidRPr="0032270C" w:rsidRDefault="00EE2A3F" w:rsidP="00EE2A3F">
      <w:pPr>
        <w:tabs>
          <w:tab w:val="left" w:pos="990"/>
        </w:tabs>
        <w:autoSpaceDE w:val="0"/>
        <w:autoSpaceDN w:val="0"/>
        <w:adjustRightInd w:val="0"/>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(2) Барањето за интервенции поврзани со површина е во електронска форма која вклучува апликација која користи географски информативен систем кој овозможува просторно пријавување на земјоделски парцели и неземјоделски површини за кои се бара плаќање, вкрстени со референтните парцели.</w:t>
      </w:r>
    </w:p>
    <w:p w14:paraId="4EEAD95A" w14:textId="77777777" w:rsidR="00EE2A3F" w:rsidRPr="0032270C" w:rsidRDefault="00EE2A3F" w:rsidP="00EE2A3F">
      <w:pPr>
        <w:tabs>
          <w:tab w:val="left" w:pos="990"/>
        </w:tabs>
        <w:autoSpaceDE w:val="0"/>
        <w:autoSpaceDN w:val="0"/>
        <w:adjustRightInd w:val="0"/>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(3) Барањето за интервенции поврзани со грло добиток е во електронска форма која вклучува апликација која користи податоци содржани во електронската база на податоци за животни која ја управува Агенцијата за храна и ветеринарство.</w:t>
      </w:r>
    </w:p>
    <w:p w14:paraId="22A12C83" w14:textId="3BC4377F" w:rsidR="00EE2A3F" w:rsidRPr="0032270C" w:rsidRDefault="00EE2A3F" w:rsidP="00EE2A3F">
      <w:pPr>
        <w:tabs>
          <w:tab w:val="left" w:pos="990"/>
        </w:tabs>
        <w:autoSpaceDE w:val="0"/>
        <w:autoSpaceDN w:val="0"/>
        <w:adjustRightInd w:val="0"/>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(4) Податоци од системот за идентификација на </w:t>
      </w:r>
      <w:r w:rsidR="009B4DBF">
        <w:rPr>
          <w:rFonts w:ascii="Arial" w:eastAsia="Times New Roman" w:hAnsi="Arial" w:cs="Arial"/>
          <w:sz w:val="24"/>
          <w:szCs w:val="24"/>
          <w:lang w:val="mk-MK"/>
        </w:rPr>
        <w:t>земјоделски</w:t>
      </w:r>
      <w:r w:rsidRPr="0032270C">
        <w:rPr>
          <w:rFonts w:ascii="Arial" w:eastAsia="Times New Roman" w:hAnsi="Arial" w:cs="Arial"/>
          <w:sz w:val="24"/>
          <w:szCs w:val="24"/>
          <w:lang w:val="mk-MK"/>
        </w:rPr>
        <w:t xml:space="preserve">те парцели и податоци од електронската база на податоци за животни која ја управува Агенцијата за храна и ветеринарство во барањето од </w:t>
      </w:r>
      <w:r w:rsidR="0032270C" w:rsidRPr="0032270C">
        <w:rPr>
          <w:rFonts w:ascii="Arial" w:eastAsia="Times New Roman" w:hAnsi="Arial" w:cs="Arial"/>
          <w:sz w:val="24"/>
          <w:szCs w:val="24"/>
          <w:lang w:val="mk-MK"/>
        </w:rPr>
        <w:t>став</w:t>
      </w:r>
      <w:r w:rsidRPr="0032270C">
        <w:rPr>
          <w:rFonts w:ascii="Arial" w:eastAsia="Times New Roman" w:hAnsi="Arial" w:cs="Arial"/>
          <w:sz w:val="24"/>
          <w:szCs w:val="24"/>
          <w:lang w:val="mk-MK"/>
        </w:rPr>
        <w:t xml:space="preserve"> (3) на овој член може да се пополнат електронски од страна на Агенцијата кои се потврдуваат од барателот со потпишување на барањето. </w:t>
      </w:r>
    </w:p>
    <w:p w14:paraId="454E4105" w14:textId="77777777" w:rsidR="00EE2A3F" w:rsidRPr="0032270C" w:rsidRDefault="00EE2A3F" w:rsidP="00EE2A3F">
      <w:pPr>
        <w:tabs>
          <w:tab w:val="left" w:pos="990"/>
        </w:tabs>
        <w:autoSpaceDE w:val="0"/>
        <w:autoSpaceDN w:val="0"/>
        <w:adjustRightInd w:val="0"/>
        <w:spacing w:after="0" w:line="240" w:lineRule="auto"/>
        <w:jc w:val="center"/>
        <w:rPr>
          <w:rFonts w:ascii="Arial" w:hAnsi="Arial" w:cs="Arial"/>
          <w:sz w:val="24"/>
          <w:szCs w:val="24"/>
          <w:highlight w:val="yellow"/>
          <w:lang w:val="mk-MK"/>
        </w:rPr>
      </w:pPr>
    </w:p>
    <w:p w14:paraId="66212FE9" w14:textId="77777777" w:rsidR="00EE2A3F" w:rsidRPr="00F50BC9" w:rsidRDefault="00EE2A3F" w:rsidP="00EE2A3F">
      <w:pPr>
        <w:shd w:val="clear" w:color="auto" w:fill="FFFFFF"/>
        <w:tabs>
          <w:tab w:val="left" w:pos="990"/>
        </w:tabs>
        <w:spacing w:after="0" w:line="240" w:lineRule="auto"/>
        <w:jc w:val="center"/>
        <w:rPr>
          <w:rFonts w:ascii="Arial" w:eastAsia="Times New Roman" w:hAnsi="Arial" w:cs="Arial"/>
          <w:b/>
          <w:sz w:val="24"/>
          <w:szCs w:val="24"/>
          <w:lang w:val="mk-MK"/>
        </w:rPr>
      </w:pPr>
      <w:r w:rsidRPr="00F50BC9">
        <w:rPr>
          <w:rFonts w:ascii="Arial" w:eastAsia="Times New Roman" w:hAnsi="Arial" w:cs="Arial"/>
          <w:b/>
          <w:sz w:val="24"/>
          <w:szCs w:val="24"/>
          <w:lang w:val="mk-MK"/>
        </w:rPr>
        <w:t>Систем за следење на површината</w:t>
      </w:r>
    </w:p>
    <w:p w14:paraId="2237E858" w14:textId="2F8D4B0D" w:rsidR="00EE2A3F" w:rsidRPr="0032270C" w:rsidRDefault="004C7EF6" w:rsidP="00EE2A3F">
      <w:pPr>
        <w:shd w:val="clear" w:color="auto" w:fill="FFFFFF"/>
        <w:tabs>
          <w:tab w:val="left" w:pos="990"/>
        </w:tabs>
        <w:spacing w:after="0" w:line="240" w:lineRule="auto"/>
        <w:jc w:val="center"/>
        <w:rPr>
          <w:rFonts w:ascii="Arial" w:hAnsi="Arial" w:cs="Arial"/>
          <w:b/>
          <w:bCs/>
          <w:sz w:val="24"/>
          <w:szCs w:val="24"/>
          <w:lang w:val="mk-MK"/>
        </w:rPr>
      </w:pPr>
      <w:r w:rsidRPr="00F50BC9">
        <w:rPr>
          <w:rFonts w:ascii="Arial" w:hAnsi="Arial" w:cs="Arial"/>
          <w:b/>
          <w:bCs/>
          <w:sz w:val="24"/>
          <w:szCs w:val="24"/>
          <w:lang w:val="mk-MK"/>
        </w:rPr>
        <w:t xml:space="preserve">Член </w:t>
      </w:r>
      <w:r w:rsidR="00EE2A3F" w:rsidRPr="00F50BC9">
        <w:rPr>
          <w:rFonts w:ascii="Arial" w:hAnsi="Arial" w:cs="Arial"/>
          <w:b/>
          <w:bCs/>
          <w:sz w:val="24"/>
          <w:szCs w:val="24"/>
          <w:lang w:val="mk-MK"/>
        </w:rPr>
        <w:t>2</w:t>
      </w:r>
      <w:r w:rsidRPr="00F50BC9">
        <w:rPr>
          <w:rFonts w:ascii="Arial" w:hAnsi="Arial" w:cs="Arial"/>
          <w:b/>
          <w:bCs/>
          <w:sz w:val="24"/>
          <w:szCs w:val="24"/>
          <w:lang w:val="mk-MK"/>
        </w:rPr>
        <w:t>5</w:t>
      </w:r>
    </w:p>
    <w:p w14:paraId="55D9449F" w14:textId="77777777" w:rsidR="00EE2A3F" w:rsidRPr="0032270C" w:rsidRDefault="00EE2A3F" w:rsidP="00EE2A3F">
      <w:pPr>
        <w:shd w:val="clear" w:color="auto" w:fill="FFFFFF"/>
        <w:tabs>
          <w:tab w:val="left" w:pos="990"/>
        </w:tabs>
        <w:spacing w:after="0" w:line="240" w:lineRule="auto"/>
        <w:jc w:val="center"/>
        <w:rPr>
          <w:rFonts w:ascii="Arial" w:hAnsi="Arial" w:cs="Arial"/>
          <w:b/>
          <w:sz w:val="24"/>
          <w:szCs w:val="24"/>
        </w:rPr>
      </w:pPr>
    </w:p>
    <w:p w14:paraId="0B2A5AA3" w14:textId="77777777" w:rsidR="00EE2A3F" w:rsidRPr="00F50BC9" w:rsidRDefault="00EE2A3F" w:rsidP="00EE2A3F">
      <w:pPr>
        <w:tabs>
          <w:tab w:val="left" w:pos="990"/>
        </w:tabs>
        <w:autoSpaceDE w:val="0"/>
        <w:autoSpaceDN w:val="0"/>
        <w:adjustRightInd w:val="0"/>
        <w:spacing w:after="0" w:line="240" w:lineRule="auto"/>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(1) Агенцијата воспоставува  и управува со систем за следење на површините. </w:t>
      </w:r>
    </w:p>
    <w:p w14:paraId="72E3CEA4" w14:textId="77777777" w:rsidR="00EE2A3F" w:rsidRPr="00F50BC9" w:rsidRDefault="00EE2A3F" w:rsidP="00EE2A3F">
      <w:pPr>
        <w:tabs>
          <w:tab w:val="left" w:pos="990"/>
        </w:tabs>
        <w:autoSpaceDE w:val="0"/>
        <w:autoSpaceDN w:val="0"/>
        <w:adjustRightInd w:val="0"/>
        <w:spacing w:after="0" w:line="240" w:lineRule="auto"/>
        <w:jc w:val="both"/>
        <w:rPr>
          <w:rFonts w:ascii="Arial" w:eastAsia="Times New Roman" w:hAnsi="Arial" w:cs="Arial"/>
          <w:sz w:val="24"/>
          <w:szCs w:val="24"/>
          <w:lang w:val="mk-MK"/>
        </w:rPr>
      </w:pPr>
      <w:r w:rsidRPr="00F50BC9">
        <w:rPr>
          <w:rFonts w:ascii="Arial" w:eastAsia="Times New Roman" w:hAnsi="Arial" w:cs="Arial"/>
          <w:sz w:val="24"/>
          <w:szCs w:val="24"/>
          <w:lang w:val="mk-MK"/>
        </w:rPr>
        <w:lastRenderedPageBreak/>
        <w:t>(2) Системот за следење на површините претставува постапка за редовно и системско набљудување, следење и проценка на земјоделските активности и практики на земјоделските површини со користење на сателитски податоци.</w:t>
      </w:r>
    </w:p>
    <w:p w14:paraId="287B68F5" w14:textId="77777777" w:rsidR="00EE2A3F" w:rsidRPr="0032270C" w:rsidRDefault="00EE2A3F" w:rsidP="00EE2A3F">
      <w:pPr>
        <w:tabs>
          <w:tab w:val="left" w:pos="990"/>
        </w:tabs>
        <w:autoSpaceDE w:val="0"/>
        <w:autoSpaceDN w:val="0"/>
        <w:adjustRightInd w:val="0"/>
        <w:spacing w:after="0" w:line="240" w:lineRule="auto"/>
        <w:jc w:val="both"/>
        <w:rPr>
          <w:rFonts w:ascii="Arial" w:eastAsia="Times New Roman" w:hAnsi="Arial" w:cs="Arial"/>
          <w:sz w:val="24"/>
          <w:szCs w:val="24"/>
          <w:lang w:val="mk-MK"/>
        </w:rPr>
      </w:pPr>
      <w:r w:rsidRPr="00F50BC9">
        <w:rPr>
          <w:rFonts w:ascii="Arial" w:eastAsia="Times New Roman" w:hAnsi="Arial" w:cs="Arial"/>
          <w:sz w:val="24"/>
          <w:szCs w:val="24"/>
          <w:lang w:val="mk-MK"/>
        </w:rPr>
        <w:t>(3) Податоците од системот на следење на површините може да се користат за утврдување на исполнетост на условите за прифатливост на барањето и за предупредување на корисниците за отстранување на утврдените недостатоци.</w:t>
      </w:r>
    </w:p>
    <w:p w14:paraId="5B822516" w14:textId="77777777" w:rsidR="00C40E43" w:rsidRPr="00F50BC9" w:rsidRDefault="00C40E43" w:rsidP="00C40E43">
      <w:pPr>
        <w:shd w:val="clear" w:color="auto" w:fill="FFFFFF"/>
        <w:tabs>
          <w:tab w:val="left" w:pos="990"/>
        </w:tabs>
        <w:spacing w:before="120" w:after="120" w:line="240" w:lineRule="auto"/>
        <w:jc w:val="center"/>
        <w:rPr>
          <w:rFonts w:ascii="Arial" w:eastAsiaTheme="minorHAnsi" w:hAnsi="Arial" w:cs="Arial"/>
          <w:sz w:val="24"/>
          <w:szCs w:val="24"/>
          <w:lang w:val="mk-MK"/>
        </w:rPr>
      </w:pPr>
    </w:p>
    <w:p w14:paraId="2AD5B6D4" w14:textId="77777777" w:rsidR="00C40E43" w:rsidRPr="00F50BC9" w:rsidRDefault="00C40E43" w:rsidP="00C40E43">
      <w:pPr>
        <w:tabs>
          <w:tab w:val="left" w:pos="990"/>
        </w:tabs>
        <w:autoSpaceDE w:val="0"/>
        <w:autoSpaceDN w:val="0"/>
        <w:adjustRightInd w:val="0"/>
        <w:spacing w:after="0" w:line="240" w:lineRule="auto"/>
        <w:jc w:val="center"/>
        <w:rPr>
          <w:rFonts w:ascii="Arial" w:eastAsia="Times New Roman" w:hAnsi="Arial" w:cs="Arial"/>
          <w:b/>
          <w:sz w:val="24"/>
          <w:szCs w:val="24"/>
          <w:lang w:val="mk-MK"/>
        </w:rPr>
      </w:pPr>
      <w:r w:rsidRPr="00F50BC9">
        <w:rPr>
          <w:rFonts w:ascii="Arial" w:eastAsia="Times New Roman" w:hAnsi="Arial" w:cs="Arial"/>
          <w:b/>
          <w:sz w:val="24"/>
          <w:szCs w:val="24"/>
          <w:lang w:val="mk-MK"/>
        </w:rPr>
        <w:t>Систем за идентификација на корисници</w:t>
      </w:r>
    </w:p>
    <w:p w14:paraId="592BE600" w14:textId="77777777" w:rsidR="00735536" w:rsidRDefault="00C40E43" w:rsidP="00C40E43">
      <w:pPr>
        <w:tabs>
          <w:tab w:val="left" w:pos="990"/>
        </w:tabs>
        <w:autoSpaceDE w:val="0"/>
        <w:autoSpaceDN w:val="0"/>
        <w:adjustRightInd w:val="0"/>
        <w:spacing w:after="0" w:line="240" w:lineRule="auto"/>
        <w:jc w:val="center"/>
        <w:rPr>
          <w:rFonts w:ascii="Arial" w:hAnsi="Arial" w:cs="Arial"/>
          <w:b/>
          <w:bCs/>
          <w:sz w:val="24"/>
          <w:szCs w:val="24"/>
          <w:lang w:val="mk-MK"/>
        </w:rPr>
      </w:pPr>
      <w:r w:rsidRPr="00F50BC9">
        <w:rPr>
          <w:rFonts w:ascii="Arial" w:hAnsi="Arial" w:cs="Arial"/>
          <w:b/>
          <w:bCs/>
          <w:sz w:val="24"/>
          <w:szCs w:val="24"/>
          <w:lang w:val="mk-MK"/>
        </w:rPr>
        <w:t xml:space="preserve">Член </w:t>
      </w:r>
      <w:r w:rsidR="00C01992" w:rsidRPr="00F50BC9">
        <w:rPr>
          <w:rFonts w:ascii="Arial" w:hAnsi="Arial" w:cs="Arial"/>
          <w:b/>
          <w:bCs/>
          <w:sz w:val="24"/>
          <w:szCs w:val="24"/>
          <w:lang w:val="mk-MK"/>
        </w:rPr>
        <w:t>26</w:t>
      </w:r>
    </w:p>
    <w:p w14:paraId="63D3A3D4" w14:textId="04238032" w:rsidR="00C40E43" w:rsidRPr="0032270C" w:rsidRDefault="00C40E43" w:rsidP="00C40E43">
      <w:pPr>
        <w:tabs>
          <w:tab w:val="left" w:pos="990"/>
        </w:tabs>
        <w:autoSpaceDE w:val="0"/>
        <w:autoSpaceDN w:val="0"/>
        <w:adjustRightInd w:val="0"/>
        <w:spacing w:after="0" w:line="240" w:lineRule="auto"/>
        <w:jc w:val="center"/>
        <w:rPr>
          <w:rFonts w:ascii="Arial" w:hAnsi="Arial" w:cs="Arial"/>
          <w:b/>
          <w:bCs/>
          <w:sz w:val="24"/>
          <w:szCs w:val="24"/>
          <w:lang w:val="mk-MK"/>
        </w:rPr>
      </w:pPr>
    </w:p>
    <w:p w14:paraId="34F1236E" w14:textId="77777777" w:rsidR="00735536" w:rsidRPr="00F50BC9" w:rsidRDefault="00735536" w:rsidP="00735536">
      <w:pPr>
        <w:tabs>
          <w:tab w:val="left" w:pos="990"/>
        </w:tabs>
        <w:autoSpaceDE w:val="0"/>
        <w:autoSpaceDN w:val="0"/>
        <w:adjustRightInd w:val="0"/>
        <w:spacing w:after="0" w:line="240" w:lineRule="auto"/>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(1) Системот за идентификација на корисници претставува систем за идентификување на идентитетот на корисниците на интервенциите и мерките согласно овој закон со цел соодветно администрирање и контрола на сите барање поднесени од ист корисник. </w:t>
      </w:r>
    </w:p>
    <w:p w14:paraId="21E901DD" w14:textId="459AB67C" w:rsidR="00735536" w:rsidRPr="0032270C" w:rsidRDefault="00735536" w:rsidP="00735536">
      <w:pPr>
        <w:tabs>
          <w:tab w:val="left" w:pos="990"/>
        </w:tabs>
        <w:autoSpaceDE w:val="0"/>
        <w:autoSpaceDN w:val="0"/>
        <w:adjustRightInd w:val="0"/>
        <w:spacing w:after="0" w:line="240" w:lineRule="auto"/>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(2) Системот од став (1) на овој член се заснова на податоците за земјоделските стопанства евидентирани во ЕРЗС и другите системи од ИСАК од член </w:t>
      </w:r>
      <w:r w:rsidR="00F86517" w:rsidRPr="00F50BC9">
        <w:rPr>
          <w:rFonts w:ascii="Arial" w:eastAsia="Times New Roman" w:hAnsi="Arial" w:cs="Arial"/>
          <w:sz w:val="24"/>
          <w:szCs w:val="24"/>
          <w:lang w:val="mk-MK"/>
        </w:rPr>
        <w:t>22</w:t>
      </w:r>
      <w:r w:rsidRPr="00F50BC9">
        <w:rPr>
          <w:rFonts w:ascii="Arial" w:eastAsia="Times New Roman" w:hAnsi="Arial" w:cs="Arial"/>
          <w:sz w:val="24"/>
          <w:szCs w:val="24"/>
          <w:lang w:val="mk-MK"/>
        </w:rPr>
        <w:t xml:space="preserve"> </w:t>
      </w:r>
      <w:r w:rsidR="00F86517" w:rsidRPr="009947DA">
        <w:rPr>
          <w:rFonts w:ascii="Arial" w:eastAsia="Times New Roman" w:hAnsi="Arial" w:cs="Arial"/>
          <w:sz w:val="24"/>
          <w:szCs w:val="24"/>
          <w:lang w:val="mk-MK"/>
        </w:rPr>
        <w:t>од</w:t>
      </w:r>
      <w:r w:rsidR="00F86517" w:rsidRPr="001D4C50">
        <w:rPr>
          <w:rFonts w:ascii="Arial" w:eastAsia="Times New Roman" w:hAnsi="Arial" w:cs="Arial"/>
          <w:sz w:val="24"/>
          <w:szCs w:val="24"/>
          <w:lang w:val="mk-MK"/>
        </w:rPr>
        <w:t xml:space="preserve"> овој за</w:t>
      </w:r>
      <w:r w:rsidRPr="00F50BC9">
        <w:rPr>
          <w:rFonts w:ascii="Arial" w:eastAsia="Times New Roman" w:hAnsi="Arial" w:cs="Arial"/>
          <w:sz w:val="24"/>
          <w:szCs w:val="24"/>
          <w:lang w:val="mk-MK"/>
        </w:rPr>
        <w:t>кон, како и на податоци од Централниот регистар на население, Трговскиот регистар и регистар на други правни лица и други регистри кои се водат од страна на органи</w:t>
      </w:r>
      <w:r w:rsidR="00F86517">
        <w:rPr>
          <w:rFonts w:ascii="Arial" w:eastAsia="Times New Roman" w:hAnsi="Arial" w:cs="Arial"/>
          <w:sz w:val="24"/>
          <w:szCs w:val="24"/>
          <w:lang w:val="mk-MK"/>
        </w:rPr>
        <w:t>те</w:t>
      </w:r>
      <w:r w:rsidRPr="00F50BC9">
        <w:rPr>
          <w:rFonts w:ascii="Arial" w:eastAsia="Times New Roman" w:hAnsi="Arial" w:cs="Arial"/>
          <w:sz w:val="24"/>
          <w:szCs w:val="24"/>
          <w:lang w:val="mk-MK"/>
        </w:rPr>
        <w:t xml:space="preserve"> на државна управа, а кои се потреби за проверката на идентитетот на корисниците од страна на Агенцијата.</w:t>
      </w:r>
      <w:r>
        <w:rPr>
          <w:rFonts w:ascii="Arial" w:eastAsia="Times New Roman" w:hAnsi="Arial" w:cs="Arial"/>
          <w:sz w:val="24"/>
          <w:szCs w:val="24"/>
          <w:lang w:val="mk-MK"/>
        </w:rPr>
        <w:t xml:space="preserve"> </w:t>
      </w:r>
    </w:p>
    <w:p w14:paraId="10E0677A" w14:textId="77777777" w:rsidR="00737DD6" w:rsidRPr="0032270C" w:rsidRDefault="00737DD6" w:rsidP="00737DD6">
      <w:pPr>
        <w:tabs>
          <w:tab w:val="left" w:pos="990"/>
        </w:tabs>
        <w:autoSpaceDE w:val="0"/>
        <w:autoSpaceDN w:val="0"/>
        <w:adjustRightInd w:val="0"/>
        <w:spacing w:after="0" w:line="240" w:lineRule="auto"/>
        <w:jc w:val="both"/>
        <w:rPr>
          <w:rFonts w:ascii="Arial" w:eastAsia="Times New Roman" w:hAnsi="Arial" w:cs="Arial"/>
          <w:sz w:val="24"/>
          <w:szCs w:val="24"/>
          <w:lang w:val="mk-MK"/>
        </w:rPr>
      </w:pPr>
    </w:p>
    <w:p w14:paraId="0BEE606E" w14:textId="77777777" w:rsidR="00737DD6" w:rsidRPr="0032270C" w:rsidRDefault="00737DD6" w:rsidP="00737DD6">
      <w:pPr>
        <w:tabs>
          <w:tab w:val="left" w:pos="990"/>
        </w:tabs>
        <w:autoSpaceDE w:val="0"/>
        <w:autoSpaceDN w:val="0"/>
        <w:adjustRightInd w:val="0"/>
        <w:spacing w:after="0" w:line="240" w:lineRule="auto"/>
        <w:jc w:val="center"/>
        <w:rPr>
          <w:rFonts w:ascii="Arial" w:eastAsia="Times New Roman" w:hAnsi="Arial" w:cs="Arial"/>
          <w:b/>
          <w:sz w:val="24"/>
          <w:szCs w:val="24"/>
          <w:lang w:val="mk-MK"/>
        </w:rPr>
      </w:pPr>
      <w:r w:rsidRPr="0032270C">
        <w:rPr>
          <w:rFonts w:ascii="Arial" w:eastAsia="Times New Roman" w:hAnsi="Arial" w:cs="Arial"/>
          <w:b/>
          <w:sz w:val="24"/>
          <w:szCs w:val="24"/>
          <w:lang w:val="mk-MK"/>
        </w:rPr>
        <w:t>Систем на контрола и казнување</w:t>
      </w:r>
    </w:p>
    <w:p w14:paraId="52F61CC6" w14:textId="3E913438" w:rsidR="00737DD6" w:rsidRPr="0032270C" w:rsidRDefault="00737DD6" w:rsidP="00737DD6">
      <w:pPr>
        <w:tabs>
          <w:tab w:val="left" w:pos="990"/>
        </w:tabs>
        <w:autoSpaceDE w:val="0"/>
        <w:autoSpaceDN w:val="0"/>
        <w:adjustRightInd w:val="0"/>
        <w:spacing w:after="0" w:line="240" w:lineRule="auto"/>
        <w:jc w:val="center"/>
        <w:rPr>
          <w:rFonts w:ascii="Arial" w:hAnsi="Arial" w:cs="Arial"/>
          <w:b/>
          <w:bCs/>
          <w:sz w:val="24"/>
          <w:szCs w:val="24"/>
          <w:lang w:val="mk-MK"/>
        </w:rPr>
      </w:pPr>
      <w:r w:rsidRPr="0032270C">
        <w:rPr>
          <w:rFonts w:ascii="Arial" w:hAnsi="Arial" w:cs="Arial"/>
          <w:b/>
          <w:bCs/>
          <w:sz w:val="24"/>
          <w:szCs w:val="24"/>
          <w:highlight w:val="white"/>
          <w:lang w:val="mk-MK"/>
        </w:rPr>
        <w:t xml:space="preserve">Член </w:t>
      </w:r>
      <w:r w:rsidR="00C01992">
        <w:rPr>
          <w:rFonts w:ascii="Arial" w:hAnsi="Arial" w:cs="Arial"/>
          <w:b/>
          <w:bCs/>
          <w:sz w:val="24"/>
          <w:szCs w:val="24"/>
          <w:lang w:val="mk-MK"/>
        </w:rPr>
        <w:t>27</w:t>
      </w:r>
    </w:p>
    <w:p w14:paraId="756ACCE1" w14:textId="77777777" w:rsidR="00737DD6" w:rsidRPr="0032270C" w:rsidRDefault="00737DD6" w:rsidP="00737DD6">
      <w:pPr>
        <w:tabs>
          <w:tab w:val="left" w:pos="990"/>
        </w:tabs>
        <w:autoSpaceDE w:val="0"/>
        <w:autoSpaceDN w:val="0"/>
        <w:adjustRightInd w:val="0"/>
        <w:spacing w:after="0" w:line="240" w:lineRule="auto"/>
        <w:jc w:val="both"/>
        <w:rPr>
          <w:rFonts w:ascii="Arial" w:eastAsia="Times New Roman" w:hAnsi="Arial" w:cs="Arial"/>
          <w:sz w:val="24"/>
          <w:szCs w:val="24"/>
          <w:lang w:val="mk-MK"/>
        </w:rPr>
      </w:pPr>
    </w:p>
    <w:p w14:paraId="1D42B8D2" w14:textId="77777777" w:rsidR="00737DD6" w:rsidRPr="0032270C" w:rsidRDefault="00737DD6" w:rsidP="00B76918">
      <w:pPr>
        <w:pStyle w:val="ListParagraph"/>
        <w:numPr>
          <w:ilvl w:val="0"/>
          <w:numId w:val="115"/>
        </w:numPr>
        <w:tabs>
          <w:tab w:val="left" w:pos="540"/>
          <w:tab w:val="left" w:pos="990"/>
        </w:tabs>
        <w:autoSpaceDE w:val="0"/>
        <w:autoSpaceDN w:val="0"/>
        <w:adjustRightInd w:val="0"/>
        <w:spacing w:after="0" w:line="240" w:lineRule="auto"/>
        <w:ind w:left="0" w:firstLine="180"/>
        <w:jc w:val="both"/>
        <w:rPr>
          <w:rFonts w:ascii="Arial" w:eastAsia="Times New Roman" w:hAnsi="Arial" w:cs="Arial"/>
          <w:sz w:val="24"/>
          <w:szCs w:val="24"/>
          <w:lang w:val="mk-MK"/>
        </w:rPr>
      </w:pPr>
      <w:r w:rsidRPr="0032270C">
        <w:rPr>
          <w:rFonts w:ascii="Arial" w:eastAsia="Times New Roman" w:hAnsi="Arial" w:cs="Arial"/>
          <w:sz w:val="24"/>
          <w:szCs w:val="24"/>
          <w:lang w:val="mk-MK"/>
        </w:rPr>
        <w:t>Агенцијата воспоставува систем за контрола и казнување.</w:t>
      </w:r>
    </w:p>
    <w:p w14:paraId="23B9051E" w14:textId="77777777" w:rsidR="00737DD6" w:rsidRPr="0032270C" w:rsidRDefault="00737DD6" w:rsidP="00B76918">
      <w:pPr>
        <w:pStyle w:val="ListParagraph"/>
        <w:numPr>
          <w:ilvl w:val="0"/>
          <w:numId w:val="115"/>
        </w:numPr>
        <w:tabs>
          <w:tab w:val="left" w:pos="540"/>
          <w:tab w:val="left" w:pos="990"/>
        </w:tabs>
        <w:autoSpaceDE w:val="0"/>
        <w:autoSpaceDN w:val="0"/>
        <w:adjustRightInd w:val="0"/>
        <w:spacing w:after="0" w:line="240" w:lineRule="auto"/>
        <w:ind w:left="0" w:firstLine="180"/>
        <w:jc w:val="both"/>
        <w:rPr>
          <w:rFonts w:ascii="Arial" w:eastAsia="Times New Roman" w:hAnsi="Arial" w:cs="Arial"/>
          <w:sz w:val="24"/>
          <w:szCs w:val="24"/>
          <w:lang w:val="mk-MK"/>
        </w:rPr>
      </w:pPr>
      <w:r w:rsidRPr="0032270C">
        <w:rPr>
          <w:rFonts w:ascii="Arial" w:eastAsia="Times New Roman" w:hAnsi="Arial" w:cs="Arial"/>
          <w:sz w:val="24"/>
          <w:szCs w:val="24"/>
          <w:lang w:val="mk-MK"/>
        </w:rPr>
        <w:t>Системот за контрола и казнување се состои во вршење административни контроли и контроли на самото место со цел:</w:t>
      </w:r>
    </w:p>
    <w:p w14:paraId="0C06058D" w14:textId="1377C158" w:rsidR="00737DD6" w:rsidRPr="0032270C" w:rsidRDefault="007D6A82" w:rsidP="00B76918">
      <w:pPr>
        <w:pStyle w:val="ListParagraph"/>
        <w:numPr>
          <w:ilvl w:val="0"/>
          <w:numId w:val="165"/>
        </w:numPr>
        <w:tabs>
          <w:tab w:val="left" w:pos="540"/>
          <w:tab w:val="left" w:pos="990"/>
        </w:tabs>
        <w:autoSpaceDE w:val="0"/>
        <w:autoSpaceDN w:val="0"/>
        <w:adjustRightInd w:val="0"/>
        <w:spacing w:after="0" w:line="240" w:lineRule="auto"/>
        <w:ind w:left="0" w:firstLine="270"/>
        <w:jc w:val="both"/>
        <w:rPr>
          <w:rFonts w:ascii="Arial" w:eastAsia="Times New Roman" w:hAnsi="Arial" w:cs="Arial"/>
          <w:sz w:val="24"/>
          <w:szCs w:val="24"/>
          <w:lang w:val="mk-MK"/>
        </w:rPr>
      </w:pPr>
      <w:r>
        <w:rPr>
          <w:rFonts w:ascii="Arial" w:eastAsia="Times New Roman" w:hAnsi="Arial" w:cs="Arial"/>
          <w:sz w:val="24"/>
          <w:szCs w:val="24"/>
          <w:lang w:val="mk-MK"/>
        </w:rPr>
        <w:t>п</w:t>
      </w:r>
      <w:r w:rsidR="00737DD6" w:rsidRPr="0032270C">
        <w:rPr>
          <w:rFonts w:ascii="Arial" w:eastAsia="Times New Roman" w:hAnsi="Arial" w:cs="Arial"/>
          <w:sz w:val="24"/>
          <w:szCs w:val="24"/>
          <w:lang w:val="mk-MK"/>
        </w:rPr>
        <w:t>роверка на законитост и ре</w:t>
      </w:r>
      <w:r>
        <w:rPr>
          <w:rFonts w:ascii="Arial" w:eastAsia="Times New Roman" w:hAnsi="Arial" w:cs="Arial"/>
          <w:sz w:val="24"/>
          <w:szCs w:val="24"/>
          <w:lang w:val="mk-MK"/>
        </w:rPr>
        <w:t>гуларност на поднесеното барање;</w:t>
      </w:r>
    </w:p>
    <w:p w14:paraId="5E0FA7CB" w14:textId="7B3118CD" w:rsidR="00737DD6" w:rsidRPr="0032270C" w:rsidRDefault="007D6A82" w:rsidP="00B76918">
      <w:pPr>
        <w:pStyle w:val="ListParagraph"/>
        <w:numPr>
          <w:ilvl w:val="0"/>
          <w:numId w:val="165"/>
        </w:numPr>
        <w:tabs>
          <w:tab w:val="left" w:pos="540"/>
          <w:tab w:val="left" w:pos="990"/>
        </w:tabs>
        <w:autoSpaceDE w:val="0"/>
        <w:autoSpaceDN w:val="0"/>
        <w:adjustRightInd w:val="0"/>
        <w:spacing w:after="0" w:line="240" w:lineRule="auto"/>
        <w:ind w:left="0" w:firstLine="270"/>
        <w:jc w:val="both"/>
        <w:rPr>
          <w:rFonts w:ascii="Arial" w:eastAsia="Times New Roman" w:hAnsi="Arial" w:cs="Arial"/>
          <w:sz w:val="24"/>
          <w:szCs w:val="24"/>
          <w:lang w:val="mk-MK"/>
        </w:rPr>
      </w:pPr>
      <w:r>
        <w:rPr>
          <w:rFonts w:ascii="Arial" w:eastAsia="Times New Roman" w:hAnsi="Arial" w:cs="Arial"/>
          <w:sz w:val="24"/>
          <w:szCs w:val="24"/>
          <w:lang w:val="mk-MK"/>
        </w:rPr>
        <w:t>о</w:t>
      </w:r>
      <w:r w:rsidR="00737DD6" w:rsidRPr="0032270C">
        <w:rPr>
          <w:rFonts w:ascii="Arial" w:eastAsia="Times New Roman" w:hAnsi="Arial" w:cs="Arial"/>
          <w:sz w:val="24"/>
          <w:szCs w:val="24"/>
          <w:lang w:val="mk-MK"/>
        </w:rPr>
        <w:t>безбедување н</w:t>
      </w:r>
      <w:r>
        <w:rPr>
          <w:rFonts w:ascii="Arial" w:eastAsia="Times New Roman" w:hAnsi="Arial" w:cs="Arial"/>
          <w:sz w:val="24"/>
          <w:szCs w:val="24"/>
          <w:lang w:val="mk-MK"/>
        </w:rPr>
        <w:t>а ефикасна превенција од измама;</w:t>
      </w:r>
    </w:p>
    <w:p w14:paraId="19A51215" w14:textId="55ED41FE" w:rsidR="00737DD6" w:rsidRPr="0032270C" w:rsidRDefault="007D6A82" w:rsidP="00B76918">
      <w:pPr>
        <w:pStyle w:val="ListParagraph"/>
        <w:numPr>
          <w:ilvl w:val="0"/>
          <w:numId w:val="165"/>
        </w:numPr>
        <w:tabs>
          <w:tab w:val="left" w:pos="540"/>
          <w:tab w:val="left" w:pos="990"/>
        </w:tabs>
        <w:autoSpaceDE w:val="0"/>
        <w:autoSpaceDN w:val="0"/>
        <w:adjustRightInd w:val="0"/>
        <w:spacing w:after="0" w:line="240" w:lineRule="auto"/>
        <w:ind w:left="0" w:firstLine="270"/>
        <w:jc w:val="both"/>
        <w:rPr>
          <w:rFonts w:ascii="Arial" w:eastAsia="Times New Roman" w:hAnsi="Arial" w:cs="Arial"/>
          <w:sz w:val="24"/>
          <w:szCs w:val="24"/>
          <w:lang w:val="mk-MK"/>
        </w:rPr>
      </w:pPr>
      <w:r>
        <w:rPr>
          <w:rFonts w:ascii="Arial" w:eastAsia="Times New Roman" w:hAnsi="Arial" w:cs="Arial"/>
          <w:sz w:val="24"/>
          <w:szCs w:val="24"/>
          <w:lang w:val="mk-MK"/>
        </w:rPr>
        <w:t>с</w:t>
      </w:r>
      <w:r w:rsidR="00737DD6" w:rsidRPr="0032270C">
        <w:rPr>
          <w:rFonts w:ascii="Arial" w:eastAsia="Times New Roman" w:hAnsi="Arial" w:cs="Arial"/>
          <w:sz w:val="24"/>
          <w:szCs w:val="24"/>
          <w:lang w:val="mk-MK"/>
        </w:rPr>
        <w:t>пречување и о</w:t>
      </w:r>
      <w:r>
        <w:rPr>
          <w:rFonts w:ascii="Arial" w:eastAsia="Times New Roman" w:hAnsi="Arial" w:cs="Arial"/>
          <w:sz w:val="24"/>
          <w:szCs w:val="24"/>
          <w:lang w:val="mk-MK"/>
        </w:rPr>
        <w:t>ткривање неправилности и измами;</w:t>
      </w:r>
    </w:p>
    <w:p w14:paraId="6CB3625A" w14:textId="2C320275" w:rsidR="00737DD6" w:rsidRPr="0032270C" w:rsidRDefault="007D6A82" w:rsidP="00B76918">
      <w:pPr>
        <w:pStyle w:val="ListParagraph"/>
        <w:numPr>
          <w:ilvl w:val="0"/>
          <w:numId w:val="165"/>
        </w:numPr>
        <w:tabs>
          <w:tab w:val="left" w:pos="540"/>
          <w:tab w:val="left" w:pos="990"/>
        </w:tabs>
        <w:autoSpaceDE w:val="0"/>
        <w:autoSpaceDN w:val="0"/>
        <w:adjustRightInd w:val="0"/>
        <w:spacing w:after="0" w:line="240" w:lineRule="auto"/>
        <w:ind w:left="0" w:firstLine="270"/>
        <w:jc w:val="both"/>
        <w:rPr>
          <w:rFonts w:ascii="Arial" w:eastAsia="Times New Roman" w:hAnsi="Arial" w:cs="Arial"/>
          <w:sz w:val="24"/>
          <w:szCs w:val="24"/>
          <w:lang w:val="mk-MK"/>
        </w:rPr>
      </w:pPr>
      <w:r>
        <w:rPr>
          <w:rFonts w:ascii="Arial" w:eastAsia="Times New Roman" w:hAnsi="Arial" w:cs="Arial"/>
          <w:sz w:val="24"/>
          <w:szCs w:val="24"/>
          <w:lang w:val="mk-MK"/>
        </w:rPr>
        <w:t>н</w:t>
      </w:r>
      <w:r w:rsidR="00737DD6" w:rsidRPr="0032270C">
        <w:rPr>
          <w:rFonts w:ascii="Arial" w:eastAsia="Times New Roman" w:hAnsi="Arial" w:cs="Arial"/>
          <w:sz w:val="24"/>
          <w:szCs w:val="24"/>
          <w:lang w:val="mk-MK"/>
        </w:rPr>
        <w:t>амалувања и исклучувања кои се ефективни, сразмерни и одвраќачки и</w:t>
      </w:r>
    </w:p>
    <w:p w14:paraId="38D115C6" w14:textId="12B244E2" w:rsidR="00737DD6" w:rsidRPr="0032270C" w:rsidRDefault="007D6A82" w:rsidP="00B76918">
      <w:pPr>
        <w:pStyle w:val="ListParagraph"/>
        <w:numPr>
          <w:ilvl w:val="0"/>
          <w:numId w:val="165"/>
        </w:numPr>
        <w:tabs>
          <w:tab w:val="left" w:pos="540"/>
          <w:tab w:val="left" w:pos="990"/>
        </w:tabs>
        <w:autoSpaceDE w:val="0"/>
        <w:autoSpaceDN w:val="0"/>
        <w:adjustRightInd w:val="0"/>
        <w:spacing w:after="0" w:line="240" w:lineRule="auto"/>
        <w:ind w:left="0" w:firstLine="270"/>
        <w:jc w:val="both"/>
        <w:rPr>
          <w:rFonts w:ascii="Arial" w:eastAsia="Times New Roman" w:hAnsi="Arial" w:cs="Arial"/>
          <w:sz w:val="24"/>
          <w:szCs w:val="24"/>
          <w:lang w:val="mk-MK"/>
        </w:rPr>
      </w:pPr>
      <w:r>
        <w:rPr>
          <w:rFonts w:ascii="Arial" w:eastAsia="Times New Roman" w:hAnsi="Arial" w:cs="Arial"/>
          <w:sz w:val="24"/>
          <w:szCs w:val="24"/>
          <w:lang w:val="mk-MK"/>
        </w:rPr>
        <w:t>п</w:t>
      </w:r>
      <w:r w:rsidR="00737DD6" w:rsidRPr="0032270C">
        <w:rPr>
          <w:rFonts w:ascii="Arial" w:eastAsia="Times New Roman" w:hAnsi="Arial" w:cs="Arial"/>
          <w:sz w:val="24"/>
          <w:szCs w:val="24"/>
          <w:lang w:val="mk-MK"/>
        </w:rPr>
        <w:t>оврат на ненаменски плаќања, со пресметана законска камата</w:t>
      </w:r>
      <w:r>
        <w:rPr>
          <w:rFonts w:ascii="Arial" w:eastAsia="Times New Roman" w:hAnsi="Arial" w:cs="Arial"/>
          <w:sz w:val="24"/>
          <w:szCs w:val="24"/>
          <w:lang w:val="mk-MK"/>
        </w:rPr>
        <w:t>.</w:t>
      </w:r>
    </w:p>
    <w:p w14:paraId="51128A72" w14:textId="77777777" w:rsidR="00142DE5" w:rsidRPr="0032270C" w:rsidRDefault="00142DE5" w:rsidP="00142DE5">
      <w:pPr>
        <w:pStyle w:val="BodyText"/>
        <w:tabs>
          <w:tab w:val="left" w:pos="990"/>
        </w:tabs>
        <w:spacing w:before="0" w:after="0" w:line="240" w:lineRule="auto"/>
        <w:jc w:val="both"/>
        <w:rPr>
          <w:rStyle w:val="BodyTextChar"/>
          <w:iCs/>
          <w:sz w:val="24"/>
          <w:szCs w:val="24"/>
          <w:lang w:val="mk-MK"/>
        </w:rPr>
      </w:pPr>
    </w:p>
    <w:p w14:paraId="4F561872" w14:textId="77777777" w:rsidR="00142DE5" w:rsidRPr="0032270C" w:rsidRDefault="00142DE5" w:rsidP="00142DE5">
      <w:pPr>
        <w:tabs>
          <w:tab w:val="left" w:pos="990"/>
        </w:tabs>
        <w:autoSpaceDE w:val="0"/>
        <w:autoSpaceDN w:val="0"/>
        <w:adjustRightInd w:val="0"/>
        <w:spacing w:after="0" w:line="240" w:lineRule="auto"/>
        <w:jc w:val="center"/>
        <w:rPr>
          <w:rFonts w:ascii="Arial" w:hAnsi="Arial" w:cs="Arial"/>
          <w:b/>
          <w:sz w:val="24"/>
          <w:szCs w:val="24"/>
        </w:rPr>
      </w:pPr>
      <w:r w:rsidRPr="00F50BC9">
        <w:rPr>
          <w:rFonts w:ascii="Arial" w:hAnsi="Arial" w:cs="Arial"/>
          <w:b/>
          <w:sz w:val="24"/>
          <w:szCs w:val="24"/>
        </w:rPr>
        <w:t>Единствен регистар на земјоделски стопанства</w:t>
      </w:r>
    </w:p>
    <w:p w14:paraId="34F4AFDF" w14:textId="381D8860" w:rsidR="00142DE5" w:rsidRPr="0032270C" w:rsidRDefault="00142DE5" w:rsidP="00142DE5">
      <w:pPr>
        <w:pStyle w:val="BodyText"/>
        <w:tabs>
          <w:tab w:val="left" w:pos="990"/>
        </w:tabs>
        <w:spacing w:before="0" w:after="0" w:line="240" w:lineRule="auto"/>
        <w:jc w:val="center"/>
        <w:rPr>
          <w:rStyle w:val="BodyTextChar"/>
          <w:b/>
          <w:iCs/>
          <w:sz w:val="24"/>
          <w:szCs w:val="24"/>
          <w:lang w:val="mk-MK"/>
        </w:rPr>
      </w:pPr>
      <w:r w:rsidRPr="0032270C">
        <w:rPr>
          <w:rStyle w:val="BodyTextChar"/>
          <w:b/>
          <w:iCs/>
          <w:sz w:val="24"/>
          <w:szCs w:val="24"/>
          <w:lang w:val="mk-MK"/>
        </w:rPr>
        <w:t>Член</w:t>
      </w:r>
      <w:r w:rsidR="00C01992">
        <w:rPr>
          <w:rStyle w:val="BodyTextChar"/>
          <w:b/>
          <w:iCs/>
          <w:sz w:val="24"/>
          <w:szCs w:val="24"/>
        </w:rPr>
        <w:t xml:space="preserve"> 28</w:t>
      </w:r>
    </w:p>
    <w:p w14:paraId="21876D56" w14:textId="77777777" w:rsidR="00142DE5" w:rsidRPr="0032270C" w:rsidRDefault="00142DE5" w:rsidP="00142DE5">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p>
    <w:p w14:paraId="637A4F30" w14:textId="77777777" w:rsidR="00142DE5" w:rsidRPr="0032270C" w:rsidRDefault="00142DE5" w:rsidP="00142DE5">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(1) Министерството води единствен регистар на земјоделски стопанства (во натамошниот текст: ЕРЗС).</w:t>
      </w:r>
    </w:p>
    <w:p w14:paraId="663CC132" w14:textId="4342FFD5" w:rsidR="00142DE5" w:rsidRPr="0032270C" w:rsidRDefault="00142DE5" w:rsidP="00142DE5">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(2) Во ЕРЗС задолжи</w:t>
      </w:r>
      <w:r w:rsidR="00F86517">
        <w:rPr>
          <w:rFonts w:ascii="Arial" w:hAnsi="Arial" w:cs="Arial"/>
          <w:sz w:val="24"/>
          <w:szCs w:val="24"/>
          <w:lang w:val="mk-MK"/>
        </w:rPr>
        <w:t xml:space="preserve">телно се запишуваат земјоделските производители и нивните земјоделски стопанства </w:t>
      </w:r>
      <w:r w:rsidRPr="0032270C">
        <w:rPr>
          <w:rFonts w:ascii="Arial" w:hAnsi="Arial" w:cs="Arial"/>
          <w:sz w:val="24"/>
          <w:szCs w:val="24"/>
          <w:lang w:val="mk-MK"/>
        </w:rPr>
        <w:t>кои:</w:t>
      </w:r>
    </w:p>
    <w:p w14:paraId="43CC966C" w14:textId="7C17A431" w:rsidR="00142DE5" w:rsidRPr="007D6A82" w:rsidRDefault="00142DE5" w:rsidP="00F50BC9">
      <w:pPr>
        <w:pStyle w:val="ListParagraph"/>
        <w:numPr>
          <w:ilvl w:val="0"/>
          <w:numId w:val="429"/>
        </w:numPr>
        <w:tabs>
          <w:tab w:val="left" w:pos="990"/>
        </w:tabs>
        <w:autoSpaceDE w:val="0"/>
        <w:autoSpaceDN w:val="0"/>
        <w:adjustRightInd w:val="0"/>
        <w:spacing w:after="0" w:line="240" w:lineRule="auto"/>
        <w:ind w:left="810"/>
        <w:jc w:val="both"/>
        <w:rPr>
          <w:rFonts w:ascii="Arial" w:hAnsi="Arial" w:cs="Arial"/>
          <w:sz w:val="24"/>
          <w:szCs w:val="24"/>
          <w:lang w:val="mk-MK"/>
        </w:rPr>
      </w:pPr>
      <w:r w:rsidRPr="007D6A82">
        <w:rPr>
          <w:rFonts w:ascii="Arial" w:hAnsi="Arial" w:cs="Arial"/>
          <w:sz w:val="24"/>
          <w:szCs w:val="24"/>
          <w:lang w:val="mk-MK"/>
        </w:rPr>
        <w:t xml:space="preserve">бараат остварување на правото за користење на </w:t>
      </w:r>
      <w:r w:rsidR="00F86517" w:rsidRPr="00F50BC9">
        <w:rPr>
          <w:rFonts w:ascii="Arial" w:hAnsi="Arial" w:cs="Arial"/>
          <w:sz w:val="24"/>
          <w:szCs w:val="24"/>
          <w:lang w:val="mk-MK"/>
        </w:rPr>
        <w:t xml:space="preserve">финансиски средства од интервенциите на политиките согласно овој закон и други финансиски и нефинансиски поволности и поддршка за земјоделските стопанства обезбедени од изворите на финансирање од став (2) од член 4 на овој закон </w:t>
      </w:r>
      <w:r w:rsidRPr="007D6A82">
        <w:rPr>
          <w:rFonts w:ascii="Arial" w:hAnsi="Arial" w:cs="Arial"/>
          <w:sz w:val="24"/>
          <w:szCs w:val="24"/>
          <w:lang w:val="mk-MK"/>
        </w:rPr>
        <w:t>и</w:t>
      </w:r>
    </w:p>
    <w:p w14:paraId="1AB37F5C" w14:textId="02148EFD" w:rsidR="00142DE5" w:rsidRPr="007D6A82" w:rsidRDefault="00142DE5" w:rsidP="00F50BC9">
      <w:pPr>
        <w:pStyle w:val="ListParagraph"/>
        <w:numPr>
          <w:ilvl w:val="0"/>
          <w:numId w:val="429"/>
        </w:numPr>
        <w:tabs>
          <w:tab w:val="left" w:pos="990"/>
        </w:tabs>
        <w:autoSpaceDE w:val="0"/>
        <w:autoSpaceDN w:val="0"/>
        <w:adjustRightInd w:val="0"/>
        <w:spacing w:after="0" w:line="240" w:lineRule="auto"/>
        <w:ind w:left="810"/>
        <w:jc w:val="both"/>
        <w:rPr>
          <w:rFonts w:ascii="Arial" w:hAnsi="Arial" w:cs="Arial"/>
          <w:sz w:val="24"/>
          <w:szCs w:val="24"/>
          <w:lang w:val="mk-MK"/>
        </w:rPr>
      </w:pPr>
      <w:r w:rsidRPr="007D6A82">
        <w:rPr>
          <w:rFonts w:ascii="Arial" w:hAnsi="Arial" w:cs="Arial"/>
          <w:sz w:val="24"/>
          <w:szCs w:val="24"/>
          <w:lang w:val="mk-MK"/>
        </w:rPr>
        <w:t>се запишани во регистрите формирани согласно со законите од областа на земјоделството, сточарството, рибарството и аквакултурата, ветеринарството, безбедноста на храна и здравје и заштита на растенијата и задругарството.</w:t>
      </w:r>
    </w:p>
    <w:p w14:paraId="7329A2E4" w14:textId="77777777" w:rsidR="00142DE5" w:rsidRPr="0032270C" w:rsidRDefault="00142DE5" w:rsidP="00142DE5">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 xml:space="preserve">(3) За потребите на водењето на ЕРЗС, Министерството во согласност со прописите за заштита на личните податоци, може да обработува лични податоци на членовите на семејните земјоделски стопанства (име и презиме, </w:t>
      </w:r>
      <w:r w:rsidRPr="0032270C">
        <w:rPr>
          <w:rFonts w:ascii="Arial" w:hAnsi="Arial" w:cs="Arial"/>
          <w:sz w:val="24"/>
          <w:szCs w:val="24"/>
          <w:lang w:val="mk-MK"/>
        </w:rPr>
        <w:lastRenderedPageBreak/>
        <w:t>место и адреса на живеење) вклучително број на трансакциска сметка и единствениот матичен број.</w:t>
      </w:r>
    </w:p>
    <w:p w14:paraId="1F5B070E" w14:textId="77777777" w:rsidR="00142DE5" w:rsidRPr="0032270C" w:rsidRDefault="00142DE5" w:rsidP="00142DE5">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(4) Основа за водење на ЕРЗС и неговото поврзување со други регистри е единствениот идентификациски број на земјоделското стопанство (во натамошниот текст: ИДБР).</w:t>
      </w:r>
    </w:p>
    <w:p w14:paraId="022A723E" w14:textId="77777777" w:rsidR="00142DE5" w:rsidRPr="0032270C" w:rsidRDefault="00142DE5" w:rsidP="00142DE5">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(5) ИДБР се одредува при упис на земјоделското стопанство во ЕРЗС при што на едно земјоделско стопанство му се доделува еден ИДБР.</w:t>
      </w:r>
    </w:p>
    <w:p w14:paraId="316D52F2" w14:textId="77777777" w:rsidR="00142DE5" w:rsidRPr="0032270C" w:rsidRDefault="00142DE5" w:rsidP="00142DE5">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(6) Употребата на ИДБР е задолжителна во сите регистри формирани согласно со закон.</w:t>
      </w:r>
    </w:p>
    <w:p w14:paraId="4A13DE04" w14:textId="73B50C7D" w:rsidR="00142DE5" w:rsidRPr="0032270C" w:rsidRDefault="00142DE5" w:rsidP="00142DE5">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 xml:space="preserve">(7) Носителот на семејно земјоделско стопанство и членовите на семејното земјоделско стопанство се семејно поврзани и може да се запишат само во едно семејно земјоделско стопанство во регистарот од </w:t>
      </w:r>
      <w:r w:rsidR="0032270C" w:rsidRPr="0032270C">
        <w:rPr>
          <w:rFonts w:ascii="Arial" w:hAnsi="Arial" w:cs="Arial"/>
          <w:sz w:val="24"/>
          <w:szCs w:val="24"/>
          <w:lang w:val="mk-MK"/>
        </w:rPr>
        <w:t>став</w:t>
      </w:r>
      <w:r w:rsidRPr="0032270C">
        <w:rPr>
          <w:rFonts w:ascii="Arial" w:hAnsi="Arial" w:cs="Arial"/>
          <w:sz w:val="24"/>
          <w:szCs w:val="24"/>
          <w:lang w:val="mk-MK"/>
        </w:rPr>
        <w:t xml:space="preserve"> (1) на овој член.</w:t>
      </w:r>
    </w:p>
    <w:p w14:paraId="77391099" w14:textId="77777777" w:rsidR="00142DE5" w:rsidRPr="0032270C" w:rsidRDefault="00142DE5" w:rsidP="00142DE5">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(8) Носител на семејно земјоделско стопанство е член на семејното земјоделско стопанство кој е овластен од другите членови на семејното земјоделско стопанство.</w:t>
      </w:r>
    </w:p>
    <w:p w14:paraId="633EB2EB" w14:textId="77777777" w:rsidR="00142DE5" w:rsidRPr="0032270C" w:rsidRDefault="00142DE5" w:rsidP="00142DE5">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(9) Местото на живеење на носителот и членовите на семејно земјоделско стопанство задолжително е на иста адреса на живеење.</w:t>
      </w:r>
    </w:p>
    <w:p w14:paraId="7762CC97" w14:textId="77777777" w:rsidR="00142DE5" w:rsidRPr="0032270C" w:rsidRDefault="00142DE5" w:rsidP="00142DE5">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(10) Кога седиштето на правното лице е идентично со адресата на живеење на управителот на правното лице во регистарот се запишува само едно земјоделско стопанство, а доколку населеното место е без уличен систем и без куќни броеви запишувањето во регистарот се прави врз основа на изјава на управителот која е нотарски заверена</w:t>
      </w:r>
    </w:p>
    <w:p w14:paraId="244FBA4A" w14:textId="77777777" w:rsidR="00142DE5" w:rsidRPr="0032270C" w:rsidRDefault="00142DE5" w:rsidP="00142DE5">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(11) Едно правно лице може да е запишано како носител на едно земјоделско стопанство.</w:t>
      </w:r>
    </w:p>
    <w:p w14:paraId="21AA5F0F" w14:textId="77777777" w:rsidR="00142DE5" w:rsidRPr="0032270C" w:rsidRDefault="00142DE5" w:rsidP="00142DE5">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(12) Доколку едно правно лице носител на земјоделско стопанство учествува во сопственичка структура на друго правно лице носител на земјоделско стопанство, односно постои капитална поврзаност меѓу правни лица носители на земјоделски стопанства, во ЕРЗС се запишуваат како едно земјоделското стопанство освен во случаите кога другото правно лице е земјоделска задруга.</w:t>
      </w:r>
    </w:p>
    <w:p w14:paraId="200D8271" w14:textId="77777777" w:rsidR="00142DE5" w:rsidRPr="0032270C" w:rsidRDefault="00142DE5" w:rsidP="00142DE5">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(13) Носителот на земјоделското стопанство е обврзан секоја промена на податоците во ЕРЗС да ја пријави во Министерството во рок од 15 дена од настанатата промена.</w:t>
      </w:r>
    </w:p>
    <w:p w14:paraId="4151E12C" w14:textId="77777777" w:rsidR="00142DE5" w:rsidRPr="0032270C" w:rsidRDefault="00142DE5" w:rsidP="00142DE5">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(14) Барање за промена на податоците во ЕРЗС може да поднесе и друг овластен член на семејното земјоделско стопанство од редот на наследници на земјоделскиот имот на семејното земјоделско стопанство во случај на смрт на носителот на семејното земјоделско стопанство.</w:t>
      </w:r>
    </w:p>
    <w:p w14:paraId="7D3830B1" w14:textId="77777777" w:rsidR="00142DE5" w:rsidRPr="0032270C" w:rsidRDefault="00142DE5" w:rsidP="00142DE5">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(15) Барање за промена на податоците во ЕРЗС за земјоделско стопанство чии носител е правно лице може да поднесе овластеното лице на правното лице - носител на земјоделското стопанство или овластен застапник на правното лице - носител на земјоделското стопанство.</w:t>
      </w:r>
    </w:p>
    <w:p w14:paraId="6FB10317" w14:textId="77777777" w:rsidR="00142DE5" w:rsidRPr="0032270C" w:rsidRDefault="00142DE5" w:rsidP="00142DE5">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(16) По исклучок од ставовите (12), (13) и (14) на овој член, промена на податоци во ЕРЗС може да се врши врз основа на податоци од инспекциски надзор на Државниот инспекторат за земјоделство, извршена контрола од Агенцијата врз основа на примени барања за користење на средства согласно со овој закон, извршена контрола од Агенцијата за храна и ветеринарство и врз основа на податоците од Интегриран систем за администрација и контрола.</w:t>
      </w:r>
    </w:p>
    <w:p w14:paraId="74D06EE1" w14:textId="0DC61A5E" w:rsidR="00142DE5" w:rsidRPr="009F0397" w:rsidRDefault="00142DE5" w:rsidP="00142DE5">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 xml:space="preserve">(17) Овластеното службено лице од Министерството ја води постапката за запишување и бришење на стопанствата во ЕРЗС, </w:t>
      </w:r>
      <w:r w:rsidR="009F0397">
        <w:rPr>
          <w:rFonts w:ascii="Arial" w:hAnsi="Arial" w:cs="Arial"/>
          <w:sz w:val="24"/>
          <w:szCs w:val="24"/>
          <w:lang w:val="mk-MK"/>
        </w:rPr>
        <w:t>како и за промена</w:t>
      </w:r>
      <w:r w:rsidR="009F0397" w:rsidRPr="009F0397">
        <w:rPr>
          <w:rFonts w:ascii="Arial" w:hAnsi="Arial" w:cs="Arial"/>
          <w:sz w:val="24"/>
          <w:szCs w:val="24"/>
          <w:lang w:val="mk-MK"/>
        </w:rPr>
        <w:t xml:space="preserve"> </w:t>
      </w:r>
      <w:r w:rsidR="009F0397" w:rsidRPr="0032270C">
        <w:rPr>
          <w:rFonts w:ascii="Arial" w:hAnsi="Arial" w:cs="Arial"/>
          <w:sz w:val="24"/>
          <w:szCs w:val="24"/>
          <w:lang w:val="mk-MK"/>
        </w:rPr>
        <w:t xml:space="preserve">на податоците </w:t>
      </w:r>
      <w:r w:rsidR="009F0397">
        <w:rPr>
          <w:rFonts w:ascii="Arial" w:hAnsi="Arial" w:cs="Arial"/>
          <w:sz w:val="24"/>
          <w:szCs w:val="24"/>
          <w:lang w:val="mk-MK"/>
        </w:rPr>
        <w:t xml:space="preserve">на земјоделските стопанства </w:t>
      </w:r>
      <w:r w:rsidR="009F0397" w:rsidRPr="0032270C">
        <w:rPr>
          <w:rFonts w:ascii="Arial" w:hAnsi="Arial" w:cs="Arial"/>
          <w:sz w:val="24"/>
          <w:szCs w:val="24"/>
          <w:lang w:val="mk-MK"/>
        </w:rPr>
        <w:t>во ЕРЗС</w:t>
      </w:r>
      <w:r w:rsidR="009F0397">
        <w:rPr>
          <w:rFonts w:ascii="Arial" w:hAnsi="Arial" w:cs="Arial"/>
          <w:sz w:val="24"/>
          <w:szCs w:val="24"/>
          <w:lang w:val="mk-MK"/>
        </w:rPr>
        <w:t xml:space="preserve">, </w:t>
      </w:r>
      <w:r w:rsidRPr="0032270C">
        <w:rPr>
          <w:rFonts w:ascii="Arial" w:hAnsi="Arial" w:cs="Arial"/>
          <w:sz w:val="24"/>
          <w:szCs w:val="24"/>
          <w:lang w:val="mk-MK"/>
        </w:rPr>
        <w:t xml:space="preserve">ги комплетира и потпишува </w:t>
      </w:r>
      <w:r w:rsidRPr="009F0397">
        <w:rPr>
          <w:rFonts w:ascii="Arial" w:hAnsi="Arial" w:cs="Arial"/>
          <w:sz w:val="24"/>
          <w:szCs w:val="24"/>
          <w:lang w:val="mk-MK"/>
        </w:rPr>
        <w:t>актите согласно прописите за општа управна постапка.</w:t>
      </w:r>
    </w:p>
    <w:p w14:paraId="40169925" w14:textId="4EFDE801" w:rsidR="009F0397" w:rsidRPr="0032270C" w:rsidRDefault="009F0397" w:rsidP="00142DE5">
      <w:pPr>
        <w:tabs>
          <w:tab w:val="left" w:pos="990"/>
        </w:tabs>
        <w:autoSpaceDE w:val="0"/>
        <w:autoSpaceDN w:val="0"/>
        <w:adjustRightInd w:val="0"/>
        <w:spacing w:after="0" w:line="240" w:lineRule="auto"/>
        <w:jc w:val="both"/>
        <w:rPr>
          <w:rFonts w:ascii="Arial" w:hAnsi="Arial" w:cs="Arial"/>
          <w:sz w:val="24"/>
          <w:szCs w:val="24"/>
          <w:lang w:val="mk-MK"/>
        </w:rPr>
      </w:pPr>
      <w:r w:rsidRPr="009F0397">
        <w:rPr>
          <w:rFonts w:ascii="Arial" w:hAnsi="Arial" w:cs="Arial"/>
          <w:sz w:val="24"/>
          <w:szCs w:val="24"/>
          <w:lang w:val="mk-MK"/>
        </w:rPr>
        <w:lastRenderedPageBreak/>
        <w:t>(1</w:t>
      </w:r>
      <w:r w:rsidRPr="00F50BC9">
        <w:rPr>
          <w:rFonts w:ascii="Arial" w:hAnsi="Arial" w:cs="Arial"/>
          <w:sz w:val="24"/>
          <w:szCs w:val="24"/>
          <w:lang w:val="mk-MK"/>
        </w:rPr>
        <w:t>8) Трошоците за издавање на актите од став (17) на овој член се уплаќаат на приходната сметка на Министерство за земјоделство, шумарство и водостопанство, за што се доставува доказ за извршена уплата.</w:t>
      </w:r>
    </w:p>
    <w:p w14:paraId="15E7C006" w14:textId="6D51517E" w:rsidR="00142DE5" w:rsidRPr="0032270C" w:rsidRDefault="009F0397" w:rsidP="00142DE5">
      <w:pPr>
        <w:tabs>
          <w:tab w:val="left" w:pos="990"/>
        </w:tabs>
        <w:autoSpaceDE w:val="0"/>
        <w:autoSpaceDN w:val="0"/>
        <w:adjustRightInd w:val="0"/>
        <w:spacing w:after="0" w:line="240" w:lineRule="auto"/>
        <w:jc w:val="both"/>
        <w:rPr>
          <w:rFonts w:ascii="Arial" w:hAnsi="Arial" w:cs="Arial"/>
          <w:sz w:val="24"/>
          <w:szCs w:val="24"/>
          <w:lang w:val="mk-MK"/>
        </w:rPr>
      </w:pPr>
      <w:r>
        <w:rPr>
          <w:rFonts w:ascii="Arial" w:hAnsi="Arial" w:cs="Arial"/>
          <w:sz w:val="24"/>
          <w:szCs w:val="24"/>
          <w:lang w:val="mk-MK"/>
        </w:rPr>
        <w:t>(19</w:t>
      </w:r>
      <w:r w:rsidR="00142DE5" w:rsidRPr="0032270C">
        <w:rPr>
          <w:rFonts w:ascii="Arial" w:hAnsi="Arial" w:cs="Arial"/>
          <w:sz w:val="24"/>
          <w:szCs w:val="24"/>
          <w:lang w:val="mk-MK"/>
        </w:rPr>
        <w:t>) Министерот ги пропишува видот на податоците, постапката и начинот за запишување и доделување на ИДБР и за промена на податоци и бришење, содржината и формата на обрасците и потребната придружна документација за запишување, промена на податоци и бришење и начин и рок за ракување, употреба, објавување и чување на податоците од ЕРЗС.</w:t>
      </w:r>
    </w:p>
    <w:p w14:paraId="76BE650B" w14:textId="7C4BB027" w:rsidR="00142DE5" w:rsidRPr="0032270C" w:rsidRDefault="009F0397" w:rsidP="00142DE5">
      <w:pPr>
        <w:tabs>
          <w:tab w:val="left" w:pos="990"/>
        </w:tabs>
        <w:autoSpaceDE w:val="0"/>
        <w:autoSpaceDN w:val="0"/>
        <w:adjustRightInd w:val="0"/>
        <w:spacing w:after="0" w:line="240" w:lineRule="auto"/>
        <w:jc w:val="both"/>
        <w:rPr>
          <w:rFonts w:ascii="Arial" w:hAnsi="Arial" w:cs="Arial"/>
          <w:sz w:val="24"/>
          <w:szCs w:val="24"/>
          <w:lang w:val="mk-MK"/>
        </w:rPr>
      </w:pPr>
      <w:r>
        <w:rPr>
          <w:rFonts w:ascii="Arial" w:hAnsi="Arial" w:cs="Arial"/>
          <w:sz w:val="24"/>
          <w:szCs w:val="24"/>
          <w:lang w:val="mk-MK"/>
        </w:rPr>
        <w:t>(20</w:t>
      </w:r>
      <w:r w:rsidR="00142DE5" w:rsidRPr="0032270C">
        <w:rPr>
          <w:rFonts w:ascii="Arial" w:hAnsi="Arial" w:cs="Arial"/>
          <w:sz w:val="24"/>
          <w:szCs w:val="24"/>
          <w:lang w:val="mk-MK"/>
        </w:rPr>
        <w:t>) Податоците од ЕРЗС се објавуваат во збирна форма, особено по земјоделски култури, по големина на земјоделски стопанства, по општини и на ниво на Република Северна Македонија.</w:t>
      </w:r>
    </w:p>
    <w:p w14:paraId="0137400D" w14:textId="041BE4F4" w:rsidR="00142DE5" w:rsidRPr="0032270C" w:rsidRDefault="009F0397" w:rsidP="00142DE5">
      <w:pPr>
        <w:tabs>
          <w:tab w:val="left" w:pos="990"/>
        </w:tabs>
        <w:autoSpaceDE w:val="0"/>
        <w:autoSpaceDN w:val="0"/>
        <w:adjustRightInd w:val="0"/>
        <w:spacing w:after="0" w:line="240" w:lineRule="auto"/>
        <w:jc w:val="both"/>
        <w:rPr>
          <w:rFonts w:ascii="Arial" w:hAnsi="Arial" w:cs="Arial"/>
          <w:sz w:val="24"/>
          <w:szCs w:val="24"/>
          <w:lang w:val="mk-MK"/>
        </w:rPr>
      </w:pPr>
      <w:r>
        <w:rPr>
          <w:rFonts w:ascii="Arial" w:hAnsi="Arial" w:cs="Arial"/>
          <w:sz w:val="24"/>
          <w:szCs w:val="24"/>
          <w:lang w:val="mk-MK"/>
        </w:rPr>
        <w:t>(21</w:t>
      </w:r>
      <w:r w:rsidR="00142DE5" w:rsidRPr="0032270C">
        <w:rPr>
          <w:rFonts w:ascii="Arial" w:hAnsi="Arial" w:cs="Arial"/>
          <w:sz w:val="24"/>
          <w:szCs w:val="24"/>
          <w:lang w:val="mk-MK"/>
        </w:rPr>
        <w:t>) Право на увид во податоците од ЕРЗС има носителот на семејното земјоделско стопанство или друг овластен член на семејното земјоделско стопанство или овластено лице на правното лице - носител на земјоделското стопанство или овластен застапник на правното лице - носител на земјоделското стопанство во секое време по претходно поднесено барање до Министерството или со електронски пристап на овие лица по претходно добиен кориснички пристап од Министерството.</w:t>
      </w:r>
    </w:p>
    <w:p w14:paraId="3FA0D950" w14:textId="365DAA32" w:rsidR="00142DE5" w:rsidRPr="0032270C" w:rsidRDefault="009F0397" w:rsidP="00142DE5">
      <w:pPr>
        <w:tabs>
          <w:tab w:val="left" w:pos="990"/>
        </w:tabs>
        <w:autoSpaceDE w:val="0"/>
        <w:autoSpaceDN w:val="0"/>
        <w:adjustRightInd w:val="0"/>
        <w:spacing w:after="0" w:line="240" w:lineRule="auto"/>
        <w:jc w:val="both"/>
        <w:rPr>
          <w:rFonts w:ascii="Arial" w:hAnsi="Arial" w:cs="Arial"/>
          <w:sz w:val="24"/>
          <w:szCs w:val="24"/>
          <w:lang w:val="mk-MK"/>
        </w:rPr>
      </w:pPr>
      <w:r>
        <w:rPr>
          <w:rFonts w:ascii="Arial" w:hAnsi="Arial" w:cs="Arial"/>
          <w:sz w:val="24"/>
          <w:szCs w:val="24"/>
          <w:lang w:val="mk-MK"/>
        </w:rPr>
        <w:t>(22</w:t>
      </w:r>
      <w:r w:rsidR="00142DE5" w:rsidRPr="0032270C">
        <w:rPr>
          <w:rFonts w:ascii="Arial" w:hAnsi="Arial" w:cs="Arial"/>
          <w:sz w:val="24"/>
          <w:szCs w:val="24"/>
          <w:lang w:val="mk-MK"/>
        </w:rPr>
        <w:t xml:space="preserve">) Во согласност со прописите за заштита на личните податоци, заради договорно уредување на правата и обврските за користење на вода за наводнување и пасишта во државна сопственост, податоците од </w:t>
      </w:r>
      <w:r w:rsidR="0032270C" w:rsidRPr="0032270C">
        <w:rPr>
          <w:rFonts w:ascii="Arial" w:hAnsi="Arial" w:cs="Arial"/>
          <w:sz w:val="24"/>
          <w:szCs w:val="24"/>
          <w:lang w:val="mk-MK"/>
        </w:rPr>
        <w:t>став</w:t>
      </w:r>
      <w:r w:rsidR="00142DE5" w:rsidRPr="0032270C">
        <w:rPr>
          <w:rFonts w:ascii="Arial" w:hAnsi="Arial" w:cs="Arial"/>
          <w:sz w:val="24"/>
          <w:szCs w:val="24"/>
          <w:lang w:val="mk-MK"/>
        </w:rPr>
        <w:t xml:space="preserve"> (3) на овој член може да се употребуваат од страна на </w:t>
      </w:r>
      <w:r w:rsidR="00B729EA">
        <w:rPr>
          <w:rFonts w:ascii="Arial" w:hAnsi="Arial" w:cs="Arial"/>
          <w:sz w:val="24"/>
          <w:szCs w:val="24"/>
          <w:lang w:val="mk-MK"/>
        </w:rPr>
        <w:t>надлежните органи на државна управа, врз основа на поднесено барање од нивна страна и издадено одобрение од страна на Министерството.</w:t>
      </w:r>
    </w:p>
    <w:p w14:paraId="18BD9A72" w14:textId="2214AF78" w:rsidR="00142DE5" w:rsidRPr="0032270C" w:rsidRDefault="009F0397" w:rsidP="00142DE5">
      <w:pPr>
        <w:tabs>
          <w:tab w:val="left" w:pos="990"/>
        </w:tabs>
        <w:autoSpaceDE w:val="0"/>
        <w:autoSpaceDN w:val="0"/>
        <w:adjustRightInd w:val="0"/>
        <w:spacing w:after="0" w:line="240" w:lineRule="auto"/>
        <w:jc w:val="both"/>
        <w:rPr>
          <w:rFonts w:ascii="Arial" w:hAnsi="Arial" w:cs="Arial"/>
          <w:sz w:val="24"/>
          <w:szCs w:val="24"/>
          <w:lang w:val="mk-MK"/>
        </w:rPr>
      </w:pPr>
      <w:r>
        <w:rPr>
          <w:rFonts w:ascii="Arial" w:hAnsi="Arial" w:cs="Arial"/>
          <w:sz w:val="24"/>
          <w:szCs w:val="24"/>
          <w:lang w:val="mk-MK"/>
        </w:rPr>
        <w:t>(23</w:t>
      </w:r>
      <w:r w:rsidR="001F16A9">
        <w:rPr>
          <w:rFonts w:ascii="Arial" w:hAnsi="Arial" w:cs="Arial"/>
          <w:sz w:val="24"/>
          <w:szCs w:val="24"/>
          <w:lang w:val="mk-MK"/>
        </w:rPr>
        <w:t>) Министерството е должно</w:t>
      </w:r>
      <w:r w:rsidR="00142DE5" w:rsidRPr="0032270C">
        <w:rPr>
          <w:rFonts w:ascii="Arial" w:hAnsi="Arial" w:cs="Arial"/>
          <w:sz w:val="24"/>
          <w:szCs w:val="24"/>
          <w:lang w:val="mk-MK"/>
        </w:rPr>
        <w:t xml:space="preserve"> личните податоци од </w:t>
      </w:r>
      <w:r w:rsidR="0032270C" w:rsidRPr="0032270C">
        <w:rPr>
          <w:rFonts w:ascii="Arial" w:hAnsi="Arial" w:cs="Arial"/>
          <w:sz w:val="24"/>
          <w:szCs w:val="24"/>
          <w:lang w:val="mk-MK"/>
        </w:rPr>
        <w:t>став</w:t>
      </w:r>
      <w:r w:rsidR="00142DE5" w:rsidRPr="0032270C">
        <w:rPr>
          <w:rFonts w:ascii="Arial" w:hAnsi="Arial" w:cs="Arial"/>
          <w:sz w:val="24"/>
          <w:szCs w:val="24"/>
          <w:lang w:val="mk-MK"/>
        </w:rPr>
        <w:t xml:space="preserve"> (3) на овој член да ги чува пет години по престанокот на потребата од обработка на личните податоци на </w:t>
      </w:r>
      <w:r w:rsidR="0032270C" w:rsidRPr="0032270C">
        <w:rPr>
          <w:rFonts w:ascii="Arial" w:hAnsi="Arial" w:cs="Arial"/>
          <w:sz w:val="24"/>
          <w:szCs w:val="24"/>
          <w:lang w:val="mk-MK"/>
        </w:rPr>
        <w:t>член</w:t>
      </w:r>
      <w:r w:rsidR="00142DE5" w:rsidRPr="0032270C">
        <w:rPr>
          <w:rFonts w:ascii="Arial" w:hAnsi="Arial" w:cs="Arial"/>
          <w:sz w:val="24"/>
          <w:szCs w:val="24"/>
          <w:lang w:val="mk-MK"/>
        </w:rPr>
        <w:t xml:space="preserve"> на семејно земјоделско стопанство.</w:t>
      </w:r>
    </w:p>
    <w:p w14:paraId="3CDAD830" w14:textId="77777777" w:rsidR="00142DE5" w:rsidRPr="0032270C" w:rsidRDefault="00142DE5" w:rsidP="00142DE5">
      <w:pPr>
        <w:pStyle w:val="BodyText"/>
        <w:tabs>
          <w:tab w:val="left" w:pos="990"/>
        </w:tabs>
        <w:spacing w:before="0" w:after="0" w:line="240" w:lineRule="auto"/>
        <w:jc w:val="both"/>
        <w:rPr>
          <w:rStyle w:val="BodyTextChar"/>
          <w:iCs/>
          <w:sz w:val="24"/>
          <w:szCs w:val="24"/>
          <w:lang w:val="mk-MK"/>
        </w:rPr>
      </w:pPr>
    </w:p>
    <w:p w14:paraId="32A47BEF" w14:textId="77777777" w:rsidR="00142DE5" w:rsidRPr="0032270C" w:rsidRDefault="00142DE5" w:rsidP="00142DE5">
      <w:pPr>
        <w:pStyle w:val="BodyText"/>
        <w:tabs>
          <w:tab w:val="left" w:pos="990"/>
        </w:tabs>
        <w:spacing w:before="0" w:after="0" w:line="240" w:lineRule="auto"/>
        <w:jc w:val="center"/>
        <w:rPr>
          <w:rStyle w:val="BodyTextChar"/>
          <w:b/>
          <w:iCs/>
          <w:sz w:val="24"/>
          <w:szCs w:val="24"/>
          <w:lang w:val="mk-MK"/>
        </w:rPr>
      </w:pPr>
      <w:r w:rsidRPr="0032270C">
        <w:rPr>
          <w:rStyle w:val="BodyTextChar"/>
          <w:b/>
          <w:iCs/>
          <w:sz w:val="24"/>
          <w:szCs w:val="24"/>
          <w:lang w:val="mk-MK"/>
        </w:rPr>
        <w:t>Земјоделски пазарен информативен систем</w:t>
      </w:r>
    </w:p>
    <w:p w14:paraId="6B335923" w14:textId="363452E5" w:rsidR="00142DE5" w:rsidRPr="0032270C" w:rsidRDefault="00142DE5" w:rsidP="00142DE5">
      <w:pPr>
        <w:pStyle w:val="BodyText"/>
        <w:tabs>
          <w:tab w:val="left" w:pos="990"/>
        </w:tabs>
        <w:spacing w:before="0" w:after="0" w:line="240" w:lineRule="auto"/>
        <w:jc w:val="center"/>
        <w:rPr>
          <w:rStyle w:val="BodyTextChar"/>
          <w:b/>
          <w:iCs/>
          <w:sz w:val="24"/>
          <w:szCs w:val="24"/>
        </w:rPr>
      </w:pPr>
      <w:r w:rsidRPr="0032270C">
        <w:rPr>
          <w:rStyle w:val="BodyTextChar"/>
          <w:b/>
          <w:iCs/>
          <w:sz w:val="24"/>
          <w:szCs w:val="24"/>
          <w:lang w:val="mk-MK"/>
        </w:rPr>
        <w:t>Член 2</w:t>
      </w:r>
      <w:r w:rsidR="00C01992">
        <w:rPr>
          <w:rStyle w:val="BodyTextChar"/>
          <w:b/>
          <w:iCs/>
          <w:sz w:val="24"/>
          <w:szCs w:val="24"/>
        </w:rPr>
        <w:t>9</w:t>
      </w:r>
    </w:p>
    <w:p w14:paraId="1E419031" w14:textId="77777777" w:rsidR="00142DE5" w:rsidRPr="0032270C" w:rsidRDefault="00142DE5" w:rsidP="00142DE5">
      <w:pPr>
        <w:pStyle w:val="BodyText"/>
        <w:tabs>
          <w:tab w:val="left" w:pos="990"/>
        </w:tabs>
        <w:spacing w:before="0" w:after="0" w:line="240" w:lineRule="auto"/>
        <w:jc w:val="center"/>
        <w:rPr>
          <w:rStyle w:val="BodyTextChar"/>
          <w:b/>
          <w:iCs/>
          <w:sz w:val="24"/>
          <w:szCs w:val="24"/>
          <w:lang w:val="mk-MK"/>
        </w:rPr>
      </w:pPr>
    </w:p>
    <w:p w14:paraId="54457A5F" w14:textId="77777777" w:rsidR="00142DE5" w:rsidRPr="0032270C" w:rsidRDefault="00142DE5" w:rsidP="00142DE5">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(1) За водењето на политиката за уредување и поддршка на земјоделски пазари Министерството воспоставува земјоделски пазарен информативен систем.</w:t>
      </w:r>
    </w:p>
    <w:p w14:paraId="08746ECC" w14:textId="77777777" w:rsidR="00142DE5" w:rsidRPr="0032270C" w:rsidRDefault="00142DE5" w:rsidP="00142DE5">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(2) Министерството собира, обработува и објавува податоци за количини и цени на одделни земјоделски производи на репрезентативни пазари.</w:t>
      </w:r>
    </w:p>
    <w:p w14:paraId="75CB4B3E" w14:textId="77777777" w:rsidR="00142DE5" w:rsidRPr="0032270C" w:rsidRDefault="00142DE5" w:rsidP="00142DE5">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(3) Министерот ги определува репрезентативните пазари и ги утврдува видот, обемот, роковите и субјектите кои ги доставуваат податоците.</w:t>
      </w:r>
    </w:p>
    <w:p w14:paraId="13128023" w14:textId="77777777" w:rsidR="00142DE5" w:rsidRPr="0032270C" w:rsidRDefault="00142DE5" w:rsidP="00142DE5">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 xml:space="preserve">(4) Средствата за водење земјоделски пазарен информативен систем се обезбедуваат од Буџетот на Република Северна Македонија. </w:t>
      </w:r>
    </w:p>
    <w:p w14:paraId="71824F77" w14:textId="77777777" w:rsidR="00E560D2" w:rsidRPr="0032270C" w:rsidRDefault="00E560D2" w:rsidP="00142DE5">
      <w:pPr>
        <w:pStyle w:val="BodyText"/>
        <w:tabs>
          <w:tab w:val="left" w:pos="990"/>
        </w:tabs>
        <w:spacing w:before="0" w:after="0" w:line="240" w:lineRule="auto"/>
        <w:jc w:val="both"/>
        <w:rPr>
          <w:rStyle w:val="BodyTextChar"/>
          <w:iCs/>
          <w:sz w:val="24"/>
          <w:szCs w:val="24"/>
          <w:lang w:val="mk-MK"/>
        </w:rPr>
      </w:pPr>
    </w:p>
    <w:p w14:paraId="1621FE14" w14:textId="1965F7CF" w:rsidR="00E560D2" w:rsidRPr="0032270C" w:rsidRDefault="00DA0BE4" w:rsidP="00E560D2">
      <w:pPr>
        <w:pStyle w:val="BodyText"/>
        <w:tabs>
          <w:tab w:val="left" w:pos="990"/>
        </w:tabs>
        <w:spacing w:before="0" w:after="0" w:line="240" w:lineRule="auto"/>
        <w:jc w:val="center"/>
        <w:rPr>
          <w:rStyle w:val="BodyTextChar"/>
          <w:b/>
          <w:iCs/>
          <w:sz w:val="24"/>
          <w:szCs w:val="24"/>
          <w:lang w:val="mk-MK"/>
        </w:rPr>
      </w:pPr>
      <w:r w:rsidRPr="00F50BC9">
        <w:rPr>
          <w:sz w:val="24"/>
          <w:szCs w:val="24"/>
          <w:lang w:val="mk-MK"/>
        </w:rPr>
        <w:t> </w:t>
      </w:r>
      <w:r w:rsidR="00E560D2" w:rsidRPr="0032270C">
        <w:rPr>
          <w:rStyle w:val="BodyTextChar"/>
          <w:b/>
          <w:iCs/>
          <w:sz w:val="24"/>
          <w:szCs w:val="24"/>
          <w:lang w:val="mk-MK"/>
        </w:rPr>
        <w:t xml:space="preserve">Глава </w:t>
      </w:r>
      <w:r w:rsidR="00E560D2" w:rsidRPr="0032270C">
        <w:rPr>
          <w:rStyle w:val="BodyTextChar"/>
          <w:b/>
          <w:iCs/>
          <w:sz w:val="24"/>
          <w:szCs w:val="24"/>
        </w:rPr>
        <w:t>II</w:t>
      </w:r>
    </w:p>
    <w:p w14:paraId="311D03AF" w14:textId="77777777" w:rsidR="00E560D2" w:rsidRPr="00F50BC9" w:rsidRDefault="00E560D2" w:rsidP="00E560D2">
      <w:pPr>
        <w:pStyle w:val="BodyText"/>
        <w:tabs>
          <w:tab w:val="left" w:pos="990"/>
        </w:tabs>
        <w:spacing w:before="0" w:after="0" w:line="240" w:lineRule="auto"/>
        <w:jc w:val="center"/>
        <w:rPr>
          <w:rStyle w:val="BodyTextChar"/>
          <w:b/>
          <w:iCs/>
          <w:sz w:val="24"/>
          <w:szCs w:val="24"/>
        </w:rPr>
      </w:pPr>
      <w:r w:rsidRPr="0032270C">
        <w:rPr>
          <w:rStyle w:val="BodyTextChar"/>
          <w:b/>
          <w:iCs/>
          <w:sz w:val="24"/>
          <w:szCs w:val="24"/>
          <w:lang w:val="mk-MK"/>
        </w:rPr>
        <w:t>ПАРТНЕРСТВО</w:t>
      </w:r>
    </w:p>
    <w:p w14:paraId="41230FD0" w14:textId="77777777" w:rsidR="00E560D2" w:rsidRPr="0032270C" w:rsidRDefault="00E560D2" w:rsidP="00E560D2">
      <w:pPr>
        <w:pStyle w:val="BodyText"/>
        <w:tabs>
          <w:tab w:val="left" w:pos="990"/>
        </w:tabs>
        <w:spacing w:before="0" w:after="0" w:line="240" w:lineRule="auto"/>
        <w:jc w:val="center"/>
        <w:rPr>
          <w:rStyle w:val="BodyTextChar"/>
          <w:b/>
          <w:iCs/>
          <w:sz w:val="24"/>
          <w:szCs w:val="24"/>
        </w:rPr>
      </w:pPr>
    </w:p>
    <w:p w14:paraId="79228416" w14:textId="77777777" w:rsidR="00E560D2" w:rsidRPr="0032270C" w:rsidRDefault="00E560D2" w:rsidP="00E560D2">
      <w:pPr>
        <w:pStyle w:val="BodyText"/>
        <w:tabs>
          <w:tab w:val="left" w:pos="990"/>
        </w:tabs>
        <w:spacing w:before="0" w:after="0" w:line="240" w:lineRule="auto"/>
        <w:jc w:val="center"/>
        <w:rPr>
          <w:rStyle w:val="BodyTextChar"/>
          <w:b/>
          <w:iCs/>
          <w:sz w:val="24"/>
          <w:szCs w:val="24"/>
          <w:lang w:val="mk-MK"/>
        </w:rPr>
      </w:pPr>
      <w:r w:rsidRPr="0032270C">
        <w:rPr>
          <w:rStyle w:val="BodyTextChar"/>
          <w:b/>
          <w:iCs/>
          <w:sz w:val="24"/>
          <w:szCs w:val="24"/>
          <w:lang w:val="mk-MK"/>
        </w:rPr>
        <w:t>Социјални и економски партнери</w:t>
      </w:r>
    </w:p>
    <w:p w14:paraId="3C3244EA" w14:textId="410DE70F" w:rsidR="00E560D2" w:rsidRPr="00C01992" w:rsidRDefault="00E560D2" w:rsidP="00E560D2">
      <w:pPr>
        <w:pStyle w:val="BodyText"/>
        <w:tabs>
          <w:tab w:val="left" w:pos="990"/>
        </w:tabs>
        <w:spacing w:before="0" w:after="0" w:line="240" w:lineRule="auto"/>
        <w:jc w:val="center"/>
        <w:rPr>
          <w:rStyle w:val="BodyTextChar"/>
          <w:b/>
          <w:iCs/>
          <w:sz w:val="24"/>
          <w:szCs w:val="24"/>
          <w:lang w:val="mk-MK"/>
        </w:rPr>
      </w:pPr>
      <w:r w:rsidRPr="00C01992">
        <w:rPr>
          <w:rStyle w:val="BodyTextChar"/>
          <w:b/>
          <w:iCs/>
          <w:sz w:val="24"/>
          <w:szCs w:val="24"/>
          <w:lang w:val="mk-MK"/>
        </w:rPr>
        <w:t xml:space="preserve">Член </w:t>
      </w:r>
      <w:r w:rsidR="00C01992" w:rsidRPr="00F50BC9">
        <w:rPr>
          <w:rStyle w:val="BodyTextChar"/>
          <w:b/>
          <w:iCs/>
          <w:sz w:val="24"/>
          <w:szCs w:val="24"/>
          <w:lang w:val="mk-MK"/>
        </w:rPr>
        <w:t>30</w:t>
      </w:r>
    </w:p>
    <w:p w14:paraId="6F8AA7D6" w14:textId="77777777" w:rsidR="00E560D2" w:rsidRPr="0032270C" w:rsidRDefault="00E560D2" w:rsidP="00E560D2">
      <w:pPr>
        <w:pStyle w:val="BodyText"/>
        <w:tabs>
          <w:tab w:val="left" w:pos="990"/>
        </w:tabs>
        <w:spacing w:before="0" w:after="0" w:line="240" w:lineRule="auto"/>
        <w:jc w:val="center"/>
        <w:rPr>
          <w:rStyle w:val="BodyTextChar"/>
          <w:b/>
          <w:iCs/>
          <w:sz w:val="24"/>
          <w:szCs w:val="24"/>
          <w:lang w:val="mk-MK"/>
        </w:rPr>
      </w:pPr>
    </w:p>
    <w:p w14:paraId="3555ACFC" w14:textId="77777777" w:rsidR="00E560D2" w:rsidRPr="0032270C" w:rsidRDefault="00E560D2" w:rsidP="00E560D2">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(1) За потребите на планирањето, следењето и спроведувањето на националната земјоделска политика и на стартешкиот план, Министерството воспоставува партнерство со социјални и економски партнери од областа на земјоделството и рурален развој.</w:t>
      </w:r>
    </w:p>
    <w:p w14:paraId="32DA1D49" w14:textId="6C3D8411" w:rsidR="00E560D2" w:rsidRPr="0032270C" w:rsidRDefault="00E560D2" w:rsidP="00E560D2">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 xml:space="preserve">(2) Партнерство од </w:t>
      </w:r>
      <w:r w:rsidR="0032270C" w:rsidRPr="0032270C">
        <w:rPr>
          <w:rStyle w:val="BodyTextChar"/>
          <w:iCs/>
          <w:sz w:val="24"/>
          <w:szCs w:val="24"/>
          <w:lang w:val="mk-MK"/>
        </w:rPr>
        <w:t>став</w:t>
      </w:r>
      <w:r w:rsidRPr="0032270C">
        <w:rPr>
          <w:rStyle w:val="BodyTextChar"/>
          <w:iCs/>
          <w:sz w:val="24"/>
          <w:szCs w:val="24"/>
          <w:lang w:val="mk-MK"/>
        </w:rPr>
        <w:t xml:space="preserve"> (1) на овој член се остварува преку: </w:t>
      </w:r>
    </w:p>
    <w:p w14:paraId="74A235E9" w14:textId="00E6CC39" w:rsidR="00E560D2" w:rsidRPr="0032270C" w:rsidRDefault="00E560D2" w:rsidP="00E560D2">
      <w:pPr>
        <w:pStyle w:val="BodyText"/>
        <w:numPr>
          <w:ilvl w:val="0"/>
          <w:numId w:val="184"/>
        </w:numPr>
        <w:tabs>
          <w:tab w:val="left" w:pos="990"/>
        </w:tabs>
        <w:spacing w:before="0" w:after="0" w:line="240" w:lineRule="auto"/>
        <w:ind w:left="810"/>
        <w:jc w:val="both"/>
        <w:rPr>
          <w:rStyle w:val="BodyTextChar"/>
          <w:iCs/>
          <w:sz w:val="24"/>
          <w:szCs w:val="24"/>
          <w:lang w:val="mk-MK"/>
        </w:rPr>
      </w:pPr>
      <w:r w:rsidRPr="0032270C">
        <w:rPr>
          <w:rStyle w:val="BodyTextChar"/>
          <w:iCs/>
          <w:sz w:val="24"/>
          <w:szCs w:val="24"/>
          <w:lang w:val="mk-MK"/>
        </w:rPr>
        <w:lastRenderedPageBreak/>
        <w:t>Советот з</w:t>
      </w:r>
      <w:r w:rsidR="00E51A31">
        <w:rPr>
          <w:rStyle w:val="BodyTextChar"/>
          <w:iCs/>
          <w:sz w:val="24"/>
          <w:szCs w:val="24"/>
          <w:lang w:val="mk-MK"/>
        </w:rPr>
        <w:t>а земјоделство и рурален развој;</w:t>
      </w:r>
    </w:p>
    <w:p w14:paraId="0DFB14EC" w14:textId="691BF45D" w:rsidR="00E560D2" w:rsidRPr="0032270C" w:rsidRDefault="00E51A31" w:rsidP="00E560D2">
      <w:pPr>
        <w:pStyle w:val="BodyText"/>
        <w:numPr>
          <w:ilvl w:val="0"/>
          <w:numId w:val="184"/>
        </w:numPr>
        <w:tabs>
          <w:tab w:val="left" w:pos="990"/>
        </w:tabs>
        <w:spacing w:before="0" w:after="0" w:line="240" w:lineRule="auto"/>
        <w:ind w:left="810"/>
        <w:jc w:val="both"/>
        <w:rPr>
          <w:rStyle w:val="BodyTextChar"/>
          <w:iCs/>
          <w:sz w:val="24"/>
          <w:szCs w:val="24"/>
          <w:lang w:val="mk-MK"/>
        </w:rPr>
      </w:pPr>
      <w:r>
        <w:rPr>
          <w:rStyle w:val="BodyTextChar"/>
          <w:iCs/>
          <w:sz w:val="24"/>
          <w:szCs w:val="24"/>
          <w:lang w:val="mk-MK"/>
        </w:rPr>
        <w:t>потсекторските постојани групи;</w:t>
      </w:r>
      <w:r w:rsidR="00E560D2" w:rsidRPr="0032270C">
        <w:rPr>
          <w:rStyle w:val="BodyTextChar"/>
          <w:iCs/>
          <w:sz w:val="24"/>
          <w:szCs w:val="24"/>
          <w:lang w:val="mk-MK"/>
        </w:rPr>
        <w:t xml:space="preserve"> </w:t>
      </w:r>
    </w:p>
    <w:p w14:paraId="745E5D26" w14:textId="25F2DC12" w:rsidR="00E560D2" w:rsidRPr="0032270C" w:rsidRDefault="00E560D2" w:rsidP="00E560D2">
      <w:pPr>
        <w:pStyle w:val="BodyText"/>
        <w:numPr>
          <w:ilvl w:val="0"/>
          <w:numId w:val="184"/>
        </w:numPr>
        <w:tabs>
          <w:tab w:val="left" w:pos="990"/>
        </w:tabs>
        <w:spacing w:before="0" w:after="0" w:line="240" w:lineRule="auto"/>
        <w:ind w:left="810"/>
        <w:jc w:val="both"/>
        <w:rPr>
          <w:rStyle w:val="BodyTextChar"/>
          <w:iCs/>
          <w:sz w:val="24"/>
          <w:szCs w:val="24"/>
          <w:lang w:val="mk-MK"/>
        </w:rPr>
      </w:pPr>
      <w:r w:rsidRPr="0032270C">
        <w:rPr>
          <w:rStyle w:val="BodyTextChar"/>
          <w:iCs/>
          <w:sz w:val="24"/>
          <w:szCs w:val="24"/>
          <w:lang w:val="mk-MK"/>
        </w:rPr>
        <w:t>Меѓуресорското тел</w:t>
      </w:r>
      <w:r w:rsidR="00E51A31">
        <w:rPr>
          <w:rStyle w:val="BodyTextChar"/>
          <w:iCs/>
          <w:sz w:val="24"/>
          <w:szCs w:val="24"/>
          <w:lang w:val="mk-MK"/>
        </w:rPr>
        <w:t>о за рурален развој;</w:t>
      </w:r>
      <w:r w:rsidRPr="0032270C">
        <w:rPr>
          <w:rStyle w:val="BodyTextChar"/>
          <w:iCs/>
          <w:sz w:val="24"/>
          <w:szCs w:val="24"/>
          <w:lang w:val="mk-MK"/>
        </w:rPr>
        <w:t xml:space="preserve"> </w:t>
      </w:r>
    </w:p>
    <w:p w14:paraId="63287C94" w14:textId="77777777" w:rsidR="00E560D2" w:rsidRPr="0032270C" w:rsidRDefault="00E560D2" w:rsidP="00E560D2">
      <w:pPr>
        <w:pStyle w:val="BodyText"/>
        <w:numPr>
          <w:ilvl w:val="0"/>
          <w:numId w:val="184"/>
        </w:numPr>
        <w:tabs>
          <w:tab w:val="left" w:pos="990"/>
        </w:tabs>
        <w:spacing w:before="0" w:after="0" w:line="240" w:lineRule="auto"/>
        <w:ind w:left="810"/>
        <w:jc w:val="both"/>
        <w:rPr>
          <w:rStyle w:val="BodyTextChar"/>
          <w:iCs/>
          <w:sz w:val="24"/>
          <w:szCs w:val="24"/>
          <w:lang w:val="mk-MK"/>
        </w:rPr>
      </w:pPr>
      <w:r w:rsidRPr="0032270C">
        <w:rPr>
          <w:rStyle w:val="BodyTextChar"/>
          <w:iCs/>
          <w:sz w:val="24"/>
          <w:szCs w:val="24"/>
          <w:lang w:val="mk-MK"/>
        </w:rPr>
        <w:t>Комитетот за следење на повеќегодишната програма за користење на финансиските средства од инструментот за претпристапна помош за развој на земјоделството и руралниот развој од Европската унија и</w:t>
      </w:r>
    </w:p>
    <w:p w14:paraId="23402AAF" w14:textId="77777777" w:rsidR="00E560D2" w:rsidRPr="0032270C" w:rsidRDefault="00E560D2" w:rsidP="00E560D2">
      <w:pPr>
        <w:pStyle w:val="BodyText"/>
        <w:numPr>
          <w:ilvl w:val="0"/>
          <w:numId w:val="184"/>
        </w:numPr>
        <w:tabs>
          <w:tab w:val="left" w:pos="990"/>
        </w:tabs>
        <w:spacing w:before="0" w:after="0" w:line="240" w:lineRule="auto"/>
        <w:ind w:left="810"/>
        <w:jc w:val="both"/>
        <w:rPr>
          <w:rStyle w:val="BodyTextChar"/>
          <w:iCs/>
          <w:sz w:val="24"/>
          <w:szCs w:val="24"/>
          <w:lang w:val="mk-MK"/>
        </w:rPr>
      </w:pPr>
      <w:r w:rsidRPr="0032270C">
        <w:rPr>
          <w:rStyle w:val="BodyTextChar"/>
          <w:iCs/>
          <w:sz w:val="24"/>
          <w:szCs w:val="24"/>
          <w:lang w:val="mk-MK"/>
        </w:rPr>
        <w:t>Национална рурална мрежа.</w:t>
      </w:r>
    </w:p>
    <w:p w14:paraId="6FB24B25" w14:textId="1F2D734D" w:rsidR="00E560D2" w:rsidRPr="0032270C" w:rsidRDefault="00E560D2" w:rsidP="00E560D2">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 xml:space="preserve">(3) Министерството технички ја поддржува работата на телата од </w:t>
      </w:r>
      <w:r w:rsidR="0032270C" w:rsidRPr="0032270C">
        <w:rPr>
          <w:rStyle w:val="BodyTextChar"/>
          <w:iCs/>
          <w:sz w:val="24"/>
          <w:szCs w:val="24"/>
          <w:lang w:val="mk-MK"/>
        </w:rPr>
        <w:t>став</w:t>
      </w:r>
      <w:r w:rsidRPr="0032270C">
        <w:rPr>
          <w:rStyle w:val="BodyTextChar"/>
          <w:iCs/>
          <w:sz w:val="24"/>
          <w:szCs w:val="24"/>
          <w:lang w:val="mk-MK"/>
        </w:rPr>
        <w:t xml:space="preserve"> (2) на овој член и ги сноси административните и финансиските трошоци за нивната работа.</w:t>
      </w:r>
    </w:p>
    <w:p w14:paraId="25F9C6E6" w14:textId="77777777" w:rsidR="00E560D2" w:rsidRPr="0032270C" w:rsidRDefault="00E560D2" w:rsidP="00E560D2">
      <w:pPr>
        <w:pStyle w:val="BodyText"/>
        <w:tabs>
          <w:tab w:val="left" w:pos="990"/>
        </w:tabs>
        <w:spacing w:before="0" w:after="0" w:line="240" w:lineRule="auto"/>
        <w:rPr>
          <w:rStyle w:val="BodyTextChar"/>
          <w:iCs/>
          <w:sz w:val="24"/>
          <w:szCs w:val="24"/>
          <w:lang w:val="mk-MK"/>
        </w:rPr>
      </w:pPr>
    </w:p>
    <w:p w14:paraId="7A503427" w14:textId="77777777" w:rsidR="00E560D2" w:rsidRPr="0032270C" w:rsidRDefault="00E560D2" w:rsidP="00E560D2">
      <w:pPr>
        <w:pStyle w:val="BodyText"/>
        <w:tabs>
          <w:tab w:val="left" w:pos="990"/>
        </w:tabs>
        <w:spacing w:before="0" w:after="0" w:line="240" w:lineRule="auto"/>
        <w:jc w:val="center"/>
        <w:rPr>
          <w:rStyle w:val="BodyTextChar"/>
          <w:b/>
          <w:iCs/>
          <w:sz w:val="24"/>
          <w:szCs w:val="24"/>
          <w:lang w:val="mk-MK"/>
        </w:rPr>
      </w:pPr>
      <w:r w:rsidRPr="0032270C">
        <w:rPr>
          <w:rStyle w:val="BodyTextChar"/>
          <w:b/>
          <w:iCs/>
          <w:sz w:val="24"/>
          <w:szCs w:val="24"/>
          <w:lang w:val="mk-MK"/>
        </w:rPr>
        <w:t>Совет за земјоделство и рурален развој</w:t>
      </w:r>
    </w:p>
    <w:p w14:paraId="71EDAAC2" w14:textId="44C2DF54" w:rsidR="00E560D2" w:rsidRPr="0032270C" w:rsidRDefault="002D6D25" w:rsidP="00E560D2">
      <w:pPr>
        <w:pStyle w:val="BodyText"/>
        <w:tabs>
          <w:tab w:val="left" w:pos="990"/>
        </w:tabs>
        <w:spacing w:before="0" w:after="0" w:line="240" w:lineRule="auto"/>
        <w:jc w:val="center"/>
        <w:rPr>
          <w:rStyle w:val="BodyTextChar"/>
          <w:b/>
          <w:iCs/>
          <w:sz w:val="24"/>
          <w:szCs w:val="24"/>
          <w:lang w:val="mk-MK"/>
        </w:rPr>
      </w:pPr>
      <w:r>
        <w:rPr>
          <w:rStyle w:val="BodyTextChar"/>
          <w:b/>
          <w:iCs/>
          <w:sz w:val="24"/>
          <w:szCs w:val="24"/>
          <w:lang w:val="mk-MK"/>
        </w:rPr>
        <w:t>Член 31</w:t>
      </w:r>
    </w:p>
    <w:p w14:paraId="78CD623B" w14:textId="77777777" w:rsidR="00E560D2" w:rsidRPr="0032270C" w:rsidRDefault="00E560D2" w:rsidP="00E560D2">
      <w:pPr>
        <w:pStyle w:val="BodyText"/>
        <w:tabs>
          <w:tab w:val="left" w:pos="990"/>
        </w:tabs>
        <w:spacing w:before="0" w:after="0" w:line="240" w:lineRule="auto"/>
        <w:jc w:val="center"/>
        <w:rPr>
          <w:rStyle w:val="BodyTextChar"/>
          <w:b/>
          <w:iCs/>
          <w:sz w:val="24"/>
          <w:szCs w:val="24"/>
          <w:lang w:val="mk-MK"/>
        </w:rPr>
      </w:pPr>
    </w:p>
    <w:p w14:paraId="7A3E61AC" w14:textId="2BE9CE99" w:rsidR="00E560D2" w:rsidRPr="0032270C" w:rsidRDefault="00E560D2" w:rsidP="00E560D2">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Владата, на предлог на министерот</w:t>
      </w:r>
      <w:r w:rsidR="00C657C0">
        <w:rPr>
          <w:rStyle w:val="BodyTextChar"/>
          <w:iCs/>
          <w:sz w:val="24"/>
          <w:szCs w:val="24"/>
          <w:lang w:val="mk-MK"/>
        </w:rPr>
        <w:t xml:space="preserve"> најдоцна до 30 март</w:t>
      </w:r>
      <w:r w:rsidRPr="0032270C">
        <w:rPr>
          <w:rStyle w:val="BodyTextChar"/>
          <w:iCs/>
          <w:sz w:val="24"/>
          <w:szCs w:val="24"/>
          <w:lang w:val="mk-MK"/>
        </w:rPr>
        <w:t xml:space="preserve"> формира Совет за земјоделство и рурален развој (во натамошниот текст: Совет) заради остварување на следниве надлежности: </w:t>
      </w:r>
    </w:p>
    <w:p w14:paraId="46360795" w14:textId="06947AFC" w:rsidR="00E560D2" w:rsidRPr="0032270C" w:rsidRDefault="00E560D2" w:rsidP="00E560D2">
      <w:pPr>
        <w:pStyle w:val="BodyText"/>
        <w:numPr>
          <w:ilvl w:val="0"/>
          <w:numId w:val="186"/>
        </w:numPr>
        <w:tabs>
          <w:tab w:val="left" w:pos="990"/>
        </w:tabs>
        <w:spacing w:before="0" w:after="0" w:line="240" w:lineRule="auto"/>
        <w:ind w:left="540"/>
        <w:jc w:val="both"/>
        <w:rPr>
          <w:rStyle w:val="BodyTextChar"/>
          <w:iCs/>
          <w:sz w:val="24"/>
          <w:szCs w:val="24"/>
          <w:lang w:val="mk-MK"/>
        </w:rPr>
      </w:pPr>
      <w:r w:rsidRPr="0032270C">
        <w:rPr>
          <w:rStyle w:val="BodyTextChar"/>
          <w:iCs/>
          <w:sz w:val="24"/>
          <w:szCs w:val="24"/>
          <w:lang w:val="mk-MK"/>
        </w:rPr>
        <w:t>следење на спр</w:t>
      </w:r>
      <w:r w:rsidR="00E51A31">
        <w:rPr>
          <w:rStyle w:val="BodyTextChar"/>
          <w:iCs/>
          <w:sz w:val="24"/>
          <w:szCs w:val="24"/>
          <w:lang w:val="mk-MK"/>
        </w:rPr>
        <w:t xml:space="preserve">оведувањето на </w:t>
      </w:r>
      <w:r w:rsidR="00C44BD6">
        <w:rPr>
          <w:rStyle w:val="BodyTextChar"/>
          <w:iCs/>
          <w:sz w:val="24"/>
          <w:szCs w:val="24"/>
          <w:lang w:val="mk-MK"/>
        </w:rPr>
        <w:t>националната стратегија</w:t>
      </w:r>
      <w:r w:rsidR="00E51A31">
        <w:rPr>
          <w:rStyle w:val="BodyTextChar"/>
          <w:iCs/>
          <w:sz w:val="24"/>
          <w:szCs w:val="24"/>
          <w:lang w:val="mk-MK"/>
        </w:rPr>
        <w:t>;</w:t>
      </w:r>
    </w:p>
    <w:p w14:paraId="21CDC1F6" w14:textId="35CA2A37" w:rsidR="00E560D2" w:rsidRPr="0032270C" w:rsidRDefault="00E560D2" w:rsidP="00E560D2">
      <w:pPr>
        <w:pStyle w:val="BodyText"/>
        <w:numPr>
          <w:ilvl w:val="0"/>
          <w:numId w:val="186"/>
        </w:numPr>
        <w:tabs>
          <w:tab w:val="left" w:pos="990"/>
        </w:tabs>
        <w:spacing w:before="0" w:after="0" w:line="240" w:lineRule="auto"/>
        <w:ind w:left="540"/>
        <w:jc w:val="both"/>
        <w:rPr>
          <w:rStyle w:val="BodyTextChar"/>
          <w:iCs/>
          <w:sz w:val="24"/>
          <w:szCs w:val="24"/>
          <w:lang w:val="mk-MK"/>
        </w:rPr>
      </w:pPr>
      <w:r w:rsidRPr="0032270C">
        <w:rPr>
          <w:rStyle w:val="BodyTextChar"/>
          <w:iCs/>
          <w:sz w:val="24"/>
          <w:szCs w:val="24"/>
          <w:lang w:val="mk-MK"/>
        </w:rPr>
        <w:t>врши работи на консултативен механизам за политики, планови и програми за развој на земјоделството и руралниот развој и да дава мислење по однос на постигнати резултати од спроведувањето на мерките и инструментите за развој на зе</w:t>
      </w:r>
      <w:r w:rsidR="00E51A31">
        <w:rPr>
          <w:rStyle w:val="BodyTextChar"/>
          <w:iCs/>
          <w:sz w:val="24"/>
          <w:szCs w:val="24"/>
          <w:lang w:val="mk-MK"/>
        </w:rPr>
        <w:t>мјоделството и руралниот развој;</w:t>
      </w:r>
      <w:r w:rsidRPr="0032270C">
        <w:rPr>
          <w:rStyle w:val="BodyTextChar"/>
          <w:iCs/>
          <w:sz w:val="24"/>
          <w:szCs w:val="24"/>
          <w:lang w:val="mk-MK"/>
        </w:rPr>
        <w:t xml:space="preserve"> </w:t>
      </w:r>
    </w:p>
    <w:p w14:paraId="6D96C43E" w14:textId="6475B08C" w:rsidR="00E560D2" w:rsidRPr="0032270C" w:rsidRDefault="00E560D2" w:rsidP="00E560D2">
      <w:pPr>
        <w:pStyle w:val="BodyText"/>
        <w:numPr>
          <w:ilvl w:val="0"/>
          <w:numId w:val="186"/>
        </w:numPr>
        <w:tabs>
          <w:tab w:val="left" w:pos="990"/>
        </w:tabs>
        <w:spacing w:before="0" w:after="0" w:line="240" w:lineRule="auto"/>
        <w:ind w:left="540"/>
        <w:jc w:val="both"/>
        <w:rPr>
          <w:rStyle w:val="BodyTextChar"/>
          <w:iCs/>
          <w:sz w:val="24"/>
          <w:szCs w:val="24"/>
          <w:lang w:val="mk-MK"/>
        </w:rPr>
      </w:pPr>
      <w:r w:rsidRPr="0032270C">
        <w:rPr>
          <w:rStyle w:val="BodyTextChar"/>
          <w:iCs/>
          <w:sz w:val="24"/>
          <w:szCs w:val="24"/>
          <w:lang w:val="mk-MK"/>
        </w:rPr>
        <w:t>обезбедува континуирана комуникација меѓу министерството и социјалните и економските партнери кои се вклучени во спроведување на мерките и инструментите за развој на земјоделството и руралниот развој заради постигнување консензус по одделни прашања од областа на земјоделството и руралниот развој, а особено од областа на уредување на земјодел</w:t>
      </w:r>
      <w:r w:rsidR="00E51A31">
        <w:rPr>
          <w:rStyle w:val="BodyTextChar"/>
          <w:iCs/>
          <w:sz w:val="24"/>
          <w:szCs w:val="24"/>
          <w:lang w:val="mk-MK"/>
        </w:rPr>
        <w:t>ските пазари;</w:t>
      </w:r>
    </w:p>
    <w:p w14:paraId="4BF38279" w14:textId="12B07121" w:rsidR="00E560D2" w:rsidRPr="0032270C" w:rsidRDefault="00E560D2" w:rsidP="00E560D2">
      <w:pPr>
        <w:pStyle w:val="BodyText"/>
        <w:numPr>
          <w:ilvl w:val="0"/>
          <w:numId w:val="186"/>
        </w:numPr>
        <w:tabs>
          <w:tab w:val="left" w:pos="990"/>
        </w:tabs>
        <w:spacing w:before="0" w:after="0" w:line="240" w:lineRule="auto"/>
        <w:ind w:left="540"/>
        <w:jc w:val="both"/>
        <w:rPr>
          <w:rStyle w:val="BodyTextChar"/>
          <w:iCs/>
          <w:sz w:val="24"/>
          <w:szCs w:val="24"/>
          <w:lang w:val="mk-MK"/>
        </w:rPr>
      </w:pPr>
      <w:r w:rsidRPr="0032270C">
        <w:rPr>
          <w:rStyle w:val="BodyTextChar"/>
          <w:iCs/>
          <w:sz w:val="24"/>
          <w:szCs w:val="24"/>
          <w:lang w:val="mk-MK"/>
        </w:rPr>
        <w:t>ги разгледува и усвојува годишните програми за работа на потсекторските постојани групи и оперативни програми за техничка поддршка од интерес на одделни земјоделски</w:t>
      </w:r>
      <w:r w:rsidR="00E51A31">
        <w:rPr>
          <w:rStyle w:val="BodyTextChar"/>
          <w:iCs/>
          <w:sz w:val="24"/>
          <w:szCs w:val="24"/>
          <w:lang w:val="mk-MK"/>
        </w:rPr>
        <w:t xml:space="preserve"> производи или група производи;</w:t>
      </w:r>
    </w:p>
    <w:p w14:paraId="57E130DA" w14:textId="77777777" w:rsidR="00E560D2" w:rsidRPr="0032270C" w:rsidRDefault="00E560D2" w:rsidP="00E560D2">
      <w:pPr>
        <w:pStyle w:val="BodyText"/>
        <w:numPr>
          <w:ilvl w:val="0"/>
          <w:numId w:val="186"/>
        </w:numPr>
        <w:tabs>
          <w:tab w:val="left" w:pos="990"/>
        </w:tabs>
        <w:spacing w:before="0" w:after="0" w:line="240" w:lineRule="auto"/>
        <w:ind w:left="540"/>
        <w:jc w:val="both"/>
        <w:rPr>
          <w:rStyle w:val="BodyTextChar"/>
          <w:iCs/>
          <w:sz w:val="24"/>
          <w:szCs w:val="24"/>
          <w:lang w:val="mk-MK"/>
        </w:rPr>
      </w:pPr>
      <w:r w:rsidRPr="0032270C">
        <w:rPr>
          <w:rStyle w:val="BodyTextChar"/>
          <w:iCs/>
          <w:sz w:val="24"/>
          <w:szCs w:val="24"/>
          <w:lang w:val="mk-MK"/>
        </w:rPr>
        <w:t xml:space="preserve">да ги следи анализите на состојбите и препораките на образовни и научни институции, анализите за спроведување на политиките од областа на земјоделството и руралниот развој и </w:t>
      </w:r>
    </w:p>
    <w:p w14:paraId="751BED50" w14:textId="77777777" w:rsidR="00E560D2" w:rsidRPr="0032270C" w:rsidRDefault="00E560D2" w:rsidP="00E560D2">
      <w:pPr>
        <w:pStyle w:val="BodyText"/>
        <w:numPr>
          <w:ilvl w:val="0"/>
          <w:numId w:val="186"/>
        </w:numPr>
        <w:tabs>
          <w:tab w:val="left" w:pos="990"/>
        </w:tabs>
        <w:spacing w:before="0" w:after="0" w:line="240" w:lineRule="auto"/>
        <w:ind w:left="540"/>
        <w:jc w:val="both"/>
        <w:rPr>
          <w:rStyle w:val="BodyTextChar"/>
          <w:iCs/>
          <w:sz w:val="24"/>
          <w:szCs w:val="24"/>
          <w:lang w:val="mk-MK"/>
        </w:rPr>
      </w:pPr>
      <w:r w:rsidRPr="0032270C">
        <w:rPr>
          <w:rStyle w:val="BodyTextChar"/>
          <w:iCs/>
          <w:sz w:val="24"/>
          <w:szCs w:val="24"/>
          <w:lang w:val="mk-MK"/>
        </w:rPr>
        <w:t>врши и други работи во врска со планирањето и спроведувањето на целите за развој на земјоделството и руралниот развој.</w:t>
      </w:r>
    </w:p>
    <w:p w14:paraId="4B6C1943" w14:textId="77777777" w:rsidR="00E560D2" w:rsidRPr="0032270C" w:rsidRDefault="00E560D2" w:rsidP="00E560D2">
      <w:pPr>
        <w:pStyle w:val="BodyText"/>
        <w:tabs>
          <w:tab w:val="left" w:pos="990"/>
        </w:tabs>
        <w:spacing w:before="0" w:after="0" w:line="240" w:lineRule="auto"/>
        <w:rPr>
          <w:rStyle w:val="BodyTextChar"/>
          <w:iCs/>
          <w:sz w:val="24"/>
          <w:szCs w:val="24"/>
          <w:lang w:val="mk-MK"/>
        </w:rPr>
      </w:pPr>
    </w:p>
    <w:p w14:paraId="0D11FB48" w14:textId="77777777" w:rsidR="00E560D2" w:rsidRPr="0032270C" w:rsidRDefault="00E560D2" w:rsidP="00E560D2">
      <w:pPr>
        <w:pStyle w:val="BodyText"/>
        <w:tabs>
          <w:tab w:val="left" w:pos="990"/>
        </w:tabs>
        <w:spacing w:before="0" w:after="0" w:line="240" w:lineRule="auto"/>
        <w:jc w:val="center"/>
        <w:rPr>
          <w:rStyle w:val="BodyTextChar"/>
          <w:b/>
          <w:iCs/>
          <w:sz w:val="24"/>
          <w:szCs w:val="24"/>
          <w:lang w:val="mk-MK"/>
        </w:rPr>
      </w:pPr>
      <w:r w:rsidRPr="0032270C">
        <w:rPr>
          <w:rStyle w:val="BodyTextChar"/>
          <w:b/>
          <w:iCs/>
          <w:sz w:val="24"/>
          <w:szCs w:val="24"/>
          <w:lang w:val="mk-MK"/>
        </w:rPr>
        <w:t>Работа на Советот</w:t>
      </w:r>
    </w:p>
    <w:p w14:paraId="05E1A7C4" w14:textId="01492B03" w:rsidR="00E560D2" w:rsidRPr="002D6D25" w:rsidRDefault="002D6D25" w:rsidP="00E560D2">
      <w:pPr>
        <w:pStyle w:val="BodyText"/>
        <w:tabs>
          <w:tab w:val="left" w:pos="990"/>
        </w:tabs>
        <w:spacing w:before="0" w:after="0" w:line="240" w:lineRule="auto"/>
        <w:jc w:val="center"/>
        <w:rPr>
          <w:rStyle w:val="BodyTextChar"/>
          <w:b/>
          <w:iCs/>
          <w:sz w:val="24"/>
          <w:szCs w:val="24"/>
          <w:lang w:val="mk-MK"/>
        </w:rPr>
      </w:pPr>
      <w:r>
        <w:rPr>
          <w:rStyle w:val="BodyTextChar"/>
          <w:b/>
          <w:iCs/>
          <w:sz w:val="24"/>
          <w:szCs w:val="24"/>
          <w:lang w:val="mk-MK"/>
        </w:rPr>
        <w:t>Член 32</w:t>
      </w:r>
    </w:p>
    <w:p w14:paraId="3CEDBCEE" w14:textId="77777777" w:rsidR="00E560D2" w:rsidRPr="0032270C" w:rsidRDefault="00E560D2" w:rsidP="00E560D2">
      <w:pPr>
        <w:pStyle w:val="BodyText"/>
        <w:tabs>
          <w:tab w:val="left" w:pos="990"/>
        </w:tabs>
        <w:spacing w:before="0" w:after="0" w:line="240" w:lineRule="auto"/>
        <w:jc w:val="center"/>
        <w:rPr>
          <w:rStyle w:val="BodyTextChar"/>
          <w:b/>
          <w:iCs/>
          <w:sz w:val="24"/>
          <w:szCs w:val="24"/>
          <w:lang w:val="mk-MK"/>
        </w:rPr>
      </w:pPr>
    </w:p>
    <w:p w14:paraId="0775CF2E" w14:textId="77777777" w:rsidR="00E560D2" w:rsidRPr="0032270C" w:rsidRDefault="00E560D2" w:rsidP="00E560D2">
      <w:pPr>
        <w:pStyle w:val="BodyText"/>
        <w:tabs>
          <w:tab w:val="left" w:pos="990"/>
        </w:tabs>
        <w:spacing w:before="0" w:after="0" w:line="240" w:lineRule="auto"/>
        <w:rPr>
          <w:rStyle w:val="BodyTextChar"/>
          <w:iCs/>
          <w:sz w:val="24"/>
          <w:szCs w:val="24"/>
          <w:lang w:val="mk-MK"/>
        </w:rPr>
      </w:pPr>
      <w:r w:rsidRPr="0032270C">
        <w:rPr>
          <w:rStyle w:val="BodyTextChar"/>
          <w:iCs/>
          <w:sz w:val="24"/>
          <w:szCs w:val="24"/>
          <w:lang w:val="mk-MK"/>
        </w:rPr>
        <w:t>(1) Советот донесува Деловник за работа.</w:t>
      </w:r>
    </w:p>
    <w:p w14:paraId="4D99CD95" w14:textId="77777777" w:rsidR="00E560D2" w:rsidRPr="0032270C" w:rsidRDefault="00E560D2" w:rsidP="00E560D2">
      <w:pPr>
        <w:pStyle w:val="BodyText"/>
        <w:tabs>
          <w:tab w:val="left" w:pos="990"/>
        </w:tabs>
        <w:spacing w:before="0" w:after="0" w:line="240" w:lineRule="auto"/>
        <w:rPr>
          <w:rStyle w:val="BodyTextChar"/>
          <w:iCs/>
          <w:sz w:val="24"/>
          <w:szCs w:val="24"/>
          <w:lang w:val="mk-MK"/>
        </w:rPr>
      </w:pPr>
      <w:r w:rsidRPr="0032270C">
        <w:rPr>
          <w:rStyle w:val="BodyTextChar"/>
          <w:iCs/>
          <w:sz w:val="24"/>
          <w:szCs w:val="24"/>
          <w:lang w:val="mk-MK"/>
        </w:rPr>
        <w:t>(2) Советот одржува редовни состаноци најмалку еднаш во годината.</w:t>
      </w:r>
    </w:p>
    <w:p w14:paraId="2070BDF9" w14:textId="77777777" w:rsidR="00E560D2" w:rsidRPr="0032270C" w:rsidRDefault="00E560D2" w:rsidP="00E560D2">
      <w:pPr>
        <w:pStyle w:val="BodyText"/>
        <w:tabs>
          <w:tab w:val="left" w:pos="990"/>
        </w:tabs>
        <w:spacing w:before="0" w:after="0" w:line="240" w:lineRule="auto"/>
        <w:rPr>
          <w:rStyle w:val="BodyTextChar"/>
          <w:iCs/>
          <w:sz w:val="24"/>
          <w:szCs w:val="24"/>
          <w:lang w:val="mk-MK"/>
        </w:rPr>
      </w:pPr>
    </w:p>
    <w:p w14:paraId="2034C211" w14:textId="77777777" w:rsidR="00E560D2" w:rsidRPr="0032270C" w:rsidRDefault="00E560D2" w:rsidP="00E560D2">
      <w:pPr>
        <w:pStyle w:val="BodyText"/>
        <w:tabs>
          <w:tab w:val="left" w:pos="990"/>
        </w:tabs>
        <w:spacing w:before="0" w:after="0" w:line="240" w:lineRule="auto"/>
        <w:jc w:val="center"/>
        <w:rPr>
          <w:rStyle w:val="BodyTextChar"/>
          <w:b/>
          <w:iCs/>
          <w:sz w:val="24"/>
          <w:szCs w:val="24"/>
          <w:lang w:val="mk-MK"/>
        </w:rPr>
      </w:pPr>
      <w:r w:rsidRPr="0032270C">
        <w:rPr>
          <w:rStyle w:val="BodyTextChar"/>
          <w:b/>
          <w:iCs/>
          <w:sz w:val="24"/>
          <w:szCs w:val="24"/>
          <w:lang w:val="mk-MK"/>
        </w:rPr>
        <w:t>Членство во Советот</w:t>
      </w:r>
    </w:p>
    <w:p w14:paraId="2305BA07" w14:textId="7E4662C7" w:rsidR="00E560D2" w:rsidRPr="002D6D25" w:rsidRDefault="00E560D2" w:rsidP="00E560D2">
      <w:pPr>
        <w:pStyle w:val="BodyText"/>
        <w:tabs>
          <w:tab w:val="left" w:pos="990"/>
        </w:tabs>
        <w:spacing w:before="0" w:after="0" w:line="240" w:lineRule="auto"/>
        <w:jc w:val="center"/>
        <w:rPr>
          <w:rStyle w:val="BodyTextChar"/>
          <w:b/>
          <w:iCs/>
          <w:sz w:val="24"/>
          <w:szCs w:val="24"/>
          <w:lang w:val="mk-MK"/>
        </w:rPr>
      </w:pPr>
      <w:r w:rsidRPr="0032270C">
        <w:rPr>
          <w:rStyle w:val="BodyTextChar"/>
          <w:b/>
          <w:iCs/>
          <w:sz w:val="24"/>
          <w:szCs w:val="24"/>
          <w:lang w:val="mk-MK"/>
        </w:rPr>
        <w:t xml:space="preserve">Член </w:t>
      </w:r>
      <w:r w:rsidR="002D6D25">
        <w:rPr>
          <w:rStyle w:val="BodyTextChar"/>
          <w:b/>
          <w:iCs/>
          <w:sz w:val="24"/>
          <w:szCs w:val="24"/>
        </w:rPr>
        <w:t>33</w:t>
      </w:r>
    </w:p>
    <w:p w14:paraId="2DBE6CB2" w14:textId="77777777" w:rsidR="00E560D2" w:rsidRPr="0032270C" w:rsidRDefault="00E560D2" w:rsidP="00E560D2">
      <w:pPr>
        <w:pStyle w:val="BodyText"/>
        <w:tabs>
          <w:tab w:val="left" w:pos="990"/>
        </w:tabs>
        <w:spacing w:before="0" w:after="0" w:line="240" w:lineRule="auto"/>
        <w:jc w:val="center"/>
        <w:rPr>
          <w:rStyle w:val="BodyTextChar"/>
          <w:b/>
          <w:iCs/>
          <w:sz w:val="24"/>
          <w:szCs w:val="24"/>
          <w:lang w:val="mk-MK"/>
        </w:rPr>
      </w:pPr>
    </w:p>
    <w:p w14:paraId="7D5CAD72" w14:textId="77777777" w:rsidR="00E560D2" w:rsidRPr="0032270C" w:rsidRDefault="00E560D2" w:rsidP="00E560D2">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 xml:space="preserve">(1) Советот е составен од: </w:t>
      </w:r>
    </w:p>
    <w:p w14:paraId="6776E4E0" w14:textId="4EA7C924" w:rsidR="00E560D2" w:rsidRPr="0032270C" w:rsidRDefault="00E560D2" w:rsidP="00E560D2">
      <w:pPr>
        <w:pStyle w:val="BodyText"/>
        <w:numPr>
          <w:ilvl w:val="0"/>
          <w:numId w:val="188"/>
        </w:numPr>
        <w:tabs>
          <w:tab w:val="left" w:pos="990"/>
        </w:tabs>
        <w:spacing w:before="0" w:after="0" w:line="240" w:lineRule="auto"/>
        <w:ind w:left="720"/>
        <w:jc w:val="both"/>
        <w:rPr>
          <w:rStyle w:val="BodyTextChar"/>
          <w:iCs/>
          <w:sz w:val="24"/>
          <w:szCs w:val="24"/>
          <w:lang w:val="mk-MK"/>
        </w:rPr>
      </w:pPr>
      <w:r w:rsidRPr="0032270C">
        <w:rPr>
          <w:rStyle w:val="BodyTextChar"/>
          <w:iCs/>
          <w:sz w:val="24"/>
          <w:szCs w:val="24"/>
          <w:lang w:val="mk-MK"/>
        </w:rPr>
        <w:t xml:space="preserve">претседателите на </w:t>
      </w:r>
      <w:r w:rsidR="00E51A31">
        <w:rPr>
          <w:rStyle w:val="BodyTextChar"/>
          <w:iCs/>
          <w:sz w:val="24"/>
          <w:szCs w:val="24"/>
          <w:lang w:val="mk-MK"/>
        </w:rPr>
        <w:t>потсекторските постојани групи;</w:t>
      </w:r>
    </w:p>
    <w:p w14:paraId="573745F5" w14:textId="41457C17" w:rsidR="00E560D2" w:rsidRPr="0032270C" w:rsidRDefault="00E560D2" w:rsidP="00E560D2">
      <w:pPr>
        <w:pStyle w:val="BodyText"/>
        <w:numPr>
          <w:ilvl w:val="0"/>
          <w:numId w:val="188"/>
        </w:numPr>
        <w:tabs>
          <w:tab w:val="left" w:pos="990"/>
        </w:tabs>
        <w:spacing w:before="0" w:after="0" w:line="240" w:lineRule="auto"/>
        <w:ind w:left="720"/>
        <w:jc w:val="both"/>
        <w:rPr>
          <w:rStyle w:val="BodyTextChar"/>
          <w:iCs/>
          <w:sz w:val="24"/>
          <w:szCs w:val="24"/>
          <w:lang w:val="mk-MK"/>
        </w:rPr>
      </w:pPr>
      <w:r w:rsidRPr="0032270C">
        <w:rPr>
          <w:rStyle w:val="BodyTextChar"/>
          <w:iCs/>
          <w:sz w:val="24"/>
          <w:szCs w:val="24"/>
          <w:lang w:val="mk-MK"/>
        </w:rPr>
        <w:t>по еден претставник од три најголеми национални здруженија на земјоделски пр</w:t>
      </w:r>
      <w:r w:rsidR="00E51A31">
        <w:rPr>
          <w:rStyle w:val="BodyTextChar"/>
          <w:iCs/>
          <w:sz w:val="24"/>
          <w:szCs w:val="24"/>
          <w:lang w:val="mk-MK"/>
        </w:rPr>
        <w:t>оизводители по број на членови;</w:t>
      </w:r>
    </w:p>
    <w:p w14:paraId="7E83A702" w14:textId="77777777" w:rsidR="00E560D2" w:rsidRPr="0032270C" w:rsidRDefault="00E560D2" w:rsidP="00E560D2">
      <w:pPr>
        <w:pStyle w:val="BodyText"/>
        <w:numPr>
          <w:ilvl w:val="0"/>
          <w:numId w:val="188"/>
        </w:numPr>
        <w:tabs>
          <w:tab w:val="left" w:pos="990"/>
        </w:tabs>
        <w:spacing w:before="0" w:after="0" w:line="240" w:lineRule="auto"/>
        <w:ind w:left="720"/>
        <w:jc w:val="both"/>
        <w:rPr>
          <w:rStyle w:val="BodyTextChar"/>
          <w:iCs/>
          <w:sz w:val="24"/>
          <w:szCs w:val="24"/>
          <w:lang w:val="mk-MK"/>
        </w:rPr>
      </w:pPr>
      <w:r w:rsidRPr="0032270C">
        <w:rPr>
          <w:rStyle w:val="BodyTextChar"/>
          <w:iCs/>
          <w:sz w:val="24"/>
          <w:szCs w:val="24"/>
          <w:lang w:val="mk-MK"/>
        </w:rPr>
        <w:t xml:space="preserve">по еден претставник од двете најголеми здруженија на преработувачи, </w:t>
      </w:r>
    </w:p>
    <w:p w14:paraId="1BAB0438" w14:textId="6C1A3F8F" w:rsidR="00E560D2" w:rsidRPr="0032270C" w:rsidRDefault="00E560D2" w:rsidP="00E560D2">
      <w:pPr>
        <w:pStyle w:val="BodyText"/>
        <w:numPr>
          <w:ilvl w:val="0"/>
          <w:numId w:val="188"/>
        </w:numPr>
        <w:tabs>
          <w:tab w:val="left" w:pos="990"/>
        </w:tabs>
        <w:spacing w:before="0" w:after="0" w:line="240" w:lineRule="auto"/>
        <w:ind w:left="720"/>
        <w:jc w:val="both"/>
        <w:rPr>
          <w:rStyle w:val="BodyTextChar"/>
          <w:iCs/>
          <w:sz w:val="24"/>
          <w:szCs w:val="24"/>
          <w:lang w:val="mk-MK"/>
        </w:rPr>
      </w:pPr>
      <w:r w:rsidRPr="0032270C">
        <w:rPr>
          <w:rStyle w:val="BodyTextChar"/>
          <w:iCs/>
          <w:sz w:val="24"/>
          <w:szCs w:val="24"/>
          <w:lang w:val="mk-MK"/>
        </w:rPr>
        <w:t>по еден пре</w:t>
      </w:r>
      <w:r w:rsidR="00E51A31">
        <w:rPr>
          <w:rStyle w:val="BodyTextChar"/>
          <w:iCs/>
          <w:sz w:val="24"/>
          <w:szCs w:val="24"/>
          <w:lang w:val="mk-MK"/>
        </w:rPr>
        <w:t>тставник од стопанските комори;</w:t>
      </w:r>
    </w:p>
    <w:p w14:paraId="0ACDA200" w14:textId="4FEE11A1" w:rsidR="00E560D2" w:rsidRPr="0032270C" w:rsidRDefault="00E560D2" w:rsidP="00E560D2">
      <w:pPr>
        <w:pStyle w:val="BodyText"/>
        <w:numPr>
          <w:ilvl w:val="0"/>
          <w:numId w:val="188"/>
        </w:numPr>
        <w:tabs>
          <w:tab w:val="left" w:pos="990"/>
        </w:tabs>
        <w:spacing w:before="0" w:after="0" w:line="240" w:lineRule="auto"/>
        <w:ind w:left="720"/>
        <w:jc w:val="both"/>
        <w:rPr>
          <w:rStyle w:val="BodyTextChar"/>
          <w:iCs/>
          <w:sz w:val="24"/>
          <w:szCs w:val="24"/>
          <w:lang w:val="mk-MK"/>
        </w:rPr>
      </w:pPr>
      <w:r w:rsidRPr="0032270C">
        <w:rPr>
          <w:rStyle w:val="BodyTextChar"/>
          <w:iCs/>
          <w:sz w:val="24"/>
          <w:szCs w:val="24"/>
          <w:lang w:val="mk-MK"/>
        </w:rPr>
        <w:lastRenderedPageBreak/>
        <w:t>по еден претставник од високообразовните и научните институци</w:t>
      </w:r>
      <w:r w:rsidR="00E51A31">
        <w:rPr>
          <w:rStyle w:val="BodyTextChar"/>
          <w:iCs/>
          <w:sz w:val="24"/>
          <w:szCs w:val="24"/>
          <w:lang w:val="mk-MK"/>
        </w:rPr>
        <w:t>и од областа на земјоделствотo;</w:t>
      </w:r>
    </w:p>
    <w:p w14:paraId="0DCCA2AF" w14:textId="10C09F4B" w:rsidR="00E560D2" w:rsidRPr="0032270C" w:rsidRDefault="00E560D2" w:rsidP="00E560D2">
      <w:pPr>
        <w:pStyle w:val="BodyText"/>
        <w:numPr>
          <w:ilvl w:val="0"/>
          <w:numId w:val="188"/>
        </w:numPr>
        <w:tabs>
          <w:tab w:val="left" w:pos="990"/>
        </w:tabs>
        <w:spacing w:before="0" w:after="0" w:line="240" w:lineRule="auto"/>
        <w:ind w:left="720"/>
        <w:jc w:val="both"/>
        <w:rPr>
          <w:rStyle w:val="BodyTextChar"/>
          <w:iCs/>
          <w:sz w:val="24"/>
          <w:szCs w:val="24"/>
          <w:lang w:val="mk-MK"/>
        </w:rPr>
      </w:pPr>
      <w:r w:rsidRPr="0032270C">
        <w:rPr>
          <w:rStyle w:val="BodyTextChar"/>
          <w:iCs/>
          <w:sz w:val="24"/>
          <w:szCs w:val="24"/>
          <w:lang w:val="mk-MK"/>
        </w:rPr>
        <w:t>еден претстав</w:t>
      </w:r>
      <w:r w:rsidR="00E51A31">
        <w:rPr>
          <w:rStyle w:val="BodyTextChar"/>
          <w:iCs/>
          <w:sz w:val="24"/>
          <w:szCs w:val="24"/>
          <w:lang w:val="mk-MK"/>
        </w:rPr>
        <w:t>ник од здружение на потрошувачи;</w:t>
      </w:r>
    </w:p>
    <w:p w14:paraId="7E89CE64" w14:textId="016A8BBB" w:rsidR="00E560D2" w:rsidRPr="0032270C" w:rsidRDefault="00E560D2" w:rsidP="00E560D2">
      <w:pPr>
        <w:pStyle w:val="BodyText"/>
        <w:numPr>
          <w:ilvl w:val="0"/>
          <w:numId w:val="188"/>
        </w:numPr>
        <w:tabs>
          <w:tab w:val="left" w:pos="990"/>
        </w:tabs>
        <w:spacing w:before="0" w:after="0" w:line="240" w:lineRule="auto"/>
        <w:ind w:left="720"/>
        <w:jc w:val="both"/>
        <w:rPr>
          <w:rStyle w:val="BodyTextChar"/>
          <w:iCs/>
          <w:sz w:val="24"/>
          <w:szCs w:val="24"/>
          <w:lang w:val="mk-MK"/>
        </w:rPr>
      </w:pPr>
      <w:r w:rsidRPr="0032270C">
        <w:rPr>
          <w:rStyle w:val="BodyTextChar"/>
          <w:iCs/>
          <w:sz w:val="24"/>
          <w:szCs w:val="24"/>
          <w:lang w:val="mk-MK"/>
        </w:rPr>
        <w:t xml:space="preserve">еден претставник од здружение на </w:t>
      </w:r>
      <w:r w:rsidR="00E51A31">
        <w:rPr>
          <w:rStyle w:val="BodyTextChar"/>
          <w:iCs/>
          <w:sz w:val="24"/>
          <w:szCs w:val="24"/>
          <w:lang w:val="mk-MK"/>
        </w:rPr>
        <w:t>единици на локалната самоуправа;</w:t>
      </w:r>
    </w:p>
    <w:p w14:paraId="07BFC2B9" w14:textId="77777777" w:rsidR="00E560D2" w:rsidRPr="0032270C" w:rsidRDefault="00E560D2" w:rsidP="00E560D2">
      <w:pPr>
        <w:pStyle w:val="BodyText"/>
        <w:numPr>
          <w:ilvl w:val="0"/>
          <w:numId w:val="188"/>
        </w:numPr>
        <w:tabs>
          <w:tab w:val="left" w:pos="990"/>
        </w:tabs>
        <w:spacing w:before="0" w:after="0" w:line="240" w:lineRule="auto"/>
        <w:ind w:left="720"/>
        <w:jc w:val="both"/>
        <w:rPr>
          <w:rStyle w:val="BodyTextChar"/>
          <w:iCs/>
          <w:sz w:val="24"/>
          <w:szCs w:val="24"/>
          <w:lang w:val="mk-MK"/>
        </w:rPr>
      </w:pPr>
      <w:r w:rsidRPr="0032270C">
        <w:rPr>
          <w:rStyle w:val="BodyTextChar"/>
          <w:iCs/>
          <w:sz w:val="24"/>
          <w:szCs w:val="24"/>
          <w:lang w:val="mk-MK"/>
        </w:rPr>
        <w:t xml:space="preserve">еден претставник од здруженија за заштита на животната средина и </w:t>
      </w:r>
    </w:p>
    <w:p w14:paraId="629DF85D" w14:textId="77777777" w:rsidR="00E560D2" w:rsidRPr="0032270C" w:rsidRDefault="00E560D2" w:rsidP="00E560D2">
      <w:pPr>
        <w:pStyle w:val="BodyText"/>
        <w:numPr>
          <w:ilvl w:val="0"/>
          <w:numId w:val="188"/>
        </w:numPr>
        <w:tabs>
          <w:tab w:val="left" w:pos="990"/>
        </w:tabs>
        <w:spacing w:before="0" w:after="0" w:line="240" w:lineRule="auto"/>
        <w:ind w:left="720"/>
        <w:jc w:val="both"/>
        <w:rPr>
          <w:rStyle w:val="BodyTextChar"/>
          <w:iCs/>
          <w:sz w:val="24"/>
          <w:szCs w:val="24"/>
          <w:lang w:val="mk-MK"/>
        </w:rPr>
      </w:pPr>
      <w:r w:rsidRPr="0032270C">
        <w:rPr>
          <w:rStyle w:val="BodyTextChar"/>
          <w:iCs/>
          <w:sz w:val="24"/>
          <w:szCs w:val="24"/>
          <w:lang w:val="mk-MK"/>
        </w:rPr>
        <w:t>еден претставник од здружението основано за унапредување на руралниот туризам.</w:t>
      </w:r>
    </w:p>
    <w:p w14:paraId="614DFAB9" w14:textId="77777777" w:rsidR="00E560D2" w:rsidRPr="0032270C" w:rsidRDefault="00E560D2" w:rsidP="00E560D2">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(2) Со Советот раководи министерот.</w:t>
      </w:r>
    </w:p>
    <w:p w14:paraId="0C624E24" w14:textId="77777777" w:rsidR="00FA4766" w:rsidRDefault="00E560D2" w:rsidP="00E560D2">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 xml:space="preserve">(3) Членови на Советот не смеат да бидат </w:t>
      </w:r>
      <w:r w:rsidR="00FA4766">
        <w:rPr>
          <w:rStyle w:val="BodyTextChar"/>
          <w:iCs/>
          <w:sz w:val="24"/>
          <w:szCs w:val="24"/>
          <w:lang w:val="mk-MK"/>
        </w:rPr>
        <w:t>административни</w:t>
      </w:r>
      <w:r w:rsidRPr="0032270C">
        <w:rPr>
          <w:rStyle w:val="BodyTextChar"/>
          <w:iCs/>
          <w:sz w:val="24"/>
          <w:szCs w:val="24"/>
          <w:lang w:val="mk-MK"/>
        </w:rPr>
        <w:t xml:space="preserve"> службеници</w:t>
      </w:r>
      <w:r w:rsidR="00FA4766">
        <w:rPr>
          <w:rStyle w:val="BodyTextChar"/>
          <w:iCs/>
          <w:sz w:val="24"/>
          <w:szCs w:val="24"/>
          <w:lang w:val="mk-MK"/>
        </w:rPr>
        <w:t>.</w:t>
      </w:r>
    </w:p>
    <w:p w14:paraId="07987D7A" w14:textId="6598EFED" w:rsidR="00E560D2" w:rsidRPr="0032270C" w:rsidRDefault="00FA4766" w:rsidP="00E560D2">
      <w:pPr>
        <w:pStyle w:val="BodyText"/>
        <w:tabs>
          <w:tab w:val="left" w:pos="990"/>
        </w:tabs>
        <w:spacing w:before="0" w:after="0" w:line="240" w:lineRule="auto"/>
        <w:jc w:val="both"/>
        <w:rPr>
          <w:rStyle w:val="BodyTextChar"/>
          <w:iCs/>
          <w:sz w:val="24"/>
          <w:szCs w:val="24"/>
          <w:lang w:val="mk-MK"/>
        </w:rPr>
      </w:pPr>
      <w:r>
        <w:rPr>
          <w:rStyle w:val="BodyTextChar"/>
          <w:iCs/>
          <w:sz w:val="24"/>
          <w:szCs w:val="24"/>
          <w:lang w:val="mk-MK"/>
        </w:rPr>
        <w:t>(4)</w:t>
      </w:r>
      <w:r w:rsidR="00E560D2" w:rsidRPr="0032270C">
        <w:rPr>
          <w:rStyle w:val="BodyTextChar"/>
          <w:iCs/>
          <w:sz w:val="24"/>
          <w:szCs w:val="24"/>
          <w:lang w:val="mk-MK"/>
        </w:rPr>
        <w:t xml:space="preserve"> </w:t>
      </w:r>
      <w:r>
        <w:rPr>
          <w:rStyle w:val="BodyTextChar"/>
          <w:iCs/>
          <w:sz w:val="24"/>
          <w:szCs w:val="24"/>
          <w:lang w:val="mk-MK"/>
        </w:rPr>
        <w:t>М</w:t>
      </w:r>
      <w:r w:rsidR="00E560D2" w:rsidRPr="0032270C">
        <w:rPr>
          <w:rStyle w:val="BodyTextChar"/>
          <w:iCs/>
          <w:sz w:val="24"/>
          <w:szCs w:val="24"/>
          <w:lang w:val="mk-MK"/>
        </w:rPr>
        <w:t>андат</w:t>
      </w:r>
      <w:r>
        <w:rPr>
          <w:rStyle w:val="BodyTextChar"/>
          <w:iCs/>
          <w:sz w:val="24"/>
          <w:szCs w:val="24"/>
          <w:lang w:val="mk-MK"/>
        </w:rPr>
        <w:t>от на членовите на Советот</w:t>
      </w:r>
      <w:r w:rsidR="00E560D2" w:rsidRPr="0032270C">
        <w:rPr>
          <w:rStyle w:val="BodyTextChar"/>
          <w:iCs/>
          <w:sz w:val="24"/>
          <w:szCs w:val="24"/>
          <w:lang w:val="mk-MK"/>
        </w:rPr>
        <w:t xml:space="preserve"> е две години со право на повторен избор.</w:t>
      </w:r>
    </w:p>
    <w:p w14:paraId="001264E0" w14:textId="3990BA5C" w:rsidR="00E560D2" w:rsidRPr="0032270C" w:rsidRDefault="00FA4766" w:rsidP="00E560D2">
      <w:pPr>
        <w:pStyle w:val="BodyText"/>
        <w:tabs>
          <w:tab w:val="left" w:pos="990"/>
        </w:tabs>
        <w:spacing w:before="0" w:after="0" w:line="240" w:lineRule="auto"/>
        <w:jc w:val="both"/>
        <w:rPr>
          <w:rStyle w:val="BodyTextChar"/>
          <w:iCs/>
          <w:color w:val="FF0000"/>
          <w:sz w:val="24"/>
          <w:szCs w:val="24"/>
          <w:lang w:val="mk-MK"/>
        </w:rPr>
      </w:pPr>
      <w:r>
        <w:rPr>
          <w:rStyle w:val="BodyTextChar"/>
          <w:iCs/>
          <w:sz w:val="24"/>
          <w:szCs w:val="24"/>
          <w:lang w:val="mk-MK"/>
        </w:rPr>
        <w:t>(5</w:t>
      </w:r>
      <w:r w:rsidR="00E560D2" w:rsidRPr="0032270C">
        <w:rPr>
          <w:rStyle w:val="BodyTextChar"/>
          <w:iCs/>
          <w:sz w:val="24"/>
          <w:szCs w:val="24"/>
          <w:lang w:val="mk-MK"/>
        </w:rPr>
        <w:t xml:space="preserve">) Членовите на Советот од </w:t>
      </w:r>
      <w:r w:rsidR="0032270C" w:rsidRPr="0032270C">
        <w:rPr>
          <w:rStyle w:val="BodyTextChar"/>
          <w:iCs/>
          <w:sz w:val="24"/>
          <w:szCs w:val="24"/>
          <w:lang w:val="mk-MK"/>
        </w:rPr>
        <w:t>став</w:t>
      </w:r>
      <w:r w:rsidR="002D6D25">
        <w:rPr>
          <w:rStyle w:val="BodyTextChar"/>
          <w:iCs/>
          <w:sz w:val="24"/>
          <w:szCs w:val="24"/>
          <w:lang w:val="mk-MK"/>
        </w:rPr>
        <w:t xml:space="preserve"> (1)</w:t>
      </w:r>
      <w:r w:rsidR="00E560D2" w:rsidRPr="0032270C">
        <w:rPr>
          <w:rStyle w:val="BodyTextChar"/>
          <w:iCs/>
          <w:sz w:val="24"/>
          <w:szCs w:val="24"/>
          <w:lang w:val="mk-MK"/>
        </w:rPr>
        <w:t xml:space="preserve"> точка 2 и 3 на овој член задолжително се претставници од здруженијата евидентирани во Министерството согласно со </w:t>
      </w:r>
      <w:r w:rsidR="0032270C" w:rsidRPr="00F50BC9">
        <w:rPr>
          <w:rStyle w:val="BodyTextChar"/>
          <w:iCs/>
          <w:sz w:val="24"/>
          <w:szCs w:val="24"/>
          <w:lang w:val="mk-MK"/>
        </w:rPr>
        <w:t>член</w:t>
      </w:r>
      <w:r w:rsidR="002D6D25" w:rsidRPr="00F50BC9">
        <w:rPr>
          <w:rStyle w:val="BodyTextChar"/>
          <w:iCs/>
          <w:sz w:val="24"/>
          <w:szCs w:val="24"/>
          <w:lang w:val="mk-MK"/>
        </w:rPr>
        <w:t xml:space="preserve"> 36</w:t>
      </w:r>
      <w:r w:rsidR="00E560D2" w:rsidRPr="00F50BC9">
        <w:rPr>
          <w:rStyle w:val="BodyTextChar"/>
          <w:iCs/>
          <w:sz w:val="24"/>
          <w:szCs w:val="24"/>
          <w:lang w:val="mk-MK"/>
        </w:rPr>
        <w:t xml:space="preserve"> од </w:t>
      </w:r>
      <w:r w:rsidR="00E560D2" w:rsidRPr="0032270C">
        <w:rPr>
          <w:rStyle w:val="BodyTextChar"/>
          <w:iCs/>
          <w:sz w:val="24"/>
          <w:szCs w:val="24"/>
          <w:lang w:val="mk-MK"/>
        </w:rPr>
        <w:t>овој закон.</w:t>
      </w:r>
    </w:p>
    <w:p w14:paraId="5CB497A7" w14:textId="77777777" w:rsidR="00E560D2" w:rsidRPr="0032270C" w:rsidRDefault="00E560D2" w:rsidP="00E560D2">
      <w:pPr>
        <w:pStyle w:val="BodyText"/>
        <w:tabs>
          <w:tab w:val="left" w:pos="990"/>
        </w:tabs>
        <w:spacing w:before="0" w:after="0" w:line="240" w:lineRule="auto"/>
        <w:rPr>
          <w:rStyle w:val="BodyTextChar"/>
          <w:iCs/>
          <w:color w:val="FF0000"/>
          <w:sz w:val="24"/>
          <w:szCs w:val="24"/>
          <w:lang w:val="mk-MK"/>
        </w:rPr>
      </w:pPr>
    </w:p>
    <w:p w14:paraId="172AB6F1" w14:textId="77777777" w:rsidR="00E560D2" w:rsidRPr="0032270C" w:rsidRDefault="00E560D2" w:rsidP="00E560D2">
      <w:pPr>
        <w:pStyle w:val="BodyText"/>
        <w:tabs>
          <w:tab w:val="left" w:pos="990"/>
        </w:tabs>
        <w:spacing w:before="0" w:after="0" w:line="240" w:lineRule="auto"/>
        <w:jc w:val="center"/>
        <w:rPr>
          <w:rStyle w:val="BodyTextChar"/>
          <w:b/>
          <w:iCs/>
          <w:sz w:val="24"/>
          <w:szCs w:val="24"/>
          <w:lang w:val="mk-MK"/>
        </w:rPr>
      </w:pPr>
      <w:r w:rsidRPr="0032270C">
        <w:rPr>
          <w:rStyle w:val="BodyTextChar"/>
          <w:b/>
          <w:iCs/>
          <w:sz w:val="24"/>
          <w:szCs w:val="24"/>
        </w:rPr>
        <w:t>Потсекторски постојани групи</w:t>
      </w:r>
    </w:p>
    <w:p w14:paraId="5CB8F16C" w14:textId="0BE8E72A" w:rsidR="00E560D2" w:rsidRPr="0032270C" w:rsidRDefault="00E560D2" w:rsidP="00E560D2">
      <w:pPr>
        <w:pStyle w:val="xmsobodytext"/>
        <w:shd w:val="clear" w:color="auto" w:fill="FFFFFF"/>
        <w:spacing w:before="0" w:beforeAutospacing="0" w:after="0" w:afterAutospacing="0"/>
        <w:jc w:val="center"/>
        <w:rPr>
          <w:rFonts w:ascii="Arial" w:hAnsi="Arial" w:cs="Arial"/>
          <w:color w:val="242424"/>
        </w:rPr>
      </w:pPr>
      <w:r w:rsidRPr="0032270C">
        <w:rPr>
          <w:rStyle w:val="xbodytextchar0"/>
          <w:rFonts w:ascii="Arial" w:hAnsi="Arial" w:cs="Arial"/>
          <w:b/>
          <w:bCs/>
          <w:color w:val="000000"/>
          <w:bdr w:val="none" w:sz="0" w:space="0" w:color="auto" w:frame="1"/>
          <w:lang w:val="mk-MK"/>
        </w:rPr>
        <w:t>Член </w:t>
      </w:r>
      <w:r w:rsidRPr="0032270C">
        <w:rPr>
          <w:rStyle w:val="xbodytextchar0"/>
          <w:rFonts w:ascii="Arial" w:hAnsi="Arial" w:cs="Arial"/>
          <w:b/>
          <w:bCs/>
          <w:color w:val="000000"/>
          <w:bdr w:val="none" w:sz="0" w:space="0" w:color="auto" w:frame="1"/>
        </w:rPr>
        <w:t>3</w:t>
      </w:r>
      <w:r w:rsidR="002D6D25">
        <w:rPr>
          <w:rStyle w:val="xbodytextchar0"/>
          <w:rFonts w:ascii="Arial" w:hAnsi="Arial" w:cs="Arial"/>
          <w:b/>
          <w:bCs/>
          <w:color w:val="000000"/>
          <w:bdr w:val="none" w:sz="0" w:space="0" w:color="auto" w:frame="1"/>
        </w:rPr>
        <w:t>4</w:t>
      </w:r>
    </w:p>
    <w:p w14:paraId="3E12AD14" w14:textId="77777777" w:rsidR="00E560D2" w:rsidRPr="0032270C" w:rsidRDefault="00E560D2" w:rsidP="00E560D2">
      <w:pPr>
        <w:pStyle w:val="xmsobodytext"/>
        <w:shd w:val="clear" w:color="auto" w:fill="FFFFFF"/>
        <w:spacing w:before="0" w:beforeAutospacing="0" w:after="0" w:afterAutospacing="0"/>
        <w:jc w:val="center"/>
        <w:rPr>
          <w:rFonts w:ascii="Arial" w:hAnsi="Arial" w:cs="Arial"/>
          <w:color w:val="242424"/>
        </w:rPr>
      </w:pPr>
      <w:r w:rsidRPr="0032270C">
        <w:rPr>
          <w:rStyle w:val="xbodytextchar0"/>
          <w:rFonts w:ascii="Arial" w:hAnsi="Arial" w:cs="Arial"/>
          <w:b/>
          <w:bCs/>
          <w:color w:val="000000"/>
          <w:bdr w:val="none" w:sz="0" w:space="0" w:color="auto" w:frame="1"/>
          <w:lang w:val="mk-MK"/>
        </w:rPr>
        <w:t> </w:t>
      </w:r>
    </w:p>
    <w:p w14:paraId="6D86A0DE" w14:textId="77777777" w:rsidR="00E560D2" w:rsidRPr="0032270C" w:rsidRDefault="00E560D2" w:rsidP="00E560D2">
      <w:pPr>
        <w:pStyle w:val="xmsobodytext"/>
        <w:shd w:val="clear" w:color="auto" w:fill="FFFFFF"/>
        <w:spacing w:before="0" w:beforeAutospacing="0" w:after="0" w:afterAutospacing="0"/>
        <w:jc w:val="both"/>
        <w:rPr>
          <w:rFonts w:ascii="Arial" w:hAnsi="Arial" w:cs="Arial"/>
          <w:color w:val="242424"/>
        </w:rPr>
      </w:pPr>
      <w:r w:rsidRPr="0032270C">
        <w:rPr>
          <w:rStyle w:val="xbodytextchar0"/>
          <w:rFonts w:ascii="Arial" w:hAnsi="Arial" w:cs="Arial"/>
          <w:color w:val="000000"/>
          <w:bdr w:val="none" w:sz="0" w:space="0" w:color="auto" w:frame="1"/>
          <w:lang w:val="mk-MK"/>
        </w:rPr>
        <w:t>(1) Министерот формира потсекторски постојани групи за уредување на земјоделски пазари на одделни земјоделски производи или групи на производи.</w:t>
      </w:r>
    </w:p>
    <w:p w14:paraId="60D66539" w14:textId="77777777" w:rsidR="00E560D2" w:rsidRPr="0032270C" w:rsidRDefault="00E560D2" w:rsidP="00E560D2">
      <w:pPr>
        <w:pStyle w:val="xmsobodytext"/>
        <w:shd w:val="clear" w:color="auto" w:fill="FFFFFF"/>
        <w:spacing w:before="0" w:beforeAutospacing="0" w:after="0" w:afterAutospacing="0"/>
        <w:jc w:val="both"/>
        <w:rPr>
          <w:rFonts w:ascii="Arial" w:hAnsi="Arial" w:cs="Arial"/>
          <w:color w:val="242424"/>
        </w:rPr>
      </w:pPr>
      <w:r w:rsidRPr="0032270C">
        <w:rPr>
          <w:rStyle w:val="xbodytextchar0"/>
          <w:rFonts w:ascii="Arial" w:hAnsi="Arial" w:cs="Arial"/>
          <w:color w:val="000000"/>
          <w:bdr w:val="none" w:sz="0" w:space="0" w:color="auto" w:frame="1"/>
          <w:lang w:val="mk-MK"/>
        </w:rPr>
        <w:t>(2) Потсекторски постојани групи ги остваруваат следниве задачи:</w:t>
      </w:r>
    </w:p>
    <w:p w14:paraId="1BF63039" w14:textId="005BB209" w:rsidR="00E560D2" w:rsidRPr="0032270C" w:rsidRDefault="00E560D2" w:rsidP="00E560D2">
      <w:pPr>
        <w:pStyle w:val="xmsobodytext"/>
        <w:numPr>
          <w:ilvl w:val="0"/>
          <w:numId w:val="190"/>
        </w:numPr>
        <w:shd w:val="clear" w:color="auto" w:fill="FFFFFF"/>
        <w:spacing w:before="0" w:beforeAutospacing="0" w:after="0" w:afterAutospacing="0"/>
        <w:ind w:left="630"/>
        <w:jc w:val="both"/>
        <w:rPr>
          <w:rFonts w:ascii="Arial" w:hAnsi="Arial" w:cs="Arial"/>
          <w:color w:val="242424"/>
        </w:rPr>
      </w:pPr>
      <w:r w:rsidRPr="0032270C">
        <w:rPr>
          <w:rStyle w:val="xbodytextchar0"/>
          <w:rFonts w:ascii="Arial" w:hAnsi="Arial" w:cs="Arial"/>
          <w:color w:val="000000"/>
          <w:bdr w:val="none" w:sz="0" w:space="0" w:color="auto" w:frame="1"/>
          <w:lang w:val="mk-MK"/>
        </w:rPr>
        <w:t>даваат мислења и ставови по прашања кои произлегуваат од ур</w:t>
      </w:r>
      <w:r w:rsidR="00E51A31">
        <w:rPr>
          <w:rStyle w:val="xbodytextchar0"/>
          <w:rFonts w:ascii="Arial" w:hAnsi="Arial" w:cs="Arial"/>
          <w:color w:val="000000"/>
          <w:bdr w:val="none" w:sz="0" w:space="0" w:color="auto" w:frame="1"/>
          <w:lang w:val="mk-MK"/>
        </w:rPr>
        <w:t>едување на земјоделските пазари;</w:t>
      </w:r>
    </w:p>
    <w:p w14:paraId="4EA4BF7E" w14:textId="4C9FD8A1" w:rsidR="00E560D2" w:rsidRPr="0032270C" w:rsidRDefault="00E560D2" w:rsidP="00E560D2">
      <w:pPr>
        <w:pStyle w:val="xmsobodytext"/>
        <w:numPr>
          <w:ilvl w:val="0"/>
          <w:numId w:val="190"/>
        </w:numPr>
        <w:shd w:val="clear" w:color="auto" w:fill="FFFFFF"/>
        <w:spacing w:before="0" w:beforeAutospacing="0" w:after="0" w:afterAutospacing="0"/>
        <w:ind w:left="630"/>
        <w:jc w:val="both"/>
        <w:rPr>
          <w:rFonts w:ascii="Arial" w:hAnsi="Arial" w:cs="Arial"/>
          <w:color w:val="242424"/>
        </w:rPr>
      </w:pPr>
      <w:r w:rsidRPr="0032270C">
        <w:rPr>
          <w:rStyle w:val="xbodytextchar0"/>
          <w:rFonts w:ascii="Arial" w:hAnsi="Arial" w:cs="Arial"/>
          <w:color w:val="000000"/>
          <w:bdr w:val="none" w:sz="0" w:space="0" w:color="auto" w:frame="1"/>
          <w:lang w:val="mk-MK"/>
        </w:rPr>
        <w:t>врши работи на консултативен механизам за креирање на политики, планови и програми за развој на земјоделски пазари по одделни земјоделски п</w:t>
      </w:r>
      <w:r w:rsidR="00E51A31">
        <w:rPr>
          <w:rStyle w:val="xbodytextchar0"/>
          <w:rFonts w:ascii="Arial" w:hAnsi="Arial" w:cs="Arial"/>
          <w:color w:val="000000"/>
          <w:bdr w:val="none" w:sz="0" w:space="0" w:color="auto" w:frame="1"/>
          <w:lang w:val="mk-MK"/>
        </w:rPr>
        <w:t>роизводи или групи на производи;</w:t>
      </w:r>
    </w:p>
    <w:p w14:paraId="215314E0" w14:textId="4A68BD7F" w:rsidR="00E560D2" w:rsidRPr="0032270C" w:rsidRDefault="00E560D2" w:rsidP="00E560D2">
      <w:pPr>
        <w:pStyle w:val="xmsobodytext"/>
        <w:numPr>
          <w:ilvl w:val="0"/>
          <w:numId w:val="190"/>
        </w:numPr>
        <w:shd w:val="clear" w:color="auto" w:fill="FFFFFF"/>
        <w:spacing w:before="0" w:beforeAutospacing="0" w:after="0" w:afterAutospacing="0"/>
        <w:ind w:left="630"/>
        <w:jc w:val="both"/>
        <w:rPr>
          <w:rFonts w:ascii="Arial" w:hAnsi="Arial" w:cs="Arial"/>
          <w:color w:val="242424"/>
        </w:rPr>
      </w:pPr>
      <w:r w:rsidRPr="0032270C">
        <w:rPr>
          <w:rStyle w:val="xbodytextchar0"/>
          <w:rFonts w:ascii="Arial" w:hAnsi="Arial" w:cs="Arial"/>
          <w:color w:val="000000"/>
          <w:bdr w:val="none" w:sz="0" w:space="0" w:color="auto" w:frame="1"/>
          <w:lang w:val="mk-MK"/>
        </w:rPr>
        <w:t xml:space="preserve">го поддржуваат процесот на континуирана комуникација меѓу учесниците на земјоделските пазари на одделни земјоделски производи или групи на производи во поглед на понуда, побарувачка </w:t>
      </w:r>
      <w:r w:rsidR="00E51A31">
        <w:rPr>
          <w:rStyle w:val="xbodytextchar0"/>
          <w:rFonts w:ascii="Arial" w:hAnsi="Arial" w:cs="Arial"/>
          <w:color w:val="000000"/>
          <w:bdr w:val="none" w:sz="0" w:space="0" w:color="auto" w:frame="1"/>
          <w:lang w:val="mk-MK"/>
        </w:rPr>
        <w:t>и цени за земјоделски производи;</w:t>
      </w:r>
    </w:p>
    <w:p w14:paraId="0B548F86" w14:textId="72CD37AE" w:rsidR="00E560D2" w:rsidRPr="0032270C" w:rsidRDefault="00E560D2" w:rsidP="00E560D2">
      <w:pPr>
        <w:pStyle w:val="xmsobodytext"/>
        <w:numPr>
          <w:ilvl w:val="0"/>
          <w:numId w:val="190"/>
        </w:numPr>
        <w:shd w:val="clear" w:color="auto" w:fill="FFFFFF"/>
        <w:spacing w:before="0" w:beforeAutospacing="0" w:after="0" w:afterAutospacing="0"/>
        <w:ind w:left="630"/>
        <w:jc w:val="both"/>
        <w:rPr>
          <w:rFonts w:ascii="Arial" w:hAnsi="Arial" w:cs="Arial"/>
          <w:color w:val="242424"/>
        </w:rPr>
      </w:pPr>
      <w:r w:rsidRPr="0032270C">
        <w:rPr>
          <w:rStyle w:val="xbodytextchar0"/>
          <w:rFonts w:ascii="Arial" w:hAnsi="Arial" w:cs="Arial"/>
          <w:color w:val="000000"/>
          <w:bdr w:val="none" w:sz="0" w:space="0" w:color="auto" w:frame="1"/>
          <w:lang w:val="mk-MK"/>
        </w:rPr>
        <w:t>промовираат усогласување по прашања кои произлегуваат од уредувањето на земјоделски пазари по одделни земјоделски п</w:t>
      </w:r>
      <w:r w:rsidR="00E51A31">
        <w:rPr>
          <w:rStyle w:val="xbodytextchar0"/>
          <w:rFonts w:ascii="Arial" w:hAnsi="Arial" w:cs="Arial"/>
          <w:color w:val="000000"/>
          <w:bdr w:val="none" w:sz="0" w:space="0" w:color="auto" w:frame="1"/>
          <w:lang w:val="mk-MK"/>
        </w:rPr>
        <w:t>роизводи или групи на производи;</w:t>
      </w:r>
    </w:p>
    <w:p w14:paraId="4612B95B" w14:textId="77777777" w:rsidR="00E560D2" w:rsidRPr="0032270C" w:rsidRDefault="00E560D2" w:rsidP="00E560D2">
      <w:pPr>
        <w:pStyle w:val="xmsobodytext"/>
        <w:numPr>
          <w:ilvl w:val="0"/>
          <w:numId w:val="190"/>
        </w:numPr>
        <w:shd w:val="clear" w:color="auto" w:fill="FFFFFF"/>
        <w:spacing w:before="0" w:beforeAutospacing="0" w:after="0" w:afterAutospacing="0"/>
        <w:ind w:left="630"/>
        <w:jc w:val="both"/>
        <w:rPr>
          <w:rFonts w:ascii="Arial" w:hAnsi="Arial" w:cs="Arial"/>
          <w:color w:val="242424"/>
        </w:rPr>
      </w:pPr>
      <w:r w:rsidRPr="0032270C">
        <w:rPr>
          <w:rStyle w:val="xbodytextchar0"/>
          <w:rFonts w:ascii="Arial" w:hAnsi="Arial" w:cs="Arial"/>
          <w:color w:val="000000"/>
          <w:bdr w:val="none" w:sz="0" w:space="0" w:color="auto" w:frame="1"/>
          <w:lang w:val="mk-MK"/>
        </w:rPr>
        <w:t>предлагаат решенија за надминување на одредени пазарни состојби на страна на понудата, побарувачката или ценовната состојба и</w:t>
      </w:r>
    </w:p>
    <w:p w14:paraId="575DC24E" w14:textId="779E826D" w:rsidR="00E560D2" w:rsidRPr="0032270C" w:rsidRDefault="00E560D2" w:rsidP="00E560D2">
      <w:pPr>
        <w:pStyle w:val="xmsobodytext"/>
        <w:numPr>
          <w:ilvl w:val="0"/>
          <w:numId w:val="190"/>
        </w:numPr>
        <w:shd w:val="clear" w:color="auto" w:fill="FFFFFF"/>
        <w:spacing w:before="0" w:beforeAutospacing="0" w:after="0" w:afterAutospacing="0"/>
        <w:ind w:left="630"/>
        <w:jc w:val="both"/>
        <w:rPr>
          <w:rFonts w:ascii="Arial" w:hAnsi="Arial" w:cs="Arial"/>
          <w:color w:val="242424"/>
        </w:rPr>
      </w:pPr>
      <w:r w:rsidRPr="0032270C">
        <w:rPr>
          <w:rStyle w:val="xbodytextchar0"/>
          <w:rFonts w:ascii="Arial" w:hAnsi="Arial" w:cs="Arial"/>
          <w:color w:val="000000"/>
          <w:bdr w:val="none" w:sz="0" w:space="0" w:color="auto" w:frame="1"/>
          <w:lang w:val="mk-MK"/>
        </w:rPr>
        <w:t xml:space="preserve">изработуваат оперативна програма за техничка поддршка од интерес на одделни земјоделски производи или групи на производи, најдоцна до 30 </w:t>
      </w:r>
      <w:r w:rsidR="00EB7507">
        <w:rPr>
          <w:rStyle w:val="xbodytextchar0"/>
          <w:rFonts w:ascii="Arial" w:hAnsi="Arial" w:cs="Arial"/>
          <w:color w:val="000000"/>
          <w:bdr w:val="none" w:sz="0" w:space="0" w:color="auto" w:frame="1"/>
          <w:lang w:val="mk-MK"/>
        </w:rPr>
        <w:t>ноември</w:t>
      </w:r>
      <w:r w:rsidRPr="0032270C">
        <w:rPr>
          <w:rStyle w:val="xbodytextchar0"/>
          <w:rFonts w:ascii="Arial" w:hAnsi="Arial" w:cs="Arial"/>
          <w:color w:val="000000"/>
          <w:bdr w:val="none" w:sz="0" w:space="0" w:color="auto" w:frame="1"/>
          <w:lang w:val="mk-MK"/>
        </w:rPr>
        <w:t xml:space="preserve"> во тековната година за реализација во наредната година.</w:t>
      </w:r>
    </w:p>
    <w:p w14:paraId="42F419E8" w14:textId="77777777" w:rsidR="00E560D2" w:rsidRPr="0032270C" w:rsidRDefault="00E560D2" w:rsidP="00E560D2">
      <w:pPr>
        <w:pStyle w:val="xmsobodytext"/>
        <w:shd w:val="clear" w:color="auto" w:fill="FFFFFF"/>
        <w:spacing w:before="0" w:beforeAutospacing="0" w:after="0" w:afterAutospacing="0"/>
        <w:jc w:val="both"/>
        <w:rPr>
          <w:rFonts w:ascii="Arial" w:hAnsi="Arial" w:cs="Arial"/>
          <w:color w:val="242424"/>
        </w:rPr>
      </w:pPr>
      <w:r w:rsidRPr="0032270C">
        <w:rPr>
          <w:rStyle w:val="xbodytextchar0"/>
          <w:rFonts w:ascii="Arial" w:hAnsi="Arial" w:cs="Arial"/>
          <w:color w:val="000000"/>
          <w:bdr w:val="none" w:sz="0" w:space="0" w:color="auto" w:frame="1"/>
          <w:lang w:val="mk-MK"/>
        </w:rPr>
        <w:t>(3) Потсекторските работни групи мислењата и ставовите ги изјавуваат во форма на заклучок.</w:t>
      </w:r>
    </w:p>
    <w:p w14:paraId="29929E84" w14:textId="77777777" w:rsidR="00E560D2" w:rsidRPr="0032270C" w:rsidRDefault="00E560D2" w:rsidP="00E560D2">
      <w:pPr>
        <w:pStyle w:val="xmsobodytext"/>
        <w:shd w:val="clear" w:color="auto" w:fill="FFFFFF"/>
        <w:spacing w:before="0" w:beforeAutospacing="0" w:after="0" w:afterAutospacing="0"/>
        <w:jc w:val="both"/>
        <w:rPr>
          <w:rFonts w:ascii="Arial" w:hAnsi="Arial" w:cs="Arial"/>
          <w:color w:val="242424"/>
        </w:rPr>
      </w:pPr>
      <w:r w:rsidRPr="0032270C">
        <w:rPr>
          <w:rStyle w:val="xbodytextchar0"/>
          <w:rFonts w:ascii="Arial" w:hAnsi="Arial" w:cs="Arial"/>
          <w:color w:val="000000"/>
          <w:bdr w:val="none" w:sz="0" w:space="0" w:color="auto" w:frame="1"/>
          <w:lang w:val="mk-MK"/>
        </w:rPr>
        <w:t>(4) Потсекторските постојани групи се формираат за следниве земјоделски производи или групи на производи:</w:t>
      </w:r>
    </w:p>
    <w:p w14:paraId="78D8017F" w14:textId="728B4DDF" w:rsidR="00E560D2" w:rsidRPr="0032270C" w:rsidRDefault="00E560D2" w:rsidP="00E560D2">
      <w:pPr>
        <w:pStyle w:val="xmsobodytext"/>
        <w:numPr>
          <w:ilvl w:val="0"/>
          <w:numId w:val="249"/>
        </w:numPr>
        <w:shd w:val="clear" w:color="auto" w:fill="FFFFFF"/>
        <w:spacing w:before="0" w:beforeAutospacing="0" w:after="0" w:afterAutospacing="0"/>
        <w:jc w:val="both"/>
        <w:rPr>
          <w:rFonts w:ascii="Arial" w:hAnsi="Arial" w:cs="Arial"/>
          <w:color w:val="242424"/>
        </w:rPr>
      </w:pPr>
      <w:r w:rsidRPr="0032270C">
        <w:rPr>
          <w:rStyle w:val="xbodytextchar0"/>
          <w:rFonts w:ascii="Arial" w:hAnsi="Arial" w:cs="Arial"/>
          <w:color w:val="000000"/>
          <w:bdr w:val="none" w:sz="0" w:space="0" w:color="auto" w:frame="1"/>
          <w:lang w:val="mk-MK"/>
        </w:rPr>
        <w:t>житни</w:t>
      </w:r>
      <w:r w:rsidR="00E51A31">
        <w:rPr>
          <w:rStyle w:val="xbodytextchar0"/>
          <w:rFonts w:ascii="Arial" w:hAnsi="Arial" w:cs="Arial"/>
          <w:color w:val="000000"/>
          <w:bdr w:val="none" w:sz="0" w:space="0" w:color="auto" w:frame="1"/>
          <w:lang w:val="mk-MK"/>
        </w:rPr>
        <w:t xml:space="preserve"> култури;</w:t>
      </w:r>
    </w:p>
    <w:p w14:paraId="11BE5349" w14:textId="1A11F809" w:rsidR="00E560D2" w:rsidRPr="0032270C" w:rsidRDefault="00E560D2" w:rsidP="00E560D2">
      <w:pPr>
        <w:pStyle w:val="xmsobodytext"/>
        <w:numPr>
          <w:ilvl w:val="0"/>
          <w:numId w:val="249"/>
        </w:numPr>
        <w:shd w:val="clear" w:color="auto" w:fill="FFFFFF"/>
        <w:spacing w:before="0" w:beforeAutospacing="0" w:after="0" w:afterAutospacing="0"/>
        <w:jc w:val="both"/>
        <w:rPr>
          <w:rFonts w:ascii="Arial" w:hAnsi="Arial" w:cs="Arial"/>
          <w:color w:val="242424"/>
        </w:rPr>
      </w:pPr>
      <w:r w:rsidRPr="0032270C">
        <w:rPr>
          <w:rStyle w:val="xbodytextchar0"/>
          <w:rFonts w:ascii="Arial" w:hAnsi="Arial" w:cs="Arial"/>
          <w:color w:val="000000"/>
          <w:bdr w:val="none" w:sz="0" w:space="0" w:color="auto" w:frame="1"/>
          <w:lang w:val="mk-MK"/>
        </w:rPr>
        <w:t>ту</w:t>
      </w:r>
      <w:r w:rsidR="00E51A31">
        <w:rPr>
          <w:rStyle w:val="xbodytextchar0"/>
          <w:rFonts w:ascii="Arial" w:hAnsi="Arial" w:cs="Arial"/>
          <w:color w:val="000000"/>
          <w:bdr w:val="none" w:sz="0" w:space="0" w:color="auto" w:frame="1"/>
          <w:lang w:val="mk-MK"/>
        </w:rPr>
        <w:t>тун и други индустриски култури;</w:t>
      </w:r>
    </w:p>
    <w:p w14:paraId="4D8DCB98" w14:textId="4C8F7EE8" w:rsidR="00E560D2" w:rsidRPr="0032270C" w:rsidRDefault="00E51A31" w:rsidP="00E560D2">
      <w:pPr>
        <w:pStyle w:val="xmsobodytext"/>
        <w:numPr>
          <w:ilvl w:val="0"/>
          <w:numId w:val="249"/>
        </w:numPr>
        <w:shd w:val="clear" w:color="auto" w:fill="FFFFFF"/>
        <w:spacing w:before="0" w:beforeAutospacing="0" w:after="0" w:afterAutospacing="0"/>
        <w:jc w:val="both"/>
        <w:rPr>
          <w:rFonts w:ascii="Arial" w:hAnsi="Arial" w:cs="Arial"/>
          <w:color w:val="242424"/>
        </w:rPr>
      </w:pPr>
      <w:r>
        <w:rPr>
          <w:rStyle w:val="xbodytextchar0"/>
          <w:rFonts w:ascii="Arial" w:hAnsi="Arial" w:cs="Arial"/>
          <w:color w:val="000000"/>
          <w:bdr w:val="none" w:sz="0" w:space="0" w:color="auto" w:frame="1"/>
          <w:lang w:val="mk-MK"/>
        </w:rPr>
        <w:t>млеко;</w:t>
      </w:r>
    </w:p>
    <w:p w14:paraId="53C86946" w14:textId="1D399726" w:rsidR="00E560D2" w:rsidRPr="0032270C" w:rsidRDefault="00E560D2" w:rsidP="00E560D2">
      <w:pPr>
        <w:pStyle w:val="xmsobodytext"/>
        <w:numPr>
          <w:ilvl w:val="0"/>
          <w:numId w:val="249"/>
        </w:numPr>
        <w:shd w:val="clear" w:color="auto" w:fill="FFFFFF"/>
        <w:spacing w:before="0" w:beforeAutospacing="0" w:after="0" w:afterAutospacing="0"/>
        <w:jc w:val="both"/>
        <w:rPr>
          <w:rFonts w:ascii="Arial" w:hAnsi="Arial" w:cs="Arial"/>
          <w:color w:val="242424"/>
        </w:rPr>
      </w:pPr>
      <w:r w:rsidRPr="0032270C">
        <w:rPr>
          <w:rStyle w:val="xbodytextchar0"/>
          <w:rFonts w:ascii="Arial" w:hAnsi="Arial" w:cs="Arial"/>
          <w:color w:val="000000"/>
          <w:bdr w:val="none" w:sz="0" w:space="0" w:color="auto" w:frame="1"/>
          <w:lang w:val="mk-MK"/>
        </w:rPr>
        <w:t>месо (говедско, с</w:t>
      </w:r>
      <w:r w:rsidR="00E51A31">
        <w:rPr>
          <w:rStyle w:val="xbodytextchar0"/>
          <w:rFonts w:ascii="Arial" w:hAnsi="Arial" w:cs="Arial"/>
          <w:color w:val="000000"/>
          <w:bdr w:val="none" w:sz="0" w:space="0" w:color="auto" w:frame="1"/>
          <w:lang w:val="mk-MK"/>
        </w:rPr>
        <w:t>винско, овчо, козјо и живинско);</w:t>
      </w:r>
    </w:p>
    <w:p w14:paraId="4A7B8137" w14:textId="4EA4573A" w:rsidR="00E560D2" w:rsidRPr="0032270C" w:rsidRDefault="00E51A31" w:rsidP="00E560D2">
      <w:pPr>
        <w:pStyle w:val="xmsobodytext"/>
        <w:numPr>
          <w:ilvl w:val="0"/>
          <w:numId w:val="249"/>
        </w:numPr>
        <w:shd w:val="clear" w:color="auto" w:fill="FFFFFF"/>
        <w:spacing w:before="0" w:beforeAutospacing="0" w:after="0" w:afterAutospacing="0"/>
        <w:jc w:val="both"/>
        <w:rPr>
          <w:rFonts w:ascii="Arial" w:hAnsi="Arial" w:cs="Arial"/>
          <w:color w:val="242424"/>
        </w:rPr>
      </w:pPr>
      <w:r>
        <w:rPr>
          <w:rStyle w:val="xbodytextchar0"/>
          <w:rFonts w:ascii="Arial" w:hAnsi="Arial" w:cs="Arial"/>
          <w:color w:val="000000"/>
          <w:bdr w:val="none" w:sz="0" w:space="0" w:color="auto" w:frame="1"/>
          <w:lang w:val="mk-MK"/>
        </w:rPr>
        <w:t>несилки и јајца;</w:t>
      </w:r>
    </w:p>
    <w:p w14:paraId="7F18EC33" w14:textId="24236664" w:rsidR="00E560D2" w:rsidRPr="0032270C" w:rsidRDefault="00E51A31" w:rsidP="00E560D2">
      <w:pPr>
        <w:pStyle w:val="xmsobodytext"/>
        <w:numPr>
          <w:ilvl w:val="0"/>
          <w:numId w:val="249"/>
        </w:numPr>
        <w:shd w:val="clear" w:color="auto" w:fill="FFFFFF"/>
        <w:spacing w:before="0" w:beforeAutospacing="0" w:after="0" w:afterAutospacing="0"/>
        <w:jc w:val="both"/>
        <w:rPr>
          <w:rFonts w:ascii="Arial" w:hAnsi="Arial" w:cs="Arial"/>
          <w:color w:val="242424"/>
        </w:rPr>
      </w:pPr>
      <w:r>
        <w:rPr>
          <w:rStyle w:val="xbodytextchar0"/>
          <w:rFonts w:ascii="Arial" w:hAnsi="Arial" w:cs="Arial"/>
          <w:color w:val="000000"/>
          <w:bdr w:val="none" w:sz="0" w:space="0" w:color="auto" w:frame="1"/>
          <w:lang w:val="mk-MK"/>
        </w:rPr>
        <w:t>грозје и вино;</w:t>
      </w:r>
    </w:p>
    <w:p w14:paraId="7A2A5CD5" w14:textId="30104E2F" w:rsidR="00E560D2" w:rsidRPr="0032270C" w:rsidRDefault="00E51A31" w:rsidP="00E560D2">
      <w:pPr>
        <w:pStyle w:val="xmsobodytext"/>
        <w:numPr>
          <w:ilvl w:val="0"/>
          <w:numId w:val="249"/>
        </w:numPr>
        <w:shd w:val="clear" w:color="auto" w:fill="FFFFFF"/>
        <w:spacing w:before="0" w:beforeAutospacing="0" w:after="0" w:afterAutospacing="0"/>
        <w:jc w:val="both"/>
        <w:rPr>
          <w:rFonts w:ascii="Arial" w:hAnsi="Arial" w:cs="Arial"/>
          <w:color w:val="242424"/>
        </w:rPr>
      </w:pPr>
      <w:r>
        <w:rPr>
          <w:rStyle w:val="xbodytextchar0"/>
          <w:rFonts w:ascii="Arial" w:hAnsi="Arial" w:cs="Arial"/>
          <w:color w:val="000000"/>
          <w:bdr w:val="none" w:sz="0" w:space="0" w:color="auto" w:frame="1"/>
          <w:lang w:val="mk-MK"/>
        </w:rPr>
        <w:t>овошје;</w:t>
      </w:r>
    </w:p>
    <w:p w14:paraId="46383E68" w14:textId="5DAAB46B" w:rsidR="00E560D2" w:rsidRPr="0032270C" w:rsidRDefault="00E51A31" w:rsidP="00E560D2">
      <w:pPr>
        <w:pStyle w:val="xmsobodytext"/>
        <w:numPr>
          <w:ilvl w:val="0"/>
          <w:numId w:val="249"/>
        </w:numPr>
        <w:shd w:val="clear" w:color="auto" w:fill="FFFFFF"/>
        <w:spacing w:before="0" w:beforeAutospacing="0" w:after="0" w:afterAutospacing="0"/>
        <w:jc w:val="both"/>
        <w:rPr>
          <w:rStyle w:val="xbodytextchar0"/>
          <w:rFonts w:ascii="Arial" w:hAnsi="Arial" w:cs="Arial"/>
          <w:color w:val="242424"/>
        </w:rPr>
      </w:pPr>
      <w:r>
        <w:rPr>
          <w:rStyle w:val="xbodytextchar0"/>
          <w:rFonts w:ascii="Arial" w:hAnsi="Arial" w:cs="Arial"/>
          <w:color w:val="000000"/>
          <w:bdr w:val="none" w:sz="0" w:space="0" w:color="auto" w:frame="1"/>
          <w:lang w:val="mk-MK"/>
        </w:rPr>
        <w:t>зеленчук;</w:t>
      </w:r>
    </w:p>
    <w:p w14:paraId="76BEEC53" w14:textId="208FD294" w:rsidR="00E560D2" w:rsidRPr="0032270C" w:rsidRDefault="00E51A31" w:rsidP="00E560D2">
      <w:pPr>
        <w:pStyle w:val="xmsobodytext"/>
        <w:numPr>
          <w:ilvl w:val="0"/>
          <w:numId w:val="249"/>
        </w:numPr>
        <w:shd w:val="clear" w:color="auto" w:fill="FFFFFF"/>
        <w:spacing w:before="0" w:beforeAutospacing="0" w:after="0" w:afterAutospacing="0"/>
        <w:jc w:val="both"/>
        <w:rPr>
          <w:rStyle w:val="xbodytextchar0"/>
          <w:rFonts w:ascii="Arial" w:hAnsi="Arial" w:cs="Arial"/>
          <w:color w:val="242424"/>
        </w:rPr>
      </w:pPr>
      <w:r>
        <w:rPr>
          <w:rStyle w:val="xbodytextchar0"/>
          <w:rFonts w:ascii="Arial" w:hAnsi="Arial" w:cs="Arial"/>
          <w:color w:val="000000"/>
          <w:bdr w:val="none" w:sz="0" w:space="0" w:color="auto" w:frame="1"/>
          <w:lang w:val="mk-MK"/>
        </w:rPr>
        <w:t>мед;</w:t>
      </w:r>
    </w:p>
    <w:p w14:paraId="7F9F7F6B" w14:textId="1A029E5F" w:rsidR="00E560D2" w:rsidRPr="00EB7507" w:rsidRDefault="00E560D2" w:rsidP="00F50BC9">
      <w:pPr>
        <w:pStyle w:val="xmsobodytext"/>
        <w:numPr>
          <w:ilvl w:val="0"/>
          <w:numId w:val="249"/>
        </w:numPr>
        <w:shd w:val="clear" w:color="auto" w:fill="FFFFFF"/>
        <w:spacing w:before="0" w:beforeAutospacing="0" w:after="0" w:afterAutospacing="0"/>
        <w:jc w:val="both"/>
        <w:rPr>
          <w:rFonts w:ascii="Arial" w:hAnsi="Arial" w:cs="Arial"/>
          <w:color w:val="242424"/>
        </w:rPr>
      </w:pPr>
      <w:r w:rsidRPr="00F50BC9">
        <w:rPr>
          <w:rStyle w:val="xbodytextchar0"/>
          <w:rFonts w:ascii="Arial" w:hAnsi="Arial" w:cs="Arial"/>
          <w:color w:val="000000"/>
          <w:bdr w:val="none" w:sz="0" w:space="0" w:color="auto" w:frame="1"/>
          <w:lang w:val="mk-MK"/>
        </w:rPr>
        <w:lastRenderedPageBreak/>
        <w:t>органско земјоделско производство и</w:t>
      </w:r>
    </w:p>
    <w:p w14:paraId="24E8264E" w14:textId="3BD1A066" w:rsidR="00E560D2" w:rsidRPr="00EB7507" w:rsidRDefault="00EB7507" w:rsidP="00E560D2">
      <w:pPr>
        <w:pStyle w:val="xmsobodytext"/>
        <w:numPr>
          <w:ilvl w:val="0"/>
          <w:numId w:val="249"/>
        </w:numPr>
        <w:shd w:val="clear" w:color="auto" w:fill="FFFFFF"/>
        <w:spacing w:before="0" w:beforeAutospacing="0" w:after="0" w:afterAutospacing="0"/>
        <w:jc w:val="both"/>
        <w:rPr>
          <w:rFonts w:ascii="Arial" w:hAnsi="Arial" w:cs="Arial"/>
          <w:color w:val="242424"/>
        </w:rPr>
      </w:pPr>
      <w:r w:rsidRPr="00EB7507">
        <w:rPr>
          <w:rStyle w:val="xbodytextchar0"/>
          <w:rFonts w:ascii="Arial" w:hAnsi="Arial" w:cs="Arial"/>
          <w:color w:val="000000"/>
          <w:bdr w:val="none" w:sz="0" w:space="0" w:color="auto" w:frame="1"/>
          <w:lang w:val="mk-MK"/>
        </w:rPr>
        <w:t>семе и саден материјал</w:t>
      </w:r>
      <w:r w:rsidR="00E560D2" w:rsidRPr="00EB7507">
        <w:rPr>
          <w:rStyle w:val="xbodytextchar0"/>
          <w:rFonts w:ascii="Arial" w:hAnsi="Arial" w:cs="Arial"/>
          <w:color w:val="000000"/>
          <w:bdr w:val="none" w:sz="0" w:space="0" w:color="auto" w:frame="1"/>
          <w:lang w:val="mk-MK"/>
        </w:rPr>
        <w:t>.</w:t>
      </w:r>
    </w:p>
    <w:p w14:paraId="791250AE" w14:textId="77777777" w:rsidR="00E560D2" w:rsidRPr="0032270C" w:rsidRDefault="00E560D2" w:rsidP="00E560D2">
      <w:pPr>
        <w:pStyle w:val="xmsobodytext"/>
        <w:shd w:val="clear" w:color="auto" w:fill="FFFFFF"/>
        <w:spacing w:before="0" w:beforeAutospacing="0" w:after="0" w:afterAutospacing="0"/>
        <w:jc w:val="both"/>
        <w:rPr>
          <w:rFonts w:ascii="Arial" w:hAnsi="Arial" w:cs="Arial"/>
          <w:color w:val="242424"/>
        </w:rPr>
      </w:pPr>
      <w:r w:rsidRPr="0032270C">
        <w:rPr>
          <w:rStyle w:val="xbodytextchar0"/>
          <w:rFonts w:ascii="Arial" w:hAnsi="Arial" w:cs="Arial"/>
          <w:color w:val="000000"/>
          <w:bdr w:val="none" w:sz="0" w:space="0" w:color="auto" w:frame="1"/>
          <w:lang w:val="mk-MK"/>
        </w:rPr>
        <w:t>(5) Потсекторските постојани групи може да се формираат и за други земјоделски производи или групи на производи.</w:t>
      </w:r>
    </w:p>
    <w:p w14:paraId="4EAE14F4" w14:textId="77777777" w:rsidR="00E560D2" w:rsidRPr="0032270C" w:rsidRDefault="00E560D2" w:rsidP="00E560D2">
      <w:pPr>
        <w:pStyle w:val="xmsobodytext"/>
        <w:shd w:val="clear" w:color="auto" w:fill="FFFFFF"/>
        <w:spacing w:before="0" w:beforeAutospacing="0" w:after="0" w:afterAutospacing="0"/>
        <w:jc w:val="both"/>
        <w:rPr>
          <w:rFonts w:ascii="Arial" w:hAnsi="Arial" w:cs="Arial"/>
          <w:color w:val="242424"/>
        </w:rPr>
      </w:pPr>
      <w:r w:rsidRPr="0032270C">
        <w:rPr>
          <w:rStyle w:val="xbodytextchar0"/>
          <w:rFonts w:ascii="Arial" w:hAnsi="Arial" w:cs="Arial"/>
          <w:color w:val="000000"/>
          <w:bdr w:val="none" w:sz="0" w:space="0" w:color="auto" w:frame="1"/>
          <w:lang w:val="mk-MK"/>
        </w:rPr>
        <w:t>(6) Работата на потсекторските постојани групи се спроведува преку годишна програма за работа на потсекторски постојани групи која се изготвува најдоцна до 30 ноември од тековната година за реализација во наредната година.</w:t>
      </w:r>
    </w:p>
    <w:p w14:paraId="0766A44B" w14:textId="77777777" w:rsidR="00E560D2" w:rsidRPr="00F50BC9" w:rsidRDefault="00E560D2" w:rsidP="00E560D2">
      <w:pPr>
        <w:pStyle w:val="xmsobodytext"/>
        <w:shd w:val="clear" w:color="auto" w:fill="FFFFFF"/>
        <w:spacing w:before="0" w:beforeAutospacing="0" w:after="0" w:afterAutospacing="0"/>
        <w:jc w:val="both"/>
        <w:rPr>
          <w:rStyle w:val="xbodytextchar0"/>
          <w:rFonts w:ascii="Arial" w:hAnsi="Arial" w:cs="Arial"/>
          <w:color w:val="000000"/>
          <w:bdr w:val="none" w:sz="0" w:space="0" w:color="auto" w:frame="1"/>
          <w:lang w:val="mk-MK"/>
        </w:rPr>
      </w:pPr>
      <w:r w:rsidRPr="0032270C">
        <w:rPr>
          <w:rStyle w:val="xbodytextchar0"/>
          <w:rFonts w:ascii="Arial" w:hAnsi="Arial" w:cs="Arial"/>
          <w:color w:val="000000"/>
          <w:bdr w:val="none" w:sz="0" w:space="0" w:color="auto" w:frame="1"/>
          <w:lang w:val="mk-MK"/>
        </w:rPr>
        <w:t xml:space="preserve">(7) Потсекторските постојани групи донесуваат </w:t>
      </w:r>
      <w:r w:rsidRPr="00F36C78">
        <w:rPr>
          <w:rStyle w:val="xbodytextchar0"/>
          <w:rFonts w:ascii="Arial" w:hAnsi="Arial" w:cs="Arial"/>
          <w:color w:val="000000"/>
          <w:bdr w:val="none" w:sz="0" w:space="0" w:color="auto" w:frame="1"/>
          <w:lang w:val="mk-MK"/>
        </w:rPr>
        <w:t>деловник за работа и одржуваат редовни состаноци најмалку два пати во годината.</w:t>
      </w:r>
    </w:p>
    <w:p w14:paraId="07B987F3" w14:textId="45F85D95" w:rsidR="00E560D2" w:rsidRPr="0032270C" w:rsidRDefault="00E560D2" w:rsidP="00E560D2">
      <w:pPr>
        <w:pStyle w:val="xmsobodytext"/>
        <w:shd w:val="clear" w:color="auto" w:fill="FFFFFF"/>
        <w:spacing w:before="0" w:beforeAutospacing="0" w:after="0" w:afterAutospacing="0"/>
        <w:jc w:val="both"/>
        <w:rPr>
          <w:rFonts w:ascii="Arial" w:hAnsi="Arial" w:cs="Arial"/>
          <w:color w:val="242424"/>
        </w:rPr>
      </w:pPr>
      <w:r w:rsidRPr="0032270C">
        <w:rPr>
          <w:rStyle w:val="xbodytextchar0"/>
          <w:rFonts w:ascii="Arial" w:hAnsi="Arial" w:cs="Arial"/>
          <w:color w:val="000000"/>
          <w:bdr w:val="none" w:sz="0" w:space="0" w:color="auto" w:frame="1"/>
          <w:lang w:val="mk-MK"/>
        </w:rPr>
        <w:t>(8) Средствата потребни за реализирање на активностите предвидени во програмите од став (2) точка 6 и став (6) на овој член се обезбедуваат од програми</w:t>
      </w:r>
      <w:r w:rsidR="00F36C78">
        <w:rPr>
          <w:rStyle w:val="xbodytextchar0"/>
          <w:rFonts w:ascii="Arial" w:hAnsi="Arial" w:cs="Arial"/>
          <w:color w:val="000000"/>
          <w:bdr w:val="none" w:sz="0" w:space="0" w:color="auto" w:frame="1"/>
          <w:lang w:val="mk-MK"/>
        </w:rPr>
        <w:t>те</w:t>
      </w:r>
      <w:r w:rsidRPr="0032270C">
        <w:rPr>
          <w:rStyle w:val="xbodytextchar0"/>
          <w:rFonts w:ascii="Arial" w:hAnsi="Arial" w:cs="Arial"/>
          <w:color w:val="000000"/>
          <w:bdr w:val="none" w:sz="0" w:space="0" w:color="auto" w:frame="1"/>
          <w:lang w:val="mk-MK"/>
        </w:rPr>
        <w:t xml:space="preserve"> </w:t>
      </w:r>
      <w:r w:rsidR="00F36C78">
        <w:rPr>
          <w:rStyle w:val="xbodytextchar0"/>
          <w:rFonts w:ascii="Arial" w:hAnsi="Arial" w:cs="Arial"/>
          <w:color w:val="000000"/>
          <w:bdr w:val="none" w:sz="0" w:space="0" w:color="auto" w:frame="1"/>
          <w:lang w:val="mk-MK"/>
        </w:rPr>
        <w:t>од член 10 став (1) од овој закон</w:t>
      </w:r>
      <w:r w:rsidRPr="0032270C">
        <w:rPr>
          <w:rStyle w:val="xbodytextchar0"/>
          <w:rFonts w:ascii="Arial" w:hAnsi="Arial" w:cs="Arial"/>
          <w:color w:val="000000"/>
          <w:bdr w:val="none" w:sz="0" w:space="0" w:color="auto" w:frame="1"/>
          <w:lang w:val="mk-MK"/>
        </w:rPr>
        <w:t>.</w:t>
      </w:r>
    </w:p>
    <w:p w14:paraId="73A11951" w14:textId="77777777" w:rsidR="00E560D2" w:rsidRPr="0032270C" w:rsidRDefault="00E560D2" w:rsidP="00E560D2">
      <w:pPr>
        <w:pStyle w:val="xmsobodytext"/>
        <w:shd w:val="clear" w:color="auto" w:fill="FFFFFF"/>
        <w:spacing w:before="0" w:beforeAutospacing="0" w:after="0" w:afterAutospacing="0"/>
        <w:jc w:val="both"/>
        <w:rPr>
          <w:rFonts w:ascii="Arial" w:hAnsi="Arial" w:cs="Arial"/>
          <w:color w:val="242424"/>
        </w:rPr>
      </w:pPr>
      <w:r w:rsidRPr="0032270C">
        <w:rPr>
          <w:rStyle w:val="xbodytextchar0"/>
          <w:rFonts w:ascii="Arial" w:hAnsi="Arial" w:cs="Arial"/>
          <w:color w:val="000000"/>
          <w:bdr w:val="none" w:sz="0" w:space="0" w:color="auto" w:frame="1"/>
          <w:lang w:val="mk-MK"/>
        </w:rPr>
        <w:t>(9) Министерот ја пропишува формата и содржината на годишна програма за работа на потсекторските постојани групи и на оперативната програма за техничка поддршка.</w:t>
      </w:r>
    </w:p>
    <w:p w14:paraId="0655206E" w14:textId="77777777" w:rsidR="00E560D2" w:rsidRPr="0032270C" w:rsidRDefault="00E560D2" w:rsidP="00E560D2">
      <w:pPr>
        <w:pStyle w:val="xmsobodytext"/>
        <w:shd w:val="clear" w:color="auto" w:fill="FFFFFF"/>
        <w:spacing w:before="0" w:beforeAutospacing="0" w:after="0" w:afterAutospacing="0"/>
        <w:rPr>
          <w:rFonts w:ascii="Arial" w:hAnsi="Arial" w:cs="Arial"/>
          <w:color w:val="242424"/>
        </w:rPr>
      </w:pPr>
      <w:r w:rsidRPr="0032270C">
        <w:rPr>
          <w:rStyle w:val="xbodytextchar0"/>
          <w:rFonts w:ascii="Arial" w:hAnsi="Arial" w:cs="Arial"/>
          <w:color w:val="000000"/>
          <w:bdr w:val="none" w:sz="0" w:space="0" w:color="auto" w:frame="1"/>
          <w:lang w:val="mk-MK"/>
        </w:rPr>
        <w:t> </w:t>
      </w:r>
    </w:p>
    <w:p w14:paraId="0AC9D3F0" w14:textId="77777777" w:rsidR="00E560D2" w:rsidRPr="0032270C" w:rsidRDefault="00E560D2" w:rsidP="00E560D2">
      <w:pPr>
        <w:pStyle w:val="xmsobodytext"/>
        <w:shd w:val="clear" w:color="auto" w:fill="FFFFFF"/>
        <w:spacing w:before="0" w:beforeAutospacing="0" w:after="0" w:afterAutospacing="0"/>
        <w:jc w:val="center"/>
        <w:rPr>
          <w:rFonts w:ascii="Arial" w:hAnsi="Arial" w:cs="Arial"/>
          <w:color w:val="242424"/>
        </w:rPr>
      </w:pPr>
      <w:r w:rsidRPr="0032270C">
        <w:rPr>
          <w:rStyle w:val="xbodytextchar0"/>
          <w:rFonts w:ascii="Arial" w:hAnsi="Arial" w:cs="Arial"/>
          <w:b/>
          <w:bCs/>
          <w:color w:val="000000"/>
          <w:bdr w:val="none" w:sz="0" w:space="0" w:color="auto" w:frame="1"/>
          <w:lang w:val="mk-MK"/>
        </w:rPr>
        <w:t>Членство во потсекторските постојани групи</w:t>
      </w:r>
    </w:p>
    <w:p w14:paraId="7BD44599" w14:textId="679629B1" w:rsidR="00E560D2" w:rsidRPr="0032270C" w:rsidRDefault="00E560D2" w:rsidP="00E560D2">
      <w:pPr>
        <w:pStyle w:val="xmsobodytext"/>
        <w:shd w:val="clear" w:color="auto" w:fill="FFFFFF"/>
        <w:spacing w:before="0" w:beforeAutospacing="0" w:after="0" w:afterAutospacing="0"/>
        <w:jc w:val="center"/>
        <w:rPr>
          <w:rFonts w:ascii="Arial" w:hAnsi="Arial" w:cs="Arial"/>
          <w:color w:val="242424"/>
        </w:rPr>
      </w:pPr>
      <w:r w:rsidRPr="0032270C">
        <w:rPr>
          <w:rStyle w:val="xbodytextchar0"/>
          <w:rFonts w:ascii="Arial" w:hAnsi="Arial" w:cs="Arial"/>
          <w:b/>
          <w:bCs/>
          <w:color w:val="000000"/>
          <w:bdr w:val="none" w:sz="0" w:space="0" w:color="auto" w:frame="1"/>
          <w:lang w:val="mk-MK"/>
        </w:rPr>
        <w:t>Член 3</w:t>
      </w:r>
      <w:r w:rsidR="002D6D25">
        <w:rPr>
          <w:rStyle w:val="xbodytextchar0"/>
          <w:rFonts w:ascii="Arial" w:hAnsi="Arial" w:cs="Arial"/>
          <w:b/>
          <w:bCs/>
          <w:color w:val="000000"/>
          <w:bdr w:val="none" w:sz="0" w:space="0" w:color="auto" w:frame="1"/>
        </w:rPr>
        <w:t>5</w:t>
      </w:r>
    </w:p>
    <w:p w14:paraId="197EED41" w14:textId="77777777" w:rsidR="00E560D2" w:rsidRPr="0032270C" w:rsidRDefault="00E560D2" w:rsidP="00E560D2">
      <w:pPr>
        <w:pStyle w:val="xmsobodytext"/>
        <w:shd w:val="clear" w:color="auto" w:fill="FFFFFF"/>
        <w:spacing w:before="0" w:beforeAutospacing="0" w:after="0" w:afterAutospacing="0"/>
        <w:jc w:val="center"/>
        <w:rPr>
          <w:rFonts w:ascii="Arial" w:hAnsi="Arial" w:cs="Arial"/>
          <w:color w:val="242424"/>
        </w:rPr>
      </w:pPr>
      <w:r w:rsidRPr="0032270C">
        <w:rPr>
          <w:rStyle w:val="xbodytextchar0"/>
          <w:rFonts w:ascii="Arial" w:hAnsi="Arial" w:cs="Arial"/>
          <w:b/>
          <w:bCs/>
          <w:color w:val="000000"/>
          <w:bdr w:val="none" w:sz="0" w:space="0" w:color="auto" w:frame="1"/>
          <w:lang w:val="mk-MK"/>
        </w:rPr>
        <w:t> </w:t>
      </w:r>
    </w:p>
    <w:p w14:paraId="35609508" w14:textId="77777777" w:rsidR="00E560D2" w:rsidRPr="0032270C" w:rsidRDefault="00E560D2" w:rsidP="00E560D2">
      <w:pPr>
        <w:pStyle w:val="xmsobodytext"/>
        <w:shd w:val="clear" w:color="auto" w:fill="FFFFFF"/>
        <w:spacing w:before="0" w:beforeAutospacing="0" w:after="0" w:afterAutospacing="0"/>
        <w:jc w:val="both"/>
        <w:rPr>
          <w:rFonts w:ascii="Arial" w:hAnsi="Arial" w:cs="Arial"/>
          <w:color w:val="242424"/>
        </w:rPr>
      </w:pPr>
      <w:r w:rsidRPr="0032270C">
        <w:rPr>
          <w:rStyle w:val="xbodytextchar0"/>
          <w:rFonts w:ascii="Arial" w:hAnsi="Arial" w:cs="Arial"/>
          <w:color w:val="000000"/>
          <w:bdr w:val="none" w:sz="0" w:space="0" w:color="auto" w:frame="1"/>
          <w:lang w:val="mk-MK"/>
        </w:rPr>
        <w:t>(1) Потсекторската постојана група е составена од членови со право на глас и членови со советодавна улога без право на глас.</w:t>
      </w:r>
    </w:p>
    <w:p w14:paraId="55421325" w14:textId="39E54A30" w:rsidR="00E560D2" w:rsidRPr="0032270C" w:rsidRDefault="00E560D2" w:rsidP="00E560D2">
      <w:pPr>
        <w:pStyle w:val="xmsobodytext"/>
        <w:shd w:val="clear" w:color="auto" w:fill="FFFFFF"/>
        <w:spacing w:before="0" w:beforeAutospacing="0" w:after="0" w:afterAutospacing="0"/>
        <w:jc w:val="both"/>
        <w:rPr>
          <w:rFonts w:ascii="Arial" w:hAnsi="Arial" w:cs="Arial"/>
          <w:color w:val="242424"/>
        </w:rPr>
      </w:pPr>
      <w:r w:rsidRPr="0032270C">
        <w:rPr>
          <w:rStyle w:val="xbodytextchar0"/>
          <w:rFonts w:ascii="Arial" w:hAnsi="Arial" w:cs="Arial"/>
          <w:color w:val="000000"/>
          <w:bdr w:val="none" w:sz="0" w:space="0" w:color="auto" w:frame="1"/>
          <w:lang w:val="mk-MK"/>
        </w:rPr>
        <w:t>(2) Членовите со право на глас се номинир</w:t>
      </w:r>
      <w:r w:rsidR="003151EF">
        <w:rPr>
          <w:rStyle w:val="xbodytextchar0"/>
          <w:rFonts w:ascii="Arial" w:hAnsi="Arial" w:cs="Arial"/>
          <w:color w:val="000000"/>
          <w:bdr w:val="none" w:sz="0" w:space="0" w:color="auto" w:frame="1"/>
          <w:lang w:val="mk-MK"/>
        </w:rPr>
        <w:t xml:space="preserve">ани претставници од здруженија </w:t>
      </w:r>
      <w:r w:rsidRPr="0032270C">
        <w:rPr>
          <w:rStyle w:val="xbodytextchar0"/>
          <w:rFonts w:ascii="Arial" w:hAnsi="Arial" w:cs="Arial"/>
          <w:color w:val="000000"/>
          <w:bdr w:val="none" w:sz="0" w:space="0" w:color="auto" w:frame="1"/>
          <w:lang w:val="mk-MK"/>
        </w:rPr>
        <w:t>од областа на:</w:t>
      </w:r>
    </w:p>
    <w:p w14:paraId="62E557F8" w14:textId="13B89D32" w:rsidR="00E560D2" w:rsidRPr="0032270C" w:rsidRDefault="00E51A31" w:rsidP="00E560D2">
      <w:pPr>
        <w:pStyle w:val="xmsobodytext"/>
        <w:numPr>
          <w:ilvl w:val="0"/>
          <w:numId w:val="195"/>
        </w:numPr>
        <w:shd w:val="clear" w:color="auto" w:fill="FFFFFF"/>
        <w:spacing w:before="0" w:beforeAutospacing="0" w:after="0" w:afterAutospacing="0"/>
        <w:ind w:left="630"/>
        <w:jc w:val="both"/>
        <w:rPr>
          <w:rFonts w:ascii="Arial" w:hAnsi="Arial" w:cs="Arial"/>
          <w:color w:val="242424"/>
        </w:rPr>
      </w:pPr>
      <w:r>
        <w:rPr>
          <w:rStyle w:val="xbodytextchar0"/>
          <w:rFonts w:ascii="Arial" w:hAnsi="Arial" w:cs="Arial"/>
          <w:color w:val="000000"/>
          <w:bdr w:val="none" w:sz="0" w:space="0" w:color="auto" w:frame="1"/>
          <w:lang w:val="mk-MK"/>
        </w:rPr>
        <w:t>земјоделското производство;</w:t>
      </w:r>
    </w:p>
    <w:p w14:paraId="136CA3A8" w14:textId="77777777" w:rsidR="00E560D2" w:rsidRPr="0032270C" w:rsidRDefault="00E560D2" w:rsidP="00E560D2">
      <w:pPr>
        <w:pStyle w:val="xmsobodytext"/>
        <w:numPr>
          <w:ilvl w:val="0"/>
          <w:numId w:val="195"/>
        </w:numPr>
        <w:shd w:val="clear" w:color="auto" w:fill="FFFFFF"/>
        <w:spacing w:before="0" w:beforeAutospacing="0" w:after="0" w:afterAutospacing="0"/>
        <w:ind w:left="630"/>
        <w:jc w:val="both"/>
        <w:rPr>
          <w:rFonts w:ascii="Arial" w:hAnsi="Arial" w:cs="Arial"/>
          <w:color w:val="242424"/>
        </w:rPr>
      </w:pPr>
      <w:r w:rsidRPr="0032270C">
        <w:rPr>
          <w:rStyle w:val="xbodytextchar0"/>
          <w:rFonts w:ascii="Arial" w:hAnsi="Arial" w:cs="Arial"/>
          <w:color w:val="000000"/>
          <w:bdr w:val="none" w:sz="0" w:space="0" w:color="auto" w:frame="1"/>
          <w:lang w:val="mk-MK"/>
        </w:rPr>
        <w:t>преработката на земјоделски производи и</w:t>
      </w:r>
    </w:p>
    <w:p w14:paraId="49CF2059" w14:textId="77777777" w:rsidR="00E560D2" w:rsidRPr="0032270C" w:rsidRDefault="00E560D2" w:rsidP="00E560D2">
      <w:pPr>
        <w:pStyle w:val="xmsobodytext"/>
        <w:numPr>
          <w:ilvl w:val="0"/>
          <w:numId w:val="195"/>
        </w:numPr>
        <w:shd w:val="clear" w:color="auto" w:fill="FFFFFF"/>
        <w:spacing w:before="0" w:beforeAutospacing="0" w:after="0" w:afterAutospacing="0"/>
        <w:ind w:left="630"/>
        <w:jc w:val="both"/>
        <w:rPr>
          <w:rFonts w:ascii="Arial" w:hAnsi="Arial" w:cs="Arial"/>
          <w:color w:val="242424"/>
        </w:rPr>
      </w:pPr>
      <w:r w:rsidRPr="0032270C">
        <w:rPr>
          <w:rStyle w:val="xbodytextchar0"/>
          <w:rFonts w:ascii="Arial" w:hAnsi="Arial" w:cs="Arial"/>
          <w:color w:val="000000"/>
          <w:bdr w:val="none" w:sz="0" w:space="0" w:color="auto" w:frame="1"/>
          <w:lang w:val="mk-MK"/>
        </w:rPr>
        <w:t>трговијата со земјоделски производи.</w:t>
      </w:r>
    </w:p>
    <w:p w14:paraId="2A18D8A4" w14:textId="77777777" w:rsidR="00E560D2" w:rsidRPr="0032270C" w:rsidRDefault="00E560D2" w:rsidP="00E560D2">
      <w:pPr>
        <w:pStyle w:val="xmsobodytext"/>
        <w:shd w:val="clear" w:color="auto" w:fill="FFFFFF"/>
        <w:spacing w:before="0" w:beforeAutospacing="0" w:after="0" w:afterAutospacing="0"/>
        <w:jc w:val="both"/>
        <w:rPr>
          <w:rFonts w:ascii="Arial" w:hAnsi="Arial" w:cs="Arial"/>
          <w:color w:val="242424"/>
        </w:rPr>
      </w:pPr>
      <w:r w:rsidRPr="0032270C">
        <w:rPr>
          <w:rStyle w:val="xbodytextchar0"/>
          <w:rFonts w:ascii="Arial" w:hAnsi="Arial" w:cs="Arial"/>
          <w:color w:val="000000"/>
          <w:bdr w:val="none" w:sz="0" w:space="0" w:color="auto" w:frame="1"/>
          <w:lang w:val="mk-MK"/>
        </w:rPr>
        <w:t>(3) Членови во советодавна улога без право на глас се по еден номиниран претставник од:</w:t>
      </w:r>
    </w:p>
    <w:p w14:paraId="163BCB0C" w14:textId="5BFF32DA" w:rsidR="00E560D2" w:rsidRPr="0032270C" w:rsidRDefault="00E560D2" w:rsidP="00E560D2">
      <w:pPr>
        <w:pStyle w:val="xmsobodytext"/>
        <w:numPr>
          <w:ilvl w:val="1"/>
          <w:numId w:val="197"/>
        </w:numPr>
        <w:shd w:val="clear" w:color="auto" w:fill="FFFFFF"/>
        <w:spacing w:before="0" w:beforeAutospacing="0" w:after="0" w:afterAutospacing="0"/>
        <w:ind w:left="630"/>
        <w:jc w:val="both"/>
        <w:rPr>
          <w:rFonts w:ascii="Arial" w:hAnsi="Arial" w:cs="Arial"/>
          <w:color w:val="242424"/>
        </w:rPr>
      </w:pPr>
      <w:r w:rsidRPr="0032270C">
        <w:rPr>
          <w:rStyle w:val="xbodytextchar0"/>
          <w:rFonts w:ascii="Arial" w:hAnsi="Arial" w:cs="Arial"/>
          <w:color w:val="000000"/>
          <w:bdr w:val="none" w:sz="0" w:space="0" w:color="auto" w:frame="1"/>
          <w:lang w:val="mk-MK"/>
        </w:rPr>
        <w:t>високообразовните институции од соодв</w:t>
      </w:r>
      <w:r w:rsidR="00E51A31">
        <w:rPr>
          <w:rStyle w:val="xbodytextchar0"/>
          <w:rFonts w:ascii="Arial" w:hAnsi="Arial" w:cs="Arial"/>
          <w:color w:val="000000"/>
          <w:bdr w:val="none" w:sz="0" w:space="0" w:color="auto" w:frame="1"/>
          <w:lang w:val="mk-MK"/>
        </w:rPr>
        <w:t>етната област на земјоделството;</w:t>
      </w:r>
    </w:p>
    <w:p w14:paraId="0EE93912" w14:textId="2F8C27B3" w:rsidR="00E560D2" w:rsidRPr="0032270C" w:rsidRDefault="00E560D2" w:rsidP="00E560D2">
      <w:pPr>
        <w:pStyle w:val="xmsobodytext"/>
        <w:numPr>
          <w:ilvl w:val="1"/>
          <w:numId w:val="197"/>
        </w:numPr>
        <w:shd w:val="clear" w:color="auto" w:fill="FFFFFF"/>
        <w:spacing w:before="0" w:beforeAutospacing="0" w:after="0" w:afterAutospacing="0"/>
        <w:ind w:left="630"/>
        <w:jc w:val="both"/>
        <w:rPr>
          <w:rFonts w:ascii="Arial" w:hAnsi="Arial" w:cs="Arial"/>
          <w:color w:val="242424"/>
        </w:rPr>
      </w:pPr>
      <w:r w:rsidRPr="0032270C">
        <w:rPr>
          <w:rStyle w:val="xbodytextchar0"/>
          <w:rFonts w:ascii="Arial" w:hAnsi="Arial" w:cs="Arial"/>
          <w:color w:val="000000"/>
          <w:bdr w:val="none" w:sz="0" w:space="0" w:color="auto" w:frame="1"/>
          <w:lang w:val="mk-MK"/>
        </w:rPr>
        <w:t>научните институции од соодв</w:t>
      </w:r>
      <w:r w:rsidR="00E51A31">
        <w:rPr>
          <w:rStyle w:val="xbodytextchar0"/>
          <w:rFonts w:ascii="Arial" w:hAnsi="Arial" w:cs="Arial"/>
          <w:color w:val="000000"/>
          <w:bdr w:val="none" w:sz="0" w:space="0" w:color="auto" w:frame="1"/>
          <w:lang w:val="mk-MK"/>
        </w:rPr>
        <w:t>етната област на земјоделството;</w:t>
      </w:r>
    </w:p>
    <w:p w14:paraId="243F1360" w14:textId="402691A7" w:rsidR="00E560D2" w:rsidRPr="0032270C" w:rsidRDefault="00E51A31" w:rsidP="00E560D2">
      <w:pPr>
        <w:pStyle w:val="xmsobodytext"/>
        <w:numPr>
          <w:ilvl w:val="1"/>
          <w:numId w:val="197"/>
        </w:numPr>
        <w:shd w:val="clear" w:color="auto" w:fill="FFFFFF"/>
        <w:spacing w:before="0" w:beforeAutospacing="0" w:after="0" w:afterAutospacing="0"/>
        <w:ind w:left="630"/>
        <w:jc w:val="both"/>
        <w:rPr>
          <w:rFonts w:ascii="Arial" w:hAnsi="Arial" w:cs="Arial"/>
          <w:color w:val="242424"/>
        </w:rPr>
      </w:pPr>
      <w:r>
        <w:rPr>
          <w:rStyle w:val="xbodytextchar0"/>
          <w:rFonts w:ascii="Arial" w:hAnsi="Arial" w:cs="Arial"/>
          <w:color w:val="000000"/>
          <w:bdr w:val="none" w:sz="0" w:space="0" w:color="auto" w:frame="1"/>
          <w:lang w:val="mk-MK"/>
        </w:rPr>
        <w:t>здружение на потрошувачи;</w:t>
      </w:r>
    </w:p>
    <w:p w14:paraId="22D70751" w14:textId="77777777" w:rsidR="00E560D2" w:rsidRPr="0032270C" w:rsidRDefault="00E560D2" w:rsidP="00E560D2">
      <w:pPr>
        <w:pStyle w:val="xmsobodytext"/>
        <w:numPr>
          <w:ilvl w:val="1"/>
          <w:numId w:val="197"/>
        </w:numPr>
        <w:shd w:val="clear" w:color="auto" w:fill="FFFFFF"/>
        <w:spacing w:before="0" w:beforeAutospacing="0" w:after="0" w:afterAutospacing="0"/>
        <w:ind w:left="630"/>
        <w:jc w:val="both"/>
        <w:rPr>
          <w:rFonts w:ascii="Arial" w:hAnsi="Arial" w:cs="Arial"/>
          <w:color w:val="242424"/>
        </w:rPr>
      </w:pPr>
      <w:r w:rsidRPr="0032270C">
        <w:rPr>
          <w:rStyle w:val="xbodytextchar0"/>
          <w:rFonts w:ascii="Arial" w:hAnsi="Arial" w:cs="Arial"/>
          <w:color w:val="000000"/>
          <w:bdr w:val="none" w:sz="0" w:space="0" w:color="auto" w:frame="1"/>
          <w:lang w:val="mk-MK"/>
        </w:rPr>
        <w:t>Агенцијата за храна и ветеринарство и</w:t>
      </w:r>
    </w:p>
    <w:p w14:paraId="2E40862B" w14:textId="77777777" w:rsidR="00E560D2" w:rsidRPr="0032270C" w:rsidRDefault="00E560D2" w:rsidP="00E560D2">
      <w:pPr>
        <w:pStyle w:val="xmsobodytext"/>
        <w:numPr>
          <w:ilvl w:val="1"/>
          <w:numId w:val="197"/>
        </w:numPr>
        <w:shd w:val="clear" w:color="auto" w:fill="FFFFFF"/>
        <w:spacing w:before="0" w:beforeAutospacing="0" w:after="0" w:afterAutospacing="0"/>
        <w:ind w:left="630"/>
        <w:jc w:val="both"/>
        <w:rPr>
          <w:rFonts w:ascii="Arial" w:hAnsi="Arial" w:cs="Arial"/>
          <w:color w:val="242424"/>
        </w:rPr>
      </w:pPr>
      <w:r w:rsidRPr="0032270C">
        <w:rPr>
          <w:rStyle w:val="xbodytextchar0"/>
          <w:rFonts w:ascii="Arial" w:hAnsi="Arial" w:cs="Arial"/>
          <w:color w:val="000000"/>
          <w:bdr w:val="none" w:sz="0" w:space="0" w:color="auto" w:frame="1"/>
          <w:lang w:val="mk-MK"/>
        </w:rPr>
        <w:t>Агенцијата за поттикнување на развојот на земјоделството.</w:t>
      </w:r>
    </w:p>
    <w:p w14:paraId="7C67EDFE" w14:textId="7091B4A9" w:rsidR="00E560D2" w:rsidRPr="0032270C" w:rsidRDefault="00E560D2" w:rsidP="00E560D2">
      <w:pPr>
        <w:pStyle w:val="xmsobodytext"/>
        <w:shd w:val="clear" w:color="auto" w:fill="FFFFFF"/>
        <w:spacing w:before="0" w:beforeAutospacing="0" w:after="0" w:afterAutospacing="0"/>
        <w:jc w:val="both"/>
        <w:rPr>
          <w:rFonts w:ascii="Arial" w:hAnsi="Arial" w:cs="Arial"/>
          <w:color w:val="242424"/>
        </w:rPr>
      </w:pPr>
      <w:r w:rsidRPr="0032270C">
        <w:rPr>
          <w:rStyle w:val="xbodytextchar0"/>
          <w:rFonts w:ascii="Arial" w:hAnsi="Arial" w:cs="Arial"/>
          <w:color w:val="000000"/>
          <w:bdr w:val="none" w:sz="0" w:space="0" w:color="auto" w:frame="1"/>
          <w:lang w:val="mk-MK"/>
        </w:rPr>
        <w:t xml:space="preserve">(4) Членовите на потсекторската постојана група од </w:t>
      </w:r>
      <w:r w:rsidR="0032270C" w:rsidRPr="0032270C">
        <w:rPr>
          <w:rStyle w:val="xbodytextchar0"/>
          <w:rFonts w:ascii="Arial" w:hAnsi="Arial" w:cs="Arial"/>
          <w:color w:val="000000"/>
          <w:bdr w:val="none" w:sz="0" w:space="0" w:color="auto" w:frame="1"/>
          <w:lang w:val="mk-MK"/>
        </w:rPr>
        <w:t>став</w:t>
      </w:r>
      <w:r w:rsidRPr="0032270C">
        <w:rPr>
          <w:rStyle w:val="xbodytextchar0"/>
          <w:rFonts w:ascii="Arial" w:hAnsi="Arial" w:cs="Arial"/>
          <w:color w:val="000000"/>
          <w:bdr w:val="none" w:sz="0" w:space="0" w:color="auto" w:frame="1"/>
          <w:lang w:val="mk-MK"/>
        </w:rPr>
        <w:t xml:space="preserve"> (2) на овој член задолжително се претставници од економските партнери евидентирани во Министерството согласно со </w:t>
      </w:r>
      <w:r w:rsidR="0032270C" w:rsidRPr="00F50BC9">
        <w:rPr>
          <w:rStyle w:val="xbodytextchar0"/>
          <w:rFonts w:ascii="Arial" w:hAnsi="Arial" w:cs="Arial"/>
          <w:color w:val="000000"/>
          <w:bdr w:val="none" w:sz="0" w:space="0" w:color="auto" w:frame="1"/>
          <w:lang w:val="mk-MK"/>
        </w:rPr>
        <w:t>член</w:t>
      </w:r>
      <w:r w:rsidR="002D6D25" w:rsidRPr="00F50BC9">
        <w:rPr>
          <w:rStyle w:val="xbodytextchar0"/>
          <w:rFonts w:ascii="Arial" w:hAnsi="Arial" w:cs="Arial"/>
          <w:color w:val="000000"/>
          <w:bdr w:val="none" w:sz="0" w:space="0" w:color="auto" w:frame="1"/>
          <w:lang w:val="mk-MK"/>
        </w:rPr>
        <w:t xml:space="preserve"> 36 </w:t>
      </w:r>
      <w:r w:rsidRPr="0032270C">
        <w:rPr>
          <w:rStyle w:val="xbodytextchar0"/>
          <w:rFonts w:ascii="Arial" w:hAnsi="Arial" w:cs="Arial"/>
          <w:color w:val="000000"/>
          <w:bdr w:val="none" w:sz="0" w:space="0" w:color="auto" w:frame="1"/>
          <w:lang w:val="mk-MK"/>
        </w:rPr>
        <w:t>од овој закон, доколку најмалку 200 члена од бројот на членови од </w:t>
      </w:r>
      <w:r w:rsidR="0032270C" w:rsidRPr="00F50BC9">
        <w:rPr>
          <w:rStyle w:val="xbodytextchar0"/>
          <w:rFonts w:ascii="Arial" w:hAnsi="Arial" w:cs="Arial"/>
          <w:color w:val="000000"/>
          <w:bdr w:val="none" w:sz="0" w:space="0" w:color="auto" w:frame="1"/>
          <w:lang w:val="mk-MK"/>
        </w:rPr>
        <w:t>член</w:t>
      </w:r>
      <w:r w:rsidR="002D6D25" w:rsidRPr="00F50BC9">
        <w:rPr>
          <w:rStyle w:val="xbodytextchar0"/>
          <w:rFonts w:ascii="Arial" w:hAnsi="Arial" w:cs="Arial"/>
          <w:color w:val="000000"/>
          <w:bdr w:val="none" w:sz="0" w:space="0" w:color="auto" w:frame="1"/>
          <w:lang w:val="mk-MK"/>
        </w:rPr>
        <w:t xml:space="preserve"> 36</w:t>
      </w:r>
      <w:r w:rsidRPr="00F50BC9">
        <w:rPr>
          <w:rStyle w:val="xbodytextchar0"/>
          <w:rFonts w:ascii="Arial" w:hAnsi="Arial" w:cs="Arial"/>
          <w:color w:val="000000"/>
          <w:bdr w:val="none" w:sz="0" w:space="0" w:color="auto" w:frame="1"/>
          <w:lang w:val="mk-MK"/>
        </w:rPr>
        <w:t xml:space="preserve"> став (3) точка 1, </w:t>
      </w:r>
      <w:r w:rsidRPr="0032270C">
        <w:rPr>
          <w:rStyle w:val="xbodytextchar0"/>
          <w:rFonts w:ascii="Arial" w:hAnsi="Arial" w:cs="Arial"/>
          <w:color w:val="000000"/>
          <w:bdr w:val="none" w:sz="0" w:space="0" w:color="auto" w:frame="1"/>
          <w:lang w:val="mk-MK"/>
        </w:rPr>
        <w:t>односно најмалку три члена од бројот на членови од </w:t>
      </w:r>
      <w:r w:rsidR="0032270C" w:rsidRPr="00F50BC9">
        <w:rPr>
          <w:rStyle w:val="xbodytextchar0"/>
          <w:rFonts w:ascii="Arial" w:hAnsi="Arial" w:cs="Arial"/>
          <w:color w:val="000000"/>
          <w:bdr w:val="none" w:sz="0" w:space="0" w:color="auto" w:frame="1"/>
          <w:lang w:val="mk-MK"/>
        </w:rPr>
        <w:t>член</w:t>
      </w:r>
      <w:r w:rsidR="002D6D25" w:rsidRPr="00F50BC9">
        <w:rPr>
          <w:rStyle w:val="xbodytextchar0"/>
          <w:rFonts w:ascii="Arial" w:hAnsi="Arial" w:cs="Arial"/>
          <w:color w:val="000000"/>
          <w:bdr w:val="none" w:sz="0" w:space="0" w:color="auto" w:frame="1"/>
          <w:lang w:val="mk-MK"/>
        </w:rPr>
        <w:t xml:space="preserve"> 36</w:t>
      </w:r>
      <w:r w:rsidRPr="00F50BC9">
        <w:rPr>
          <w:rStyle w:val="xbodytextchar0"/>
          <w:rFonts w:ascii="Arial" w:hAnsi="Arial" w:cs="Arial"/>
          <w:color w:val="000000"/>
          <w:bdr w:val="none" w:sz="0" w:space="0" w:color="auto" w:frame="1"/>
          <w:lang w:val="mk-MK"/>
        </w:rPr>
        <w:t xml:space="preserve"> став (3) точки 2 и 3 </w:t>
      </w:r>
      <w:r w:rsidRPr="0032270C">
        <w:rPr>
          <w:rStyle w:val="xbodytextchar0"/>
          <w:rFonts w:ascii="Arial" w:hAnsi="Arial" w:cs="Arial"/>
          <w:color w:val="000000"/>
          <w:bdr w:val="none" w:sz="0" w:space="0" w:color="auto" w:frame="1"/>
          <w:lang w:val="mk-MK"/>
        </w:rPr>
        <w:t>од овој закон претежно се занимаваат со производство на соодветниот земјоделски производ или групи на производи за кој е формирана потсекторската постојана група.</w:t>
      </w:r>
    </w:p>
    <w:p w14:paraId="3A222954" w14:textId="77777777" w:rsidR="00E560D2" w:rsidRPr="0032270C" w:rsidRDefault="00E560D2" w:rsidP="00E560D2">
      <w:pPr>
        <w:pStyle w:val="xmsobodytext"/>
        <w:shd w:val="clear" w:color="auto" w:fill="FFFFFF"/>
        <w:spacing w:before="0" w:beforeAutospacing="0" w:after="0" w:afterAutospacing="0"/>
        <w:jc w:val="both"/>
        <w:rPr>
          <w:rFonts w:ascii="Arial" w:hAnsi="Arial" w:cs="Arial"/>
          <w:color w:val="242424"/>
        </w:rPr>
      </w:pPr>
      <w:r w:rsidRPr="0032270C">
        <w:rPr>
          <w:rStyle w:val="xbodytextchar0"/>
          <w:rFonts w:ascii="Arial" w:hAnsi="Arial" w:cs="Arial"/>
          <w:color w:val="000000"/>
          <w:bdr w:val="none" w:sz="0" w:space="0" w:color="auto" w:frame="1"/>
          <w:lang w:val="mk-MK"/>
        </w:rPr>
        <w:t>(5) Еден субјект може да номинира најмногу четири члена во една потсекторска постојана група.</w:t>
      </w:r>
    </w:p>
    <w:p w14:paraId="4B983F53" w14:textId="77777777" w:rsidR="00E560D2" w:rsidRPr="003151EF" w:rsidRDefault="00E560D2" w:rsidP="00E560D2">
      <w:pPr>
        <w:pStyle w:val="xmsobodytext"/>
        <w:shd w:val="clear" w:color="auto" w:fill="FFFFFF"/>
        <w:spacing w:before="0" w:beforeAutospacing="0" w:after="0" w:afterAutospacing="0"/>
        <w:jc w:val="both"/>
        <w:rPr>
          <w:rFonts w:ascii="Arial" w:hAnsi="Arial" w:cs="Arial"/>
          <w:color w:val="242424"/>
        </w:rPr>
      </w:pPr>
      <w:r w:rsidRPr="0032270C">
        <w:rPr>
          <w:rStyle w:val="xbodytextchar0"/>
          <w:rFonts w:ascii="Arial" w:hAnsi="Arial" w:cs="Arial"/>
          <w:color w:val="000000"/>
          <w:bdr w:val="none" w:sz="0" w:space="0" w:color="auto" w:frame="1"/>
          <w:lang w:val="mk-MK"/>
        </w:rPr>
        <w:t xml:space="preserve">(6) Со потсекторската </w:t>
      </w:r>
      <w:r w:rsidRPr="003151EF">
        <w:rPr>
          <w:rStyle w:val="xbodytextchar0"/>
          <w:rFonts w:ascii="Arial" w:hAnsi="Arial" w:cs="Arial"/>
          <w:color w:val="000000"/>
          <w:bdr w:val="none" w:sz="0" w:space="0" w:color="auto" w:frame="1"/>
          <w:lang w:val="mk-MK"/>
        </w:rPr>
        <w:t>постојана група раководи претседател.</w:t>
      </w:r>
    </w:p>
    <w:p w14:paraId="2AC23BC1" w14:textId="63DBE208" w:rsidR="00E560D2" w:rsidRPr="0032270C" w:rsidRDefault="00E560D2" w:rsidP="00E560D2">
      <w:pPr>
        <w:pStyle w:val="xmsobodytext"/>
        <w:shd w:val="clear" w:color="auto" w:fill="FFFFFF"/>
        <w:spacing w:before="0" w:beforeAutospacing="0" w:after="0" w:afterAutospacing="0"/>
        <w:jc w:val="both"/>
        <w:rPr>
          <w:rFonts w:ascii="Arial" w:hAnsi="Arial" w:cs="Arial"/>
          <w:color w:val="242424"/>
        </w:rPr>
      </w:pPr>
      <w:r w:rsidRPr="003151EF">
        <w:rPr>
          <w:rStyle w:val="xbodytextchar0"/>
          <w:rFonts w:ascii="Arial" w:hAnsi="Arial" w:cs="Arial"/>
          <w:color w:val="000000"/>
          <w:bdr w:val="none" w:sz="0" w:space="0" w:color="auto" w:frame="1"/>
          <w:lang w:val="mk-MK"/>
        </w:rPr>
        <w:t xml:space="preserve">(7) Претседателот се избира од редот на членовите на потсекторската постојана група со право на </w:t>
      </w:r>
      <w:r w:rsidRPr="00F50BC9">
        <w:rPr>
          <w:rStyle w:val="xbodytextchar0"/>
          <w:rFonts w:ascii="Arial" w:hAnsi="Arial" w:cs="Arial"/>
          <w:bdr w:val="none" w:sz="0" w:space="0" w:color="auto" w:frame="1"/>
          <w:lang w:val="mk-MK"/>
        </w:rPr>
        <w:t>глас</w:t>
      </w:r>
      <w:r w:rsidR="003151EF">
        <w:rPr>
          <w:rStyle w:val="xbodytextchar0"/>
          <w:rFonts w:ascii="Arial" w:hAnsi="Arial" w:cs="Arial"/>
          <w:bdr w:val="none" w:sz="0" w:space="0" w:color="auto" w:frame="1"/>
          <w:lang w:val="mk-MK"/>
        </w:rPr>
        <w:t xml:space="preserve"> најдоцна до 01 март </w:t>
      </w:r>
      <w:r w:rsidRPr="003151EF">
        <w:rPr>
          <w:rStyle w:val="xbodytextchar0"/>
          <w:rFonts w:ascii="Arial" w:hAnsi="Arial" w:cs="Arial"/>
          <w:color w:val="000000"/>
          <w:bdr w:val="none" w:sz="0" w:space="0" w:color="auto" w:frame="1"/>
          <w:lang w:val="mk-MK"/>
        </w:rPr>
        <w:t xml:space="preserve">со мандат од две години без право на последователен избор. За претседател на потсекторската постојана група не може да биде избрано лице кое потекнува од областа од </w:t>
      </w:r>
      <w:r w:rsidR="0032270C" w:rsidRPr="003151EF">
        <w:rPr>
          <w:rStyle w:val="xbodytextchar0"/>
          <w:rFonts w:ascii="Arial" w:hAnsi="Arial" w:cs="Arial"/>
          <w:color w:val="000000"/>
          <w:bdr w:val="none" w:sz="0" w:space="0" w:color="auto" w:frame="1"/>
          <w:lang w:val="mk-MK"/>
        </w:rPr>
        <w:t>став</w:t>
      </w:r>
      <w:r w:rsidRPr="003151EF">
        <w:rPr>
          <w:rStyle w:val="xbodytextchar0"/>
          <w:rFonts w:ascii="Arial" w:hAnsi="Arial" w:cs="Arial"/>
          <w:color w:val="000000"/>
          <w:bdr w:val="none" w:sz="0" w:space="0" w:color="auto" w:frame="1"/>
          <w:lang w:val="mk-MK"/>
        </w:rPr>
        <w:t xml:space="preserve"> (2) на овој член од која потекнувал претходниот претседател.</w:t>
      </w:r>
    </w:p>
    <w:p w14:paraId="787B2477" w14:textId="2EF78841" w:rsidR="00E560D2" w:rsidRPr="00C657C0" w:rsidRDefault="00E560D2" w:rsidP="00E560D2">
      <w:pPr>
        <w:pStyle w:val="xmsobodytext"/>
        <w:shd w:val="clear" w:color="auto" w:fill="FFFFFF"/>
        <w:spacing w:before="0" w:beforeAutospacing="0" w:after="0" w:afterAutospacing="0"/>
        <w:jc w:val="both"/>
        <w:rPr>
          <w:rFonts w:ascii="Arial" w:hAnsi="Arial" w:cs="Arial"/>
          <w:color w:val="242424"/>
        </w:rPr>
      </w:pPr>
      <w:r w:rsidRPr="0032270C">
        <w:rPr>
          <w:rStyle w:val="xbodytextchar0"/>
          <w:rFonts w:ascii="Arial" w:hAnsi="Arial" w:cs="Arial"/>
          <w:color w:val="000000"/>
          <w:bdr w:val="none" w:sz="0" w:space="0" w:color="auto" w:frame="1"/>
          <w:lang w:val="mk-MK"/>
        </w:rPr>
        <w:t xml:space="preserve">(8) Секретар на потсекторската постојана група е член на потсекторската постојана група со право на глас од Министерството и е именуван од министерот со посебно решение. Секретарот ги закажува седниците на </w:t>
      </w:r>
      <w:r w:rsidRPr="0032270C">
        <w:rPr>
          <w:rStyle w:val="xbodytextchar0"/>
          <w:rFonts w:ascii="Arial" w:hAnsi="Arial" w:cs="Arial"/>
          <w:color w:val="000000"/>
          <w:bdr w:val="none" w:sz="0" w:space="0" w:color="auto" w:frame="1"/>
          <w:lang w:val="mk-MK"/>
        </w:rPr>
        <w:lastRenderedPageBreak/>
        <w:t xml:space="preserve">потсекторската </w:t>
      </w:r>
      <w:r w:rsidRPr="00C657C0">
        <w:rPr>
          <w:rStyle w:val="xbodytextchar0"/>
          <w:rFonts w:ascii="Arial" w:hAnsi="Arial" w:cs="Arial"/>
          <w:color w:val="000000"/>
          <w:bdr w:val="none" w:sz="0" w:space="0" w:color="auto" w:frame="1"/>
          <w:lang w:val="mk-MK"/>
        </w:rPr>
        <w:t xml:space="preserve">постојана група по сопствена иницијатива или по барање на претседателот и се грижи за спроведување на </w:t>
      </w:r>
      <w:r w:rsidRPr="00F50BC9">
        <w:rPr>
          <w:rStyle w:val="xbodytextchar0"/>
          <w:rFonts w:ascii="Arial" w:hAnsi="Arial" w:cs="Arial"/>
          <w:color w:val="000000"/>
          <w:bdr w:val="none" w:sz="0" w:space="0" w:color="auto" w:frame="1"/>
          <w:lang w:val="mk-MK"/>
        </w:rPr>
        <w:t>заклучоците</w:t>
      </w:r>
      <w:r w:rsidRPr="00F50BC9">
        <w:t>.</w:t>
      </w:r>
    </w:p>
    <w:p w14:paraId="2732E2C4" w14:textId="76773854" w:rsidR="00E560D2" w:rsidRPr="0032270C" w:rsidRDefault="00E560D2" w:rsidP="00E560D2">
      <w:pPr>
        <w:pStyle w:val="xmsobodytext"/>
        <w:shd w:val="clear" w:color="auto" w:fill="FFFFFF"/>
        <w:spacing w:before="0" w:beforeAutospacing="0" w:after="0" w:afterAutospacing="0"/>
        <w:jc w:val="both"/>
        <w:rPr>
          <w:rFonts w:ascii="Arial" w:hAnsi="Arial" w:cs="Arial"/>
          <w:color w:val="242424"/>
        </w:rPr>
      </w:pPr>
      <w:r w:rsidRPr="00C657C0">
        <w:rPr>
          <w:rStyle w:val="xbodytextchar0"/>
          <w:rFonts w:ascii="Arial" w:hAnsi="Arial" w:cs="Arial"/>
          <w:color w:val="000000"/>
          <w:bdr w:val="none" w:sz="0" w:space="0" w:color="auto" w:frame="1"/>
          <w:lang w:val="mk-MK"/>
        </w:rPr>
        <w:t xml:space="preserve">(9) На секретарот од </w:t>
      </w:r>
      <w:r w:rsidR="0032270C" w:rsidRPr="00C657C0">
        <w:rPr>
          <w:rStyle w:val="xbodytextchar0"/>
          <w:rFonts w:ascii="Arial" w:hAnsi="Arial" w:cs="Arial"/>
          <w:color w:val="000000"/>
          <w:bdr w:val="none" w:sz="0" w:space="0" w:color="auto" w:frame="1"/>
          <w:lang w:val="mk-MK"/>
        </w:rPr>
        <w:t>став</w:t>
      </w:r>
      <w:r w:rsidRPr="00C657C0">
        <w:rPr>
          <w:rStyle w:val="xbodytextchar0"/>
          <w:rFonts w:ascii="Arial" w:hAnsi="Arial" w:cs="Arial"/>
          <w:color w:val="000000"/>
          <w:bdr w:val="none" w:sz="0" w:space="0" w:color="auto" w:frame="1"/>
          <w:lang w:val="mk-MK"/>
        </w:rPr>
        <w:t xml:space="preserve"> (8) на овој член му следува</w:t>
      </w:r>
      <w:r w:rsidRPr="0032270C">
        <w:rPr>
          <w:rStyle w:val="xbodytextchar0"/>
          <w:rFonts w:ascii="Arial" w:hAnsi="Arial" w:cs="Arial"/>
          <w:color w:val="000000"/>
          <w:bdr w:val="none" w:sz="0" w:space="0" w:color="auto" w:frame="1"/>
          <w:lang w:val="mk-MK"/>
        </w:rPr>
        <w:t xml:space="preserve"> месечен надоместок во висина од една третина од просечна месечна нето-плата утврдена во Република Северна Мекедонија, доколку во текот на месецот потсекторската постојана група има оддржано најмалку една седница.</w:t>
      </w:r>
    </w:p>
    <w:p w14:paraId="663244A7" w14:textId="0D497603" w:rsidR="00E560D2" w:rsidRPr="0032270C" w:rsidRDefault="00E560D2" w:rsidP="00E560D2">
      <w:pPr>
        <w:pStyle w:val="xmsobodytext"/>
        <w:shd w:val="clear" w:color="auto" w:fill="FFFFFF"/>
        <w:spacing w:before="0" w:beforeAutospacing="0" w:after="0" w:afterAutospacing="0"/>
        <w:jc w:val="both"/>
        <w:rPr>
          <w:rFonts w:ascii="Arial" w:hAnsi="Arial" w:cs="Arial"/>
          <w:color w:val="242424"/>
        </w:rPr>
      </w:pPr>
      <w:r w:rsidRPr="0032270C">
        <w:rPr>
          <w:rStyle w:val="xbodytextchar0"/>
          <w:rFonts w:ascii="Arial" w:hAnsi="Arial" w:cs="Arial"/>
          <w:color w:val="000000"/>
          <w:bdr w:val="none" w:sz="0" w:space="0" w:color="auto" w:frame="1"/>
          <w:lang w:val="mk-MK"/>
        </w:rPr>
        <w:t xml:space="preserve">(10) Надоместокот од </w:t>
      </w:r>
      <w:r w:rsidR="0032270C" w:rsidRPr="0032270C">
        <w:rPr>
          <w:rStyle w:val="xbodytextchar0"/>
          <w:rFonts w:ascii="Arial" w:hAnsi="Arial" w:cs="Arial"/>
          <w:color w:val="000000"/>
          <w:bdr w:val="none" w:sz="0" w:space="0" w:color="auto" w:frame="1"/>
          <w:lang w:val="mk-MK"/>
        </w:rPr>
        <w:t>став</w:t>
      </w:r>
      <w:r w:rsidRPr="0032270C">
        <w:rPr>
          <w:rStyle w:val="xbodytextchar0"/>
          <w:rFonts w:ascii="Arial" w:hAnsi="Arial" w:cs="Arial"/>
          <w:color w:val="000000"/>
          <w:bdr w:val="none" w:sz="0" w:space="0" w:color="auto" w:frame="1"/>
          <w:lang w:val="mk-MK"/>
        </w:rPr>
        <w:t xml:space="preserve"> (9) на овој член е на товар на Буџетот на Република Северна Мекедонија.</w:t>
      </w:r>
    </w:p>
    <w:p w14:paraId="3180B780" w14:textId="5B58B8AF" w:rsidR="00E560D2" w:rsidRPr="0032270C" w:rsidRDefault="00E560D2" w:rsidP="00E560D2">
      <w:pPr>
        <w:pStyle w:val="xmsobodytext"/>
        <w:shd w:val="clear" w:color="auto" w:fill="FFFFFF"/>
        <w:spacing w:before="0" w:beforeAutospacing="0" w:after="0" w:afterAutospacing="0"/>
        <w:jc w:val="both"/>
        <w:rPr>
          <w:rFonts w:ascii="Arial" w:hAnsi="Arial" w:cs="Arial"/>
          <w:color w:val="242424"/>
        </w:rPr>
      </w:pPr>
      <w:r w:rsidRPr="0032270C">
        <w:rPr>
          <w:rStyle w:val="xbodytextchar0"/>
          <w:rFonts w:ascii="Arial" w:hAnsi="Arial" w:cs="Arial"/>
          <w:color w:val="000000"/>
          <w:bdr w:val="none" w:sz="0" w:space="0" w:color="auto" w:frame="1"/>
          <w:lang w:val="mk-MK"/>
        </w:rPr>
        <w:t xml:space="preserve">(11) Членови на подсекторска постојана група не можат да бидат </w:t>
      </w:r>
      <w:r w:rsidR="00C657C0">
        <w:rPr>
          <w:rStyle w:val="xbodytextchar0"/>
          <w:rFonts w:ascii="Arial" w:hAnsi="Arial" w:cs="Arial"/>
          <w:color w:val="000000"/>
          <w:bdr w:val="none" w:sz="0" w:space="0" w:color="auto" w:frame="1"/>
          <w:lang w:val="mk-MK"/>
        </w:rPr>
        <w:t>административни</w:t>
      </w:r>
      <w:r w:rsidRPr="0032270C">
        <w:rPr>
          <w:rStyle w:val="xbodytextchar0"/>
          <w:rFonts w:ascii="Arial" w:hAnsi="Arial" w:cs="Arial"/>
          <w:color w:val="000000"/>
          <w:bdr w:val="none" w:sz="0" w:space="0" w:color="auto" w:frame="1"/>
          <w:lang w:val="mk-MK"/>
        </w:rPr>
        <w:t xml:space="preserve"> службеници, освен секретарот и претставниците од Агенцијата за храна и ветеринарство и од Агенцијата за поттикнување на развојот на земјоделството.</w:t>
      </w:r>
    </w:p>
    <w:p w14:paraId="320C7481" w14:textId="1F2DD292" w:rsidR="00E560D2" w:rsidRPr="0032270C" w:rsidRDefault="00E560D2" w:rsidP="00E560D2">
      <w:pPr>
        <w:pStyle w:val="xmsobodytext"/>
        <w:shd w:val="clear" w:color="auto" w:fill="FFFFFF"/>
        <w:spacing w:before="0" w:beforeAutospacing="0" w:after="0" w:afterAutospacing="0"/>
        <w:jc w:val="both"/>
        <w:rPr>
          <w:rFonts w:ascii="Arial" w:hAnsi="Arial" w:cs="Arial"/>
          <w:color w:val="242424"/>
        </w:rPr>
      </w:pPr>
      <w:r w:rsidRPr="0032270C">
        <w:rPr>
          <w:rStyle w:val="xbodytextchar0"/>
          <w:rFonts w:ascii="Arial" w:hAnsi="Arial" w:cs="Arial"/>
          <w:color w:val="000000"/>
          <w:bdr w:val="none" w:sz="0" w:space="0" w:color="auto" w:frame="1"/>
          <w:lang w:val="mk-MK"/>
        </w:rPr>
        <w:t xml:space="preserve">(12) </w:t>
      </w:r>
      <w:r w:rsidR="0032270C" w:rsidRPr="0032270C">
        <w:rPr>
          <w:rStyle w:val="xbodytextchar0"/>
          <w:rFonts w:ascii="Arial" w:hAnsi="Arial" w:cs="Arial"/>
          <w:color w:val="000000"/>
          <w:bdr w:val="none" w:sz="0" w:space="0" w:color="auto" w:frame="1"/>
          <w:lang w:val="mk-MK"/>
        </w:rPr>
        <w:t>Член</w:t>
      </w:r>
      <w:r w:rsidRPr="0032270C">
        <w:rPr>
          <w:rStyle w:val="xbodytextchar0"/>
          <w:rFonts w:ascii="Arial" w:hAnsi="Arial" w:cs="Arial"/>
          <w:color w:val="000000"/>
          <w:bdr w:val="none" w:sz="0" w:space="0" w:color="auto" w:frame="1"/>
          <w:lang w:val="mk-MK"/>
        </w:rPr>
        <w:t xml:space="preserve"> на потсекторската постојана група кој е избран за претседател го задржува правото на глас за времетраење на мандатот. По истекот на мандатот претседателот продолжува со членството во потсекторската постојана група.</w:t>
      </w:r>
    </w:p>
    <w:p w14:paraId="22DE4BE3" w14:textId="77777777" w:rsidR="00E560D2" w:rsidRPr="0032270C" w:rsidRDefault="00E560D2" w:rsidP="00E560D2">
      <w:pPr>
        <w:pStyle w:val="xmsobodytext"/>
        <w:shd w:val="clear" w:color="auto" w:fill="FFFFFF"/>
        <w:spacing w:before="0" w:beforeAutospacing="0" w:after="0" w:afterAutospacing="0"/>
        <w:rPr>
          <w:rFonts w:ascii="Arial" w:hAnsi="Arial" w:cs="Arial"/>
          <w:color w:val="242424"/>
        </w:rPr>
      </w:pPr>
      <w:r w:rsidRPr="0032270C">
        <w:rPr>
          <w:rStyle w:val="xbodytextchar0"/>
          <w:rFonts w:ascii="Arial" w:hAnsi="Arial" w:cs="Arial"/>
          <w:color w:val="000000"/>
          <w:bdr w:val="none" w:sz="0" w:space="0" w:color="auto" w:frame="1"/>
          <w:lang w:val="mk-MK"/>
        </w:rPr>
        <w:t> </w:t>
      </w:r>
    </w:p>
    <w:p w14:paraId="451200D5" w14:textId="77777777" w:rsidR="00E560D2" w:rsidRPr="0032270C" w:rsidRDefault="00E560D2" w:rsidP="00E560D2">
      <w:pPr>
        <w:pStyle w:val="xmsobodytext"/>
        <w:shd w:val="clear" w:color="auto" w:fill="FFFFFF"/>
        <w:spacing w:before="0" w:beforeAutospacing="0" w:after="0" w:afterAutospacing="0"/>
        <w:jc w:val="center"/>
        <w:rPr>
          <w:rFonts w:ascii="Arial" w:hAnsi="Arial" w:cs="Arial"/>
          <w:color w:val="242424"/>
        </w:rPr>
      </w:pPr>
      <w:r w:rsidRPr="0032270C">
        <w:rPr>
          <w:rStyle w:val="xbodytextchar0"/>
          <w:rFonts w:ascii="Arial" w:hAnsi="Arial" w:cs="Arial"/>
          <w:b/>
          <w:bCs/>
          <w:color w:val="000000"/>
          <w:bdr w:val="none" w:sz="0" w:space="0" w:color="auto" w:frame="1"/>
          <w:lang w:val="mk-MK"/>
        </w:rPr>
        <w:t>Евиденција на социјални и економски партнери</w:t>
      </w:r>
    </w:p>
    <w:p w14:paraId="5EB6BC26" w14:textId="1C186D32" w:rsidR="00E560D2" w:rsidRPr="0032270C" w:rsidRDefault="00E560D2" w:rsidP="00E560D2">
      <w:pPr>
        <w:pStyle w:val="xmsobodytext"/>
        <w:shd w:val="clear" w:color="auto" w:fill="FFFFFF"/>
        <w:spacing w:before="0" w:beforeAutospacing="0" w:after="0" w:afterAutospacing="0"/>
        <w:jc w:val="center"/>
        <w:rPr>
          <w:rFonts w:ascii="Arial" w:hAnsi="Arial" w:cs="Arial"/>
          <w:color w:val="242424"/>
        </w:rPr>
      </w:pPr>
      <w:r w:rsidRPr="0032270C">
        <w:rPr>
          <w:rStyle w:val="xbodytextchar0"/>
          <w:rFonts w:ascii="Arial" w:hAnsi="Arial" w:cs="Arial"/>
          <w:b/>
          <w:bCs/>
          <w:color w:val="000000"/>
          <w:bdr w:val="none" w:sz="0" w:space="0" w:color="auto" w:frame="1"/>
          <w:lang w:val="mk-MK"/>
        </w:rPr>
        <w:t>Член 3</w:t>
      </w:r>
      <w:r w:rsidR="002D6D25">
        <w:rPr>
          <w:rStyle w:val="xbodytextchar0"/>
          <w:rFonts w:ascii="Arial" w:hAnsi="Arial" w:cs="Arial"/>
          <w:b/>
          <w:bCs/>
          <w:color w:val="000000"/>
          <w:bdr w:val="none" w:sz="0" w:space="0" w:color="auto" w:frame="1"/>
        </w:rPr>
        <w:t>6</w:t>
      </w:r>
    </w:p>
    <w:p w14:paraId="235CF6AB" w14:textId="77777777" w:rsidR="00E560D2" w:rsidRPr="0032270C" w:rsidRDefault="00E560D2" w:rsidP="00E560D2">
      <w:pPr>
        <w:pStyle w:val="xmsobodytext"/>
        <w:shd w:val="clear" w:color="auto" w:fill="FFFFFF"/>
        <w:spacing w:before="0" w:beforeAutospacing="0" w:after="0" w:afterAutospacing="0"/>
        <w:jc w:val="center"/>
        <w:rPr>
          <w:rFonts w:ascii="Arial" w:hAnsi="Arial" w:cs="Arial"/>
          <w:color w:val="242424"/>
        </w:rPr>
      </w:pPr>
      <w:r w:rsidRPr="0032270C">
        <w:rPr>
          <w:rStyle w:val="xbodytextchar0"/>
          <w:rFonts w:ascii="Arial" w:hAnsi="Arial" w:cs="Arial"/>
          <w:b/>
          <w:bCs/>
          <w:color w:val="000000"/>
          <w:bdr w:val="none" w:sz="0" w:space="0" w:color="auto" w:frame="1"/>
          <w:lang w:val="mk-MK"/>
        </w:rPr>
        <w:t> </w:t>
      </w:r>
    </w:p>
    <w:p w14:paraId="406FB113" w14:textId="77777777" w:rsidR="00E560D2" w:rsidRPr="0032270C" w:rsidRDefault="00E560D2" w:rsidP="00E560D2">
      <w:pPr>
        <w:pStyle w:val="xmsobodytext"/>
        <w:shd w:val="clear" w:color="auto" w:fill="FFFFFF"/>
        <w:spacing w:before="0" w:beforeAutospacing="0" w:after="0" w:afterAutospacing="0"/>
        <w:jc w:val="both"/>
        <w:rPr>
          <w:rFonts w:ascii="Arial" w:hAnsi="Arial" w:cs="Arial"/>
          <w:color w:val="242424"/>
        </w:rPr>
      </w:pPr>
      <w:r w:rsidRPr="0032270C">
        <w:rPr>
          <w:rStyle w:val="xbodytextchar0"/>
          <w:rFonts w:ascii="Arial" w:hAnsi="Arial" w:cs="Arial"/>
          <w:color w:val="000000"/>
          <w:bdr w:val="none" w:sz="0" w:space="0" w:color="auto" w:frame="1"/>
          <w:lang w:val="mk-MK"/>
        </w:rPr>
        <w:t>(1) За социјалните и економските партнери со кои се воспоставува и остварува партнерство, Министерството води евиденција.</w:t>
      </w:r>
    </w:p>
    <w:p w14:paraId="17E8ED29" w14:textId="77777777" w:rsidR="00E560D2" w:rsidRPr="0032270C" w:rsidRDefault="00E560D2" w:rsidP="00E560D2">
      <w:pPr>
        <w:pStyle w:val="xmsobodytext"/>
        <w:shd w:val="clear" w:color="auto" w:fill="FFFFFF"/>
        <w:spacing w:before="0" w:beforeAutospacing="0" w:after="0" w:afterAutospacing="0"/>
        <w:jc w:val="both"/>
        <w:rPr>
          <w:rFonts w:ascii="Arial" w:hAnsi="Arial" w:cs="Arial"/>
          <w:color w:val="242424"/>
        </w:rPr>
      </w:pPr>
      <w:r w:rsidRPr="0032270C">
        <w:rPr>
          <w:rStyle w:val="xbodytextchar0"/>
          <w:rFonts w:ascii="Arial" w:hAnsi="Arial" w:cs="Arial"/>
          <w:color w:val="000000"/>
          <w:bdr w:val="none" w:sz="0" w:space="0" w:color="auto" w:frame="1"/>
          <w:lang w:val="mk-MK"/>
        </w:rPr>
        <w:t>(2) Социјални и економски партнери за кои се води евиденција во Министерството се:</w:t>
      </w:r>
    </w:p>
    <w:p w14:paraId="5DDF0DC4" w14:textId="77777777" w:rsidR="00E560D2" w:rsidRPr="0032270C" w:rsidRDefault="00E560D2" w:rsidP="00E51A31">
      <w:pPr>
        <w:pStyle w:val="xmsobodytext"/>
        <w:numPr>
          <w:ilvl w:val="0"/>
          <w:numId w:val="198"/>
        </w:numPr>
        <w:shd w:val="clear" w:color="auto" w:fill="FFFFFF"/>
        <w:tabs>
          <w:tab w:val="left" w:pos="1440"/>
        </w:tabs>
        <w:spacing w:before="0" w:beforeAutospacing="0" w:after="0" w:afterAutospacing="0"/>
        <w:ind w:left="720" w:hanging="270"/>
        <w:jc w:val="both"/>
        <w:rPr>
          <w:rFonts w:ascii="Arial" w:hAnsi="Arial" w:cs="Arial"/>
          <w:color w:val="242424"/>
        </w:rPr>
      </w:pPr>
      <w:r w:rsidRPr="0032270C">
        <w:rPr>
          <w:rStyle w:val="xbodytextchar0"/>
          <w:rFonts w:ascii="Arial" w:hAnsi="Arial" w:cs="Arial"/>
          <w:color w:val="000000"/>
          <w:bdr w:val="none" w:sz="0" w:space="0" w:color="auto" w:frame="1"/>
          <w:lang w:val="mk-MK"/>
        </w:rPr>
        <w:t>социјални партнери - здруженија на граѓани кои се основани за унапредување на социјален интерес од областа на:</w:t>
      </w:r>
    </w:p>
    <w:p w14:paraId="51200A2B" w14:textId="5B4D6F57" w:rsidR="00E560D2" w:rsidRPr="0032270C" w:rsidRDefault="00E560D2" w:rsidP="00E51A31">
      <w:pPr>
        <w:pStyle w:val="xmsobodytext"/>
        <w:numPr>
          <w:ilvl w:val="1"/>
          <w:numId w:val="199"/>
        </w:numPr>
        <w:shd w:val="clear" w:color="auto" w:fill="FFFFFF"/>
        <w:spacing w:before="0" w:beforeAutospacing="0" w:after="0" w:afterAutospacing="0"/>
        <w:ind w:left="990" w:firstLine="0"/>
        <w:jc w:val="both"/>
        <w:rPr>
          <w:rFonts w:ascii="Arial" w:hAnsi="Arial" w:cs="Arial"/>
          <w:color w:val="242424"/>
        </w:rPr>
      </w:pPr>
      <w:r w:rsidRPr="0032270C">
        <w:rPr>
          <w:rStyle w:val="xbodytextchar0"/>
          <w:rFonts w:ascii="Arial" w:hAnsi="Arial" w:cs="Arial"/>
          <w:color w:val="000000"/>
          <w:bdr w:val="none" w:sz="0" w:space="0" w:color="auto" w:frame="1"/>
          <w:lang w:val="mk-MK"/>
        </w:rPr>
        <w:t>заштита на животната средина, аг</w:t>
      </w:r>
      <w:r w:rsidR="00E51A31">
        <w:rPr>
          <w:rStyle w:val="xbodytextchar0"/>
          <w:rFonts w:ascii="Arial" w:hAnsi="Arial" w:cs="Arial"/>
          <w:color w:val="000000"/>
          <w:bdr w:val="none" w:sz="0" w:space="0" w:color="auto" w:frame="1"/>
          <w:lang w:val="mk-MK"/>
        </w:rPr>
        <w:t>роекологија и агробиодиверзитет;</w:t>
      </w:r>
    </w:p>
    <w:p w14:paraId="5532F806" w14:textId="2655A968" w:rsidR="00E560D2" w:rsidRPr="0032270C" w:rsidRDefault="00E560D2" w:rsidP="00E51A31">
      <w:pPr>
        <w:pStyle w:val="xmsobodytext"/>
        <w:numPr>
          <w:ilvl w:val="1"/>
          <w:numId w:val="199"/>
        </w:numPr>
        <w:shd w:val="clear" w:color="auto" w:fill="FFFFFF"/>
        <w:tabs>
          <w:tab w:val="left" w:pos="900"/>
        </w:tabs>
        <w:spacing w:before="0" w:beforeAutospacing="0" w:after="0" w:afterAutospacing="0"/>
        <w:ind w:left="990" w:firstLine="0"/>
        <w:jc w:val="both"/>
        <w:rPr>
          <w:rFonts w:ascii="Arial" w:hAnsi="Arial" w:cs="Arial"/>
          <w:color w:val="242424"/>
        </w:rPr>
      </w:pPr>
      <w:r w:rsidRPr="0032270C">
        <w:rPr>
          <w:rStyle w:val="xbodytextchar0"/>
          <w:rFonts w:ascii="Arial" w:hAnsi="Arial" w:cs="Arial"/>
          <w:color w:val="000000"/>
          <w:bdr w:val="none" w:sz="0" w:space="0" w:color="auto" w:frame="1"/>
          <w:lang w:val="mk-MK"/>
        </w:rPr>
        <w:t xml:space="preserve">заштита на природното, културното и традиционалното </w:t>
      </w:r>
      <w:r w:rsidR="00E51A31">
        <w:rPr>
          <w:rStyle w:val="xbodytextchar0"/>
          <w:rFonts w:ascii="Arial" w:hAnsi="Arial" w:cs="Arial"/>
          <w:color w:val="000000"/>
          <w:bdr w:val="none" w:sz="0" w:space="0" w:color="auto" w:frame="1"/>
          <w:lang w:val="mk-MK"/>
        </w:rPr>
        <w:t>наследство на руралните средини;</w:t>
      </w:r>
    </w:p>
    <w:p w14:paraId="1F61E74E" w14:textId="184D8837" w:rsidR="00E560D2" w:rsidRPr="0032270C" w:rsidRDefault="00E560D2" w:rsidP="00E51A31">
      <w:pPr>
        <w:pStyle w:val="xmsobodytext"/>
        <w:numPr>
          <w:ilvl w:val="1"/>
          <w:numId w:val="199"/>
        </w:numPr>
        <w:shd w:val="clear" w:color="auto" w:fill="FFFFFF"/>
        <w:spacing w:before="0" w:beforeAutospacing="0" w:after="0" w:afterAutospacing="0"/>
        <w:ind w:left="990" w:firstLine="0"/>
        <w:jc w:val="both"/>
        <w:rPr>
          <w:rFonts w:ascii="Arial" w:hAnsi="Arial" w:cs="Arial"/>
          <w:color w:val="242424"/>
        </w:rPr>
      </w:pPr>
      <w:r w:rsidRPr="0032270C">
        <w:rPr>
          <w:rStyle w:val="xbodytextchar0"/>
          <w:rFonts w:ascii="Arial" w:hAnsi="Arial" w:cs="Arial"/>
          <w:color w:val="000000"/>
          <w:bdr w:val="none" w:sz="0" w:space="0" w:color="auto" w:frame="1"/>
          <w:lang w:val="mk-MK"/>
        </w:rPr>
        <w:t>заштита на интересите и улогата на млади земјоделски производители, или</w:t>
      </w:r>
      <w:r w:rsidR="00E51A31">
        <w:rPr>
          <w:rStyle w:val="xbodytextchar0"/>
          <w:rFonts w:ascii="Arial" w:hAnsi="Arial" w:cs="Arial"/>
          <w:color w:val="000000"/>
          <w:bdr w:val="none" w:sz="0" w:space="0" w:color="auto" w:frame="1"/>
          <w:lang w:val="mk-MK"/>
        </w:rPr>
        <w:t xml:space="preserve"> жени земјоделски производители;</w:t>
      </w:r>
    </w:p>
    <w:p w14:paraId="09F36F1C" w14:textId="5AF80A72" w:rsidR="00E560D2" w:rsidRPr="0032270C" w:rsidRDefault="00E560D2" w:rsidP="00E51A31">
      <w:pPr>
        <w:pStyle w:val="xmsobodytext"/>
        <w:numPr>
          <w:ilvl w:val="1"/>
          <w:numId w:val="199"/>
        </w:numPr>
        <w:shd w:val="clear" w:color="auto" w:fill="FFFFFF"/>
        <w:spacing w:before="0" w:beforeAutospacing="0" w:after="0" w:afterAutospacing="0"/>
        <w:ind w:left="990" w:firstLine="0"/>
        <w:jc w:val="both"/>
        <w:rPr>
          <w:rFonts w:ascii="Arial" w:hAnsi="Arial" w:cs="Arial"/>
          <w:color w:val="242424"/>
        </w:rPr>
      </w:pPr>
      <w:r w:rsidRPr="0032270C">
        <w:rPr>
          <w:rStyle w:val="xbodytextchar0"/>
          <w:rFonts w:ascii="Arial" w:hAnsi="Arial" w:cs="Arial"/>
          <w:color w:val="000000"/>
          <w:bdr w:val="none" w:sz="0" w:space="0" w:color="auto" w:frame="1"/>
          <w:lang w:val="mk-MK"/>
        </w:rPr>
        <w:t>промоција на улогата на руралната жена за развој на зем</w:t>
      </w:r>
      <w:r w:rsidR="00E51A31">
        <w:rPr>
          <w:rStyle w:val="xbodytextchar0"/>
          <w:rFonts w:ascii="Arial" w:hAnsi="Arial" w:cs="Arial"/>
          <w:color w:val="000000"/>
          <w:bdr w:val="none" w:sz="0" w:space="0" w:color="auto" w:frame="1"/>
          <w:lang w:val="mk-MK"/>
        </w:rPr>
        <w:t>јоделството и руралните средини;</w:t>
      </w:r>
    </w:p>
    <w:p w14:paraId="5AFA3B7E" w14:textId="77777777" w:rsidR="00E560D2" w:rsidRPr="0032270C" w:rsidRDefault="00E560D2" w:rsidP="00E51A31">
      <w:pPr>
        <w:pStyle w:val="xmsobodytext"/>
        <w:numPr>
          <w:ilvl w:val="1"/>
          <w:numId w:val="199"/>
        </w:numPr>
        <w:shd w:val="clear" w:color="auto" w:fill="FFFFFF"/>
        <w:spacing w:before="0" w:beforeAutospacing="0" w:after="0" w:afterAutospacing="0"/>
        <w:ind w:left="990" w:firstLine="0"/>
        <w:jc w:val="both"/>
        <w:rPr>
          <w:rFonts w:ascii="Arial" w:hAnsi="Arial" w:cs="Arial"/>
          <w:color w:val="242424"/>
        </w:rPr>
      </w:pPr>
      <w:r w:rsidRPr="0032270C">
        <w:rPr>
          <w:rStyle w:val="xbodytextchar0"/>
          <w:rFonts w:ascii="Arial" w:hAnsi="Arial" w:cs="Arial"/>
          <w:color w:val="000000"/>
          <w:bdr w:val="none" w:sz="0" w:space="0" w:color="auto" w:frame="1"/>
          <w:lang w:val="mk-MK"/>
        </w:rPr>
        <w:t>заштита на интересите на жителите на руралните средини за подобрување на квалитет на животот на руралното население и</w:t>
      </w:r>
    </w:p>
    <w:p w14:paraId="4CC94510" w14:textId="77777777" w:rsidR="00E560D2" w:rsidRPr="0032270C" w:rsidRDefault="00E560D2" w:rsidP="00E51A31">
      <w:pPr>
        <w:pStyle w:val="xmsobodytext"/>
        <w:numPr>
          <w:ilvl w:val="1"/>
          <w:numId w:val="199"/>
        </w:numPr>
        <w:shd w:val="clear" w:color="auto" w:fill="FFFFFF"/>
        <w:spacing w:before="0" w:beforeAutospacing="0" w:after="0" w:afterAutospacing="0"/>
        <w:ind w:left="990" w:firstLine="0"/>
        <w:jc w:val="both"/>
        <w:rPr>
          <w:rFonts w:ascii="Arial" w:hAnsi="Arial" w:cs="Arial"/>
          <w:color w:val="242424"/>
        </w:rPr>
      </w:pPr>
      <w:r w:rsidRPr="0032270C">
        <w:rPr>
          <w:rStyle w:val="xbodytextchar0"/>
          <w:rFonts w:ascii="Arial" w:hAnsi="Arial" w:cs="Arial"/>
          <w:color w:val="000000"/>
          <w:bdr w:val="none" w:sz="0" w:space="0" w:color="auto" w:frame="1"/>
          <w:lang w:val="mk-MK"/>
        </w:rPr>
        <w:t>заштита на интересите на работниците во земјоделското производство и</w:t>
      </w:r>
    </w:p>
    <w:p w14:paraId="606B4D0E" w14:textId="77777777" w:rsidR="00E560D2" w:rsidRPr="0032270C" w:rsidRDefault="00E560D2" w:rsidP="00E51A31">
      <w:pPr>
        <w:pStyle w:val="xmsobodytext"/>
        <w:shd w:val="clear" w:color="auto" w:fill="FFFFFF"/>
        <w:spacing w:before="0" w:beforeAutospacing="0" w:after="0" w:afterAutospacing="0"/>
        <w:ind w:left="630"/>
        <w:jc w:val="both"/>
        <w:rPr>
          <w:rFonts w:ascii="Arial" w:hAnsi="Arial" w:cs="Arial"/>
          <w:color w:val="242424"/>
        </w:rPr>
      </w:pPr>
      <w:r w:rsidRPr="0032270C">
        <w:rPr>
          <w:rStyle w:val="xbodytextchar0"/>
          <w:rFonts w:ascii="Arial" w:hAnsi="Arial" w:cs="Arial"/>
          <w:color w:val="000000"/>
          <w:bdr w:val="none" w:sz="0" w:space="0" w:color="auto" w:frame="1"/>
          <w:lang w:val="mk-MK"/>
        </w:rPr>
        <w:t>2. економски партнери - здруженија на граѓани кои се основани за унапредување на економските интереси на земјоделските производители, преработка на земјоделски производи или трговци со земјоделски производи, задруги и задружни сојузи од областа на земјоделското производство и групации во рамките на стопанските комори од областа на земјоделската дејност и преработка на земјоделски производи.</w:t>
      </w:r>
    </w:p>
    <w:p w14:paraId="0F77EE8D" w14:textId="1705A41A" w:rsidR="00E560D2" w:rsidRPr="0032270C" w:rsidRDefault="00E560D2" w:rsidP="00E560D2">
      <w:pPr>
        <w:pStyle w:val="xmsobodytext"/>
        <w:shd w:val="clear" w:color="auto" w:fill="FFFFFF"/>
        <w:spacing w:before="0" w:beforeAutospacing="0" w:after="0" w:afterAutospacing="0"/>
        <w:jc w:val="both"/>
        <w:rPr>
          <w:rFonts w:ascii="Arial" w:hAnsi="Arial" w:cs="Arial"/>
          <w:color w:val="242424"/>
        </w:rPr>
      </w:pPr>
      <w:r w:rsidRPr="0032270C">
        <w:rPr>
          <w:rStyle w:val="xbodytextchar0"/>
          <w:rFonts w:ascii="Arial" w:hAnsi="Arial" w:cs="Arial"/>
          <w:color w:val="000000"/>
          <w:bdr w:val="none" w:sz="0" w:space="0" w:color="auto" w:frame="1"/>
          <w:lang w:val="mk-MK"/>
        </w:rPr>
        <w:t xml:space="preserve">(3) Економските партнери од </w:t>
      </w:r>
      <w:r w:rsidR="0032270C" w:rsidRPr="0032270C">
        <w:rPr>
          <w:rStyle w:val="xbodytextchar0"/>
          <w:rFonts w:ascii="Arial" w:hAnsi="Arial" w:cs="Arial"/>
          <w:color w:val="000000"/>
          <w:bdr w:val="none" w:sz="0" w:space="0" w:color="auto" w:frame="1"/>
          <w:lang w:val="mk-MK"/>
        </w:rPr>
        <w:t>став</w:t>
      </w:r>
      <w:r w:rsidRPr="0032270C">
        <w:rPr>
          <w:rStyle w:val="xbodytextchar0"/>
          <w:rFonts w:ascii="Arial" w:hAnsi="Arial" w:cs="Arial"/>
          <w:color w:val="000000"/>
          <w:bdr w:val="none" w:sz="0" w:space="0" w:color="auto" w:frame="1"/>
          <w:lang w:val="mk-MK"/>
        </w:rPr>
        <w:t xml:space="preserve"> (2) точка 2 на овој член за да бидат евидентирани во Министерството треба да ги исполнуваат следниве дополнителни услови за:</w:t>
      </w:r>
    </w:p>
    <w:p w14:paraId="0707503F" w14:textId="77777777" w:rsidR="00E560D2" w:rsidRPr="0032270C" w:rsidRDefault="00E560D2" w:rsidP="00E560D2">
      <w:pPr>
        <w:pStyle w:val="xmsobodytext"/>
        <w:numPr>
          <w:ilvl w:val="0"/>
          <w:numId w:val="200"/>
        </w:numPr>
        <w:shd w:val="clear" w:color="auto" w:fill="FFFFFF"/>
        <w:spacing w:before="0" w:beforeAutospacing="0" w:after="0" w:afterAutospacing="0"/>
        <w:ind w:left="900"/>
        <w:jc w:val="both"/>
        <w:rPr>
          <w:rFonts w:ascii="Arial" w:hAnsi="Arial" w:cs="Arial"/>
          <w:color w:val="242424"/>
        </w:rPr>
      </w:pPr>
      <w:r w:rsidRPr="0032270C">
        <w:rPr>
          <w:rStyle w:val="xbodytextchar0"/>
          <w:rFonts w:ascii="Arial" w:hAnsi="Arial" w:cs="Arial"/>
          <w:color w:val="000000"/>
          <w:bdr w:val="none" w:sz="0" w:space="0" w:color="auto" w:frame="1"/>
          <w:lang w:val="mk-MK"/>
        </w:rPr>
        <w:t>здруженија на земјоделски производители со број на членови од најмалку 1.000 земјоделски стопанства евидентирани во ЕРЗС;</w:t>
      </w:r>
    </w:p>
    <w:p w14:paraId="3E9E3D21" w14:textId="77777777" w:rsidR="00E560D2" w:rsidRPr="0032270C" w:rsidRDefault="00E560D2" w:rsidP="00E560D2">
      <w:pPr>
        <w:pStyle w:val="xmsobodytext"/>
        <w:numPr>
          <w:ilvl w:val="0"/>
          <w:numId w:val="200"/>
        </w:numPr>
        <w:shd w:val="clear" w:color="auto" w:fill="FFFFFF"/>
        <w:spacing w:before="0" w:beforeAutospacing="0" w:after="0" w:afterAutospacing="0"/>
        <w:ind w:left="900"/>
        <w:jc w:val="both"/>
        <w:rPr>
          <w:rFonts w:ascii="Arial" w:hAnsi="Arial" w:cs="Arial"/>
          <w:color w:val="242424"/>
        </w:rPr>
      </w:pPr>
      <w:r w:rsidRPr="0032270C">
        <w:rPr>
          <w:rStyle w:val="xbodytextchar0"/>
          <w:rFonts w:ascii="Arial" w:hAnsi="Arial" w:cs="Arial"/>
          <w:color w:val="000000"/>
          <w:bdr w:val="none" w:sz="0" w:space="0" w:color="auto" w:frame="1"/>
          <w:lang w:val="mk-MK"/>
        </w:rPr>
        <w:lastRenderedPageBreak/>
        <w:t>здруженија на преработувачи или трговци со земјоделски производи со број на членови од најмалку десет правни лица, со претежна дејност преработка или трговија на земјоделски производи;</w:t>
      </w:r>
    </w:p>
    <w:p w14:paraId="579BF653" w14:textId="77777777" w:rsidR="00E560D2" w:rsidRPr="0032270C" w:rsidRDefault="00E560D2" w:rsidP="00E560D2">
      <w:pPr>
        <w:pStyle w:val="xmsobodytext"/>
        <w:numPr>
          <w:ilvl w:val="0"/>
          <w:numId w:val="200"/>
        </w:numPr>
        <w:shd w:val="clear" w:color="auto" w:fill="FFFFFF"/>
        <w:spacing w:before="0" w:beforeAutospacing="0" w:after="0" w:afterAutospacing="0"/>
        <w:ind w:left="900"/>
        <w:jc w:val="both"/>
        <w:rPr>
          <w:rFonts w:ascii="Arial" w:hAnsi="Arial" w:cs="Arial"/>
          <w:color w:val="242424"/>
        </w:rPr>
      </w:pPr>
      <w:r w:rsidRPr="0032270C">
        <w:rPr>
          <w:rStyle w:val="xbodytextchar0"/>
          <w:rFonts w:ascii="Arial" w:hAnsi="Arial" w:cs="Arial"/>
          <w:color w:val="000000"/>
          <w:bdr w:val="none" w:sz="0" w:space="0" w:color="auto" w:frame="1"/>
          <w:lang w:val="mk-MK"/>
        </w:rPr>
        <w:t>задруги и задружни сојузи од областа на земјоделско производство да остваруваат годишен приход од продажба на земјоделски производи на членовите на задругата од најмалку 6.000.000 денари годишно и</w:t>
      </w:r>
    </w:p>
    <w:p w14:paraId="1545B81B" w14:textId="77777777" w:rsidR="00E560D2" w:rsidRPr="0032270C" w:rsidRDefault="00E560D2" w:rsidP="00E560D2">
      <w:pPr>
        <w:pStyle w:val="xmsobodytext"/>
        <w:numPr>
          <w:ilvl w:val="0"/>
          <w:numId w:val="200"/>
        </w:numPr>
        <w:shd w:val="clear" w:color="auto" w:fill="FFFFFF"/>
        <w:spacing w:before="0" w:beforeAutospacing="0" w:after="0" w:afterAutospacing="0"/>
        <w:ind w:left="900"/>
        <w:jc w:val="both"/>
        <w:rPr>
          <w:rFonts w:ascii="Arial" w:hAnsi="Arial" w:cs="Arial"/>
          <w:color w:val="242424"/>
        </w:rPr>
      </w:pPr>
      <w:r w:rsidRPr="0032270C">
        <w:rPr>
          <w:rStyle w:val="xbodytextchar0"/>
          <w:rFonts w:ascii="Arial" w:hAnsi="Arial" w:cs="Arial"/>
          <w:color w:val="000000"/>
          <w:bdr w:val="none" w:sz="0" w:space="0" w:color="auto" w:frame="1"/>
          <w:lang w:val="mk-MK"/>
        </w:rPr>
        <w:t>групациите во рамките на стопанските комори од областа на земјоделството со десет правни лица кои се занимаваат со земјоделска дејност, преработка или трговија на земјоделски производи.</w:t>
      </w:r>
    </w:p>
    <w:p w14:paraId="2EB49124" w14:textId="00E1848E" w:rsidR="00E560D2" w:rsidRPr="0032270C" w:rsidRDefault="00E560D2" w:rsidP="00E560D2">
      <w:pPr>
        <w:pStyle w:val="xmsobodytext"/>
        <w:shd w:val="clear" w:color="auto" w:fill="FFFFFF"/>
        <w:spacing w:before="0" w:beforeAutospacing="0" w:after="0" w:afterAutospacing="0"/>
        <w:jc w:val="both"/>
        <w:rPr>
          <w:rFonts w:ascii="Arial" w:hAnsi="Arial" w:cs="Arial"/>
          <w:color w:val="242424"/>
        </w:rPr>
      </w:pPr>
      <w:r w:rsidRPr="0032270C">
        <w:rPr>
          <w:rStyle w:val="xbodytextchar0"/>
          <w:rFonts w:ascii="Arial" w:hAnsi="Arial" w:cs="Arial"/>
          <w:color w:val="000000"/>
          <w:bdr w:val="none" w:sz="0" w:space="0" w:color="auto" w:frame="1"/>
          <w:lang w:val="mk-MK"/>
        </w:rPr>
        <w:t xml:space="preserve">(4) Начинот за упис и бришење од евиденцијата од </w:t>
      </w:r>
      <w:r w:rsidR="0032270C" w:rsidRPr="0032270C">
        <w:rPr>
          <w:rStyle w:val="xbodytextchar0"/>
          <w:rFonts w:ascii="Arial" w:hAnsi="Arial" w:cs="Arial"/>
          <w:color w:val="000000"/>
          <w:bdr w:val="none" w:sz="0" w:space="0" w:color="auto" w:frame="1"/>
          <w:lang w:val="mk-MK"/>
        </w:rPr>
        <w:t>став</w:t>
      </w:r>
      <w:r w:rsidRPr="0032270C">
        <w:rPr>
          <w:rStyle w:val="xbodytextchar0"/>
          <w:rFonts w:ascii="Arial" w:hAnsi="Arial" w:cs="Arial"/>
          <w:color w:val="000000"/>
          <w:bdr w:val="none" w:sz="0" w:space="0" w:color="auto" w:frame="1"/>
          <w:lang w:val="mk-MK"/>
        </w:rPr>
        <w:t xml:space="preserve"> (1) на овој член и потребната документација ја пропишува министерот.</w:t>
      </w:r>
    </w:p>
    <w:p w14:paraId="6030E7CB" w14:textId="2EE016F5" w:rsidR="00E560D2" w:rsidRPr="0032270C" w:rsidRDefault="00E560D2" w:rsidP="00E560D2">
      <w:pPr>
        <w:pStyle w:val="xmsobodytext"/>
        <w:shd w:val="clear" w:color="auto" w:fill="FFFFFF"/>
        <w:spacing w:before="0" w:beforeAutospacing="0" w:after="0" w:afterAutospacing="0"/>
        <w:jc w:val="both"/>
        <w:rPr>
          <w:rFonts w:ascii="Arial" w:hAnsi="Arial" w:cs="Arial"/>
          <w:color w:val="242424"/>
        </w:rPr>
      </w:pPr>
      <w:r w:rsidRPr="0032270C">
        <w:rPr>
          <w:rStyle w:val="xbodytextchar0"/>
          <w:rFonts w:ascii="Arial" w:hAnsi="Arial" w:cs="Arial"/>
          <w:color w:val="000000"/>
          <w:bdr w:val="none" w:sz="0" w:space="0" w:color="auto" w:frame="1"/>
          <w:lang w:val="mk-MK"/>
        </w:rPr>
        <w:t xml:space="preserve">(5) Областите од </w:t>
      </w:r>
      <w:r w:rsidR="0032270C" w:rsidRPr="0032270C">
        <w:rPr>
          <w:rStyle w:val="xbodytextchar0"/>
          <w:rFonts w:ascii="Arial" w:hAnsi="Arial" w:cs="Arial"/>
          <w:color w:val="000000"/>
          <w:bdr w:val="none" w:sz="0" w:space="0" w:color="auto" w:frame="1"/>
          <w:lang w:val="mk-MK"/>
        </w:rPr>
        <w:t>став</w:t>
      </w:r>
      <w:r w:rsidRPr="0032270C">
        <w:rPr>
          <w:rStyle w:val="xbodytextchar0"/>
          <w:rFonts w:ascii="Arial" w:hAnsi="Arial" w:cs="Arial"/>
          <w:color w:val="000000"/>
          <w:bdr w:val="none" w:sz="0" w:space="0" w:color="auto" w:frame="1"/>
          <w:lang w:val="mk-MK"/>
        </w:rPr>
        <w:t xml:space="preserve"> (2) на овој член задолжително се наведени во оснивачкиот акт на здружението, статутот како и актите за работа.</w:t>
      </w:r>
    </w:p>
    <w:p w14:paraId="4F394F28" w14:textId="77777777" w:rsidR="00E560D2" w:rsidRPr="0032270C" w:rsidRDefault="00E560D2" w:rsidP="00E560D2">
      <w:pPr>
        <w:pStyle w:val="xmsonormal"/>
        <w:shd w:val="clear" w:color="auto" w:fill="FFFFFF"/>
        <w:spacing w:before="0" w:beforeAutospacing="0" w:after="0" w:afterAutospacing="0"/>
        <w:rPr>
          <w:rStyle w:val="BodyTextChar"/>
          <w:iCs/>
          <w:sz w:val="24"/>
          <w:szCs w:val="24"/>
          <w:lang w:val="mk-MK"/>
        </w:rPr>
      </w:pPr>
      <w:r w:rsidRPr="00F50BC9">
        <w:rPr>
          <w:rFonts w:ascii="Arial" w:hAnsi="Arial" w:cs="Arial"/>
          <w:color w:val="000000"/>
          <w:bdr w:val="none" w:sz="0" w:space="0" w:color="auto" w:frame="1"/>
        </w:rPr>
        <w:t> </w:t>
      </w:r>
    </w:p>
    <w:p w14:paraId="649E8766" w14:textId="77777777" w:rsidR="00E560D2" w:rsidRPr="0032270C" w:rsidRDefault="00E560D2" w:rsidP="00E560D2">
      <w:pPr>
        <w:pStyle w:val="BodyText"/>
        <w:tabs>
          <w:tab w:val="left" w:pos="990"/>
        </w:tabs>
        <w:spacing w:before="0" w:after="0" w:line="240" w:lineRule="auto"/>
        <w:jc w:val="center"/>
        <w:rPr>
          <w:rStyle w:val="BodyTextChar"/>
          <w:b/>
          <w:iCs/>
          <w:sz w:val="24"/>
          <w:szCs w:val="24"/>
          <w:lang w:val="mk-MK"/>
        </w:rPr>
      </w:pPr>
      <w:r w:rsidRPr="0032270C">
        <w:rPr>
          <w:rStyle w:val="BodyTextChar"/>
          <w:b/>
          <w:iCs/>
          <w:sz w:val="24"/>
          <w:szCs w:val="24"/>
          <w:lang w:val="mk-MK"/>
        </w:rPr>
        <w:t>Комитет за следење на повеќегодишната програма за користење на финансиските средства од инструментот за претпристапна помош за развој на земјоделството и руралниот развој од Европската унија</w:t>
      </w:r>
    </w:p>
    <w:p w14:paraId="30BD340A" w14:textId="3ADF363A" w:rsidR="00E560D2" w:rsidRPr="0032270C" w:rsidRDefault="00E560D2" w:rsidP="00E560D2">
      <w:pPr>
        <w:pStyle w:val="BodyText"/>
        <w:tabs>
          <w:tab w:val="left" w:pos="990"/>
        </w:tabs>
        <w:spacing w:before="0" w:after="0" w:line="240" w:lineRule="auto"/>
        <w:jc w:val="center"/>
        <w:rPr>
          <w:rStyle w:val="BodyTextChar"/>
          <w:b/>
          <w:iCs/>
          <w:sz w:val="24"/>
          <w:szCs w:val="24"/>
          <w:lang w:val="mk-MK"/>
        </w:rPr>
      </w:pPr>
      <w:r w:rsidRPr="0032270C">
        <w:rPr>
          <w:rStyle w:val="BodyTextChar"/>
          <w:b/>
          <w:iCs/>
          <w:sz w:val="24"/>
          <w:szCs w:val="24"/>
          <w:lang w:val="mk-MK"/>
        </w:rPr>
        <w:t>Член 3</w:t>
      </w:r>
      <w:r w:rsidR="002D6D25">
        <w:rPr>
          <w:rStyle w:val="BodyTextChar"/>
          <w:b/>
          <w:iCs/>
          <w:sz w:val="24"/>
          <w:szCs w:val="24"/>
        </w:rPr>
        <w:t>7</w:t>
      </w:r>
    </w:p>
    <w:p w14:paraId="65823142" w14:textId="77777777" w:rsidR="00E560D2" w:rsidRPr="0032270C" w:rsidRDefault="00E560D2" w:rsidP="00E560D2">
      <w:pPr>
        <w:pStyle w:val="BodyText"/>
        <w:tabs>
          <w:tab w:val="left" w:pos="990"/>
        </w:tabs>
        <w:spacing w:before="0" w:after="0" w:line="240" w:lineRule="auto"/>
        <w:jc w:val="center"/>
        <w:rPr>
          <w:rStyle w:val="BodyTextChar"/>
          <w:b/>
          <w:iCs/>
          <w:sz w:val="24"/>
          <w:szCs w:val="24"/>
          <w:lang w:val="mk-MK"/>
        </w:rPr>
      </w:pPr>
    </w:p>
    <w:p w14:paraId="4EA891B5" w14:textId="77777777" w:rsidR="00E560D2" w:rsidRPr="0032270C" w:rsidRDefault="00E560D2" w:rsidP="00E560D2">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(1) За целите на следење на ефикасноста и квалитетот на спроведувањето на повеќегодишната програма за користење на финансиските средства од инструментот за претпристапна помош за развој на земјоделството и руралниот развој од Европската унија, министерот формира Комитет за следење на повеќегодишната програма за користење на финансиските средства од инструментот за претпристапна помош за развој на земјоделството и руралниот развој.</w:t>
      </w:r>
    </w:p>
    <w:p w14:paraId="33EAB9B3" w14:textId="37446CB7" w:rsidR="00E560D2" w:rsidRPr="0032270C" w:rsidRDefault="00E560D2" w:rsidP="00E560D2">
      <w:pPr>
        <w:pStyle w:val="BodyText"/>
        <w:tabs>
          <w:tab w:val="left" w:pos="990"/>
        </w:tabs>
        <w:spacing w:before="0" w:after="0" w:line="240" w:lineRule="auto"/>
        <w:jc w:val="both"/>
        <w:rPr>
          <w:rStyle w:val="BodyTextChar"/>
          <w:iCs/>
          <w:sz w:val="24"/>
          <w:szCs w:val="24"/>
          <w:lang w:val="mk-MK"/>
        </w:rPr>
      </w:pPr>
      <w:r w:rsidRPr="0032270C">
        <w:rPr>
          <w:rStyle w:val="BodyTextChar"/>
          <w:iCs/>
          <w:sz w:val="24"/>
          <w:szCs w:val="24"/>
          <w:lang w:val="mk-MK"/>
        </w:rPr>
        <w:t>(2) Одредбите за со</w:t>
      </w:r>
      <w:r w:rsidR="0032270C" w:rsidRPr="0032270C">
        <w:rPr>
          <w:rStyle w:val="BodyTextChar"/>
          <w:iCs/>
          <w:sz w:val="24"/>
          <w:szCs w:val="24"/>
          <w:lang w:val="mk-MK"/>
        </w:rPr>
        <w:t>став</w:t>
      </w:r>
      <w:r w:rsidRPr="0032270C">
        <w:rPr>
          <w:rStyle w:val="BodyTextChar"/>
          <w:iCs/>
          <w:sz w:val="24"/>
          <w:szCs w:val="24"/>
          <w:lang w:val="mk-MK"/>
        </w:rPr>
        <w:t xml:space="preserve"> и бројот на членовите на Комитетот од </w:t>
      </w:r>
      <w:r w:rsidR="0032270C" w:rsidRPr="0032270C">
        <w:rPr>
          <w:rStyle w:val="BodyTextChar"/>
          <w:iCs/>
          <w:sz w:val="24"/>
          <w:szCs w:val="24"/>
          <w:lang w:val="mk-MK"/>
        </w:rPr>
        <w:t>став</w:t>
      </w:r>
      <w:r w:rsidRPr="0032270C">
        <w:rPr>
          <w:rStyle w:val="BodyTextChar"/>
          <w:iCs/>
          <w:sz w:val="24"/>
          <w:szCs w:val="24"/>
          <w:lang w:val="mk-MK"/>
        </w:rPr>
        <w:t xml:space="preserve"> (1) на овој член, правилата и процедурите за негова работа се утврдени согласно со меѓународните договори склучени за искористување на средствата од претпристапната помош на Европската унија.</w:t>
      </w:r>
    </w:p>
    <w:p w14:paraId="15ACC1EA" w14:textId="03BEE70E" w:rsidR="00DA0BE4" w:rsidRPr="0032270C" w:rsidRDefault="00DA0BE4" w:rsidP="00F50BC9">
      <w:pPr>
        <w:tabs>
          <w:tab w:val="left" w:pos="990"/>
        </w:tabs>
        <w:autoSpaceDE w:val="0"/>
        <w:autoSpaceDN w:val="0"/>
        <w:adjustRightInd w:val="0"/>
        <w:spacing w:after="0" w:line="240" w:lineRule="auto"/>
        <w:jc w:val="both"/>
        <w:rPr>
          <w:rFonts w:ascii="Arial" w:hAnsi="Arial" w:cs="Arial"/>
          <w:sz w:val="24"/>
          <w:szCs w:val="24"/>
        </w:rPr>
      </w:pPr>
    </w:p>
    <w:p w14:paraId="5662FD03" w14:textId="77D76AB5" w:rsidR="00D73B72" w:rsidRPr="00F50BC9" w:rsidRDefault="00DA0BE4" w:rsidP="00F50BC9">
      <w:pPr>
        <w:tabs>
          <w:tab w:val="left" w:pos="990"/>
        </w:tabs>
        <w:autoSpaceDE w:val="0"/>
        <w:autoSpaceDN w:val="0"/>
        <w:adjustRightInd w:val="0"/>
        <w:spacing w:after="0" w:line="240" w:lineRule="auto"/>
        <w:jc w:val="center"/>
        <w:rPr>
          <w:rFonts w:ascii="Arial" w:hAnsi="Arial" w:cs="Arial"/>
          <w:b/>
          <w:bCs/>
          <w:color w:val="FF0000"/>
          <w:sz w:val="24"/>
          <w:szCs w:val="24"/>
          <w:highlight w:val="white"/>
          <w:lang w:val="mk-MK"/>
        </w:rPr>
      </w:pPr>
      <w:r w:rsidRPr="00F50BC9">
        <w:rPr>
          <w:rFonts w:ascii="Arial" w:hAnsi="Arial" w:cs="Arial"/>
          <w:b/>
          <w:color w:val="FF0000"/>
          <w:sz w:val="24"/>
          <w:szCs w:val="24"/>
          <w:highlight w:val="white"/>
          <w:lang w:val="mk-MK"/>
        </w:rPr>
        <w:t> </w:t>
      </w:r>
      <w:r w:rsidR="00D73B72" w:rsidRPr="0032270C">
        <w:rPr>
          <w:rFonts w:ascii="Arial" w:hAnsi="Arial" w:cs="Arial"/>
          <w:b/>
          <w:sz w:val="24"/>
          <w:szCs w:val="24"/>
          <w:highlight w:val="white"/>
          <w:lang w:val="mk-MK"/>
        </w:rPr>
        <w:t xml:space="preserve">Глава </w:t>
      </w:r>
      <w:r w:rsidRPr="00F50BC9">
        <w:rPr>
          <w:rFonts w:ascii="Arial" w:hAnsi="Arial" w:cs="Arial"/>
          <w:b/>
          <w:bCs/>
          <w:sz w:val="24"/>
          <w:szCs w:val="24"/>
          <w:highlight w:val="white"/>
          <w:lang w:val="mk-MK"/>
        </w:rPr>
        <w:t>I</w:t>
      </w:r>
      <w:r w:rsidRPr="00F50BC9">
        <w:rPr>
          <w:rFonts w:ascii="Arial" w:hAnsi="Arial" w:cs="Arial"/>
          <w:b/>
          <w:bCs/>
          <w:sz w:val="24"/>
          <w:szCs w:val="24"/>
          <w:highlight w:val="white"/>
        </w:rPr>
        <w:t>I</w:t>
      </w:r>
      <w:r w:rsidR="00E560D2" w:rsidRPr="0032270C">
        <w:rPr>
          <w:rFonts w:ascii="Arial" w:hAnsi="Arial" w:cs="Arial"/>
          <w:b/>
          <w:bCs/>
          <w:sz w:val="24"/>
          <w:szCs w:val="24"/>
          <w:highlight w:val="white"/>
        </w:rPr>
        <w:t>I</w:t>
      </w:r>
    </w:p>
    <w:p w14:paraId="1F97F8AD" w14:textId="5D245879" w:rsidR="00DA0BE4" w:rsidRPr="00F50BC9" w:rsidRDefault="00DA0BE4" w:rsidP="00F50BC9">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r w:rsidRPr="00F50BC9">
        <w:rPr>
          <w:rFonts w:ascii="Arial" w:hAnsi="Arial" w:cs="Arial"/>
          <w:b/>
          <w:bCs/>
          <w:sz w:val="24"/>
          <w:szCs w:val="24"/>
          <w:highlight w:val="white"/>
          <w:lang w:val="mk-MK"/>
        </w:rPr>
        <w:t>ПОЛИТИКА НА ДИРЕКТНИ ПЛАЌАЊА</w:t>
      </w:r>
    </w:p>
    <w:p w14:paraId="242BCBB2"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p>
    <w:p w14:paraId="3F322865"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sz w:val="24"/>
          <w:szCs w:val="24"/>
          <w:highlight w:val="white"/>
          <w:lang w:val="mk-MK"/>
        </w:rPr>
      </w:pPr>
      <w:r w:rsidRPr="00F50BC9">
        <w:rPr>
          <w:rFonts w:ascii="Arial" w:hAnsi="Arial" w:cs="Arial"/>
          <w:b/>
          <w:sz w:val="24"/>
          <w:szCs w:val="24"/>
          <w:highlight w:val="white"/>
          <w:lang w:val="mk-MK"/>
        </w:rPr>
        <w:t>Директни плаќања</w:t>
      </w:r>
    </w:p>
    <w:p w14:paraId="024479C8" w14:textId="1E259DEA" w:rsidR="00DA0BE4" w:rsidRPr="00F50BC9" w:rsidRDefault="00DA0BE4" w:rsidP="00F50BC9">
      <w:pPr>
        <w:tabs>
          <w:tab w:val="left" w:pos="990"/>
        </w:tabs>
        <w:autoSpaceDE w:val="0"/>
        <w:autoSpaceDN w:val="0"/>
        <w:adjustRightInd w:val="0"/>
        <w:spacing w:after="0" w:line="240" w:lineRule="auto"/>
        <w:jc w:val="center"/>
        <w:rPr>
          <w:rFonts w:ascii="Arial" w:hAnsi="Arial" w:cs="Arial"/>
          <w:b/>
          <w:bCs/>
          <w:sz w:val="24"/>
          <w:szCs w:val="24"/>
          <w:highlight w:val="white"/>
        </w:rPr>
      </w:pPr>
      <w:r w:rsidRPr="00F50BC9">
        <w:rPr>
          <w:rFonts w:ascii="Arial" w:hAnsi="Arial" w:cs="Arial"/>
          <w:b/>
          <w:sz w:val="24"/>
          <w:szCs w:val="24"/>
          <w:highlight w:val="white"/>
          <w:lang w:val="mk-MK"/>
        </w:rPr>
        <w:t> </w:t>
      </w:r>
      <w:r w:rsidR="00365C62" w:rsidRPr="0032270C">
        <w:rPr>
          <w:rFonts w:ascii="Arial" w:hAnsi="Arial" w:cs="Arial"/>
          <w:b/>
          <w:bCs/>
          <w:sz w:val="24"/>
          <w:szCs w:val="24"/>
          <w:highlight w:val="white"/>
          <w:lang w:val="mk-MK"/>
        </w:rPr>
        <w:t xml:space="preserve">Член </w:t>
      </w:r>
      <w:r w:rsidR="002D6D25">
        <w:rPr>
          <w:rFonts w:ascii="Arial" w:hAnsi="Arial" w:cs="Arial"/>
          <w:b/>
          <w:bCs/>
          <w:sz w:val="24"/>
          <w:szCs w:val="24"/>
          <w:highlight w:val="white"/>
          <w:lang w:val="mk-MK"/>
        </w:rPr>
        <w:t>38</w:t>
      </w:r>
    </w:p>
    <w:p w14:paraId="1800A99A"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p>
    <w:p w14:paraId="6C773869" w14:textId="7777777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(1) Директните плаќања се мерки за поддршка на доходот на активните земјоделци и на земјоделските стопанства.</w:t>
      </w:r>
    </w:p>
    <w:p w14:paraId="34BBFF38" w14:textId="2427CCBC"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 xml:space="preserve">(2) Директните плаќања од </w:t>
      </w:r>
      <w:r w:rsidR="0032270C" w:rsidRPr="0032270C">
        <w:rPr>
          <w:rFonts w:ascii="Arial" w:hAnsi="Arial" w:cs="Arial"/>
          <w:sz w:val="24"/>
          <w:szCs w:val="24"/>
          <w:highlight w:val="white"/>
          <w:lang w:val="mk-MK"/>
        </w:rPr>
        <w:t>став</w:t>
      </w:r>
      <w:r w:rsidRPr="00F50BC9">
        <w:rPr>
          <w:rFonts w:ascii="Arial" w:hAnsi="Arial" w:cs="Arial"/>
          <w:sz w:val="24"/>
          <w:szCs w:val="24"/>
          <w:highlight w:val="white"/>
          <w:lang w:val="mk-MK"/>
        </w:rPr>
        <w:t xml:space="preserve"> (1) на овој член може да се плаќаат во форма </w:t>
      </w:r>
      <w:r w:rsidR="007F073B" w:rsidRPr="0032270C">
        <w:rPr>
          <w:rFonts w:ascii="Arial" w:hAnsi="Arial" w:cs="Arial"/>
          <w:sz w:val="24"/>
          <w:szCs w:val="24"/>
          <w:highlight w:val="white"/>
          <w:lang w:val="mk-MK"/>
        </w:rPr>
        <w:t>на производно-неповрзани директни плаќа</w:t>
      </w:r>
      <w:r w:rsidR="00CF2660" w:rsidRPr="0032270C">
        <w:rPr>
          <w:rFonts w:ascii="Arial" w:hAnsi="Arial" w:cs="Arial"/>
          <w:sz w:val="24"/>
          <w:szCs w:val="24"/>
          <w:highlight w:val="white"/>
          <w:lang w:val="mk-MK"/>
        </w:rPr>
        <w:t>ња</w:t>
      </w:r>
      <w:r w:rsidR="007F073B" w:rsidRPr="0032270C">
        <w:rPr>
          <w:rFonts w:ascii="Arial" w:hAnsi="Arial" w:cs="Arial"/>
          <w:sz w:val="24"/>
          <w:szCs w:val="24"/>
          <w:highlight w:val="white"/>
          <w:lang w:val="mk-MK"/>
        </w:rPr>
        <w:t xml:space="preserve"> и производно</w:t>
      </w:r>
      <w:r w:rsidRPr="00F50BC9">
        <w:rPr>
          <w:rFonts w:ascii="Arial" w:hAnsi="Arial" w:cs="Arial"/>
          <w:sz w:val="24"/>
          <w:szCs w:val="24"/>
          <w:highlight w:val="white"/>
          <w:lang w:val="mk-MK"/>
        </w:rPr>
        <w:t>-поврзани директни плаќања:</w:t>
      </w:r>
    </w:p>
    <w:p w14:paraId="2B3AD08D" w14:textId="088D4C55" w:rsidR="00DA0BE4" w:rsidRPr="00F50BC9" w:rsidRDefault="00DA0BE4" w:rsidP="00F50BC9">
      <w:pPr>
        <w:tabs>
          <w:tab w:val="left" w:pos="360"/>
          <w:tab w:val="left" w:pos="990"/>
          <w:tab w:val="left" w:pos="6428"/>
        </w:tabs>
        <w:autoSpaceDE w:val="0"/>
        <w:autoSpaceDN w:val="0"/>
        <w:adjustRightInd w:val="0"/>
        <w:spacing w:after="0" w:line="240" w:lineRule="auto"/>
        <w:ind w:firstLine="450"/>
        <w:jc w:val="both"/>
        <w:rPr>
          <w:rFonts w:ascii="Arial" w:hAnsi="Arial" w:cs="Arial"/>
          <w:sz w:val="24"/>
          <w:szCs w:val="24"/>
          <w:lang w:val="mk-MK"/>
        </w:rPr>
      </w:pPr>
      <w:r w:rsidRPr="00F50BC9">
        <w:rPr>
          <w:rFonts w:ascii="Arial" w:hAnsi="Arial" w:cs="Arial"/>
          <w:sz w:val="24"/>
          <w:szCs w:val="24"/>
          <w:lang w:val="mk-MK"/>
        </w:rPr>
        <w:t>1</w:t>
      </w:r>
      <w:r w:rsidR="0003233C" w:rsidRPr="0032270C">
        <w:rPr>
          <w:rFonts w:ascii="Arial" w:hAnsi="Arial" w:cs="Arial"/>
          <w:sz w:val="24"/>
          <w:szCs w:val="24"/>
          <w:lang w:val="mk-MK"/>
        </w:rPr>
        <w:t xml:space="preserve">. </w:t>
      </w:r>
      <w:r w:rsidRPr="00F50BC9">
        <w:rPr>
          <w:rFonts w:ascii="Arial" w:hAnsi="Arial" w:cs="Arial"/>
          <w:sz w:val="24"/>
          <w:szCs w:val="24"/>
          <w:lang w:val="mk-MK"/>
        </w:rPr>
        <w:t>Производно-неповрзани директни плаќања се:</w:t>
      </w:r>
      <w:r w:rsidR="00642E4D">
        <w:rPr>
          <w:rFonts w:ascii="Arial" w:hAnsi="Arial" w:cs="Arial"/>
          <w:sz w:val="24"/>
          <w:szCs w:val="24"/>
          <w:lang w:val="mk-MK"/>
        </w:rPr>
        <w:tab/>
      </w:r>
    </w:p>
    <w:p w14:paraId="0A5F7676" w14:textId="2FB5FCFF" w:rsidR="00DA0BE4" w:rsidRPr="00F50BC9" w:rsidRDefault="0003233C" w:rsidP="00F50BC9">
      <w:pPr>
        <w:tabs>
          <w:tab w:val="left" w:pos="0"/>
          <w:tab w:val="left" w:pos="990"/>
        </w:tabs>
        <w:autoSpaceDE w:val="0"/>
        <w:autoSpaceDN w:val="0"/>
        <w:adjustRightInd w:val="0"/>
        <w:spacing w:after="0" w:line="240" w:lineRule="auto"/>
        <w:ind w:firstLine="1080"/>
        <w:jc w:val="both"/>
        <w:rPr>
          <w:rFonts w:ascii="Arial" w:hAnsi="Arial" w:cs="Arial"/>
          <w:sz w:val="24"/>
          <w:szCs w:val="24"/>
          <w:lang w:val="mk-MK"/>
        </w:rPr>
      </w:pPr>
      <w:r w:rsidRPr="0032270C">
        <w:rPr>
          <w:rFonts w:ascii="Arial" w:hAnsi="Arial" w:cs="Arial"/>
          <w:sz w:val="24"/>
          <w:szCs w:val="24"/>
          <w:lang w:val="mk-MK"/>
        </w:rPr>
        <w:t xml:space="preserve">1.1. </w:t>
      </w:r>
      <w:r w:rsidR="00DA0BE4" w:rsidRPr="00F50BC9">
        <w:rPr>
          <w:rFonts w:ascii="Arial" w:hAnsi="Arial" w:cs="Arial"/>
          <w:sz w:val="24"/>
          <w:szCs w:val="24"/>
          <w:lang w:val="mk-MK"/>
        </w:rPr>
        <w:t>основната поддршка на приход за одржливост;</w:t>
      </w:r>
    </w:p>
    <w:p w14:paraId="0B503A0D" w14:textId="73B78B3D" w:rsidR="00DA0BE4" w:rsidRPr="00F50BC9" w:rsidRDefault="0003233C" w:rsidP="00F50BC9">
      <w:pPr>
        <w:tabs>
          <w:tab w:val="left" w:pos="567"/>
          <w:tab w:val="left" w:pos="990"/>
        </w:tabs>
        <w:autoSpaceDE w:val="0"/>
        <w:autoSpaceDN w:val="0"/>
        <w:adjustRightInd w:val="0"/>
        <w:spacing w:after="0" w:line="240" w:lineRule="auto"/>
        <w:ind w:firstLine="1080"/>
        <w:jc w:val="both"/>
        <w:rPr>
          <w:rFonts w:ascii="Arial" w:hAnsi="Arial" w:cs="Arial"/>
          <w:sz w:val="24"/>
          <w:szCs w:val="24"/>
          <w:lang w:val="mk-MK"/>
        </w:rPr>
      </w:pPr>
      <w:r w:rsidRPr="0032270C">
        <w:rPr>
          <w:rFonts w:ascii="Arial" w:hAnsi="Arial" w:cs="Arial"/>
          <w:sz w:val="24"/>
          <w:szCs w:val="24"/>
          <w:lang w:val="mk-MK"/>
        </w:rPr>
        <w:t>1.2.</w:t>
      </w:r>
      <w:r w:rsidR="00DA0BE4" w:rsidRPr="00F50BC9">
        <w:rPr>
          <w:rFonts w:ascii="Arial" w:hAnsi="Arial" w:cs="Arial"/>
          <w:sz w:val="24"/>
          <w:szCs w:val="24"/>
          <w:lang w:val="mk-MK"/>
        </w:rPr>
        <w:t xml:space="preserve"> дополнителната поддршка за прераспределба на приходот за одржливост; </w:t>
      </w:r>
    </w:p>
    <w:p w14:paraId="1FCFCC82" w14:textId="6365A3BC" w:rsidR="00DA0BE4" w:rsidRPr="00F50BC9" w:rsidRDefault="0003233C" w:rsidP="00F50BC9">
      <w:pPr>
        <w:tabs>
          <w:tab w:val="left" w:pos="567"/>
          <w:tab w:val="left" w:pos="990"/>
        </w:tabs>
        <w:autoSpaceDE w:val="0"/>
        <w:autoSpaceDN w:val="0"/>
        <w:adjustRightInd w:val="0"/>
        <w:spacing w:after="0" w:line="240" w:lineRule="auto"/>
        <w:ind w:firstLine="1080"/>
        <w:jc w:val="both"/>
        <w:rPr>
          <w:rFonts w:ascii="Arial" w:hAnsi="Arial" w:cs="Arial"/>
          <w:sz w:val="24"/>
          <w:szCs w:val="24"/>
          <w:lang w:val="mk-MK"/>
        </w:rPr>
      </w:pPr>
      <w:r w:rsidRPr="0032270C">
        <w:rPr>
          <w:rFonts w:ascii="Arial" w:hAnsi="Arial" w:cs="Arial"/>
          <w:sz w:val="24"/>
          <w:szCs w:val="24"/>
          <w:lang w:val="mk-MK"/>
        </w:rPr>
        <w:t xml:space="preserve">1.3. </w:t>
      </w:r>
      <w:r w:rsidR="00DA0BE4" w:rsidRPr="00F50BC9">
        <w:rPr>
          <w:rFonts w:ascii="Arial" w:hAnsi="Arial" w:cs="Arial"/>
          <w:sz w:val="24"/>
          <w:szCs w:val="24"/>
          <w:lang w:val="mk-MK"/>
        </w:rPr>
        <w:t>дополнителната поддршка на приходите за млади земјоделци и</w:t>
      </w:r>
    </w:p>
    <w:p w14:paraId="01E54B28" w14:textId="4D4757CF" w:rsidR="00DA0BE4" w:rsidRPr="00F50BC9" w:rsidRDefault="0003233C" w:rsidP="00F50BC9">
      <w:pPr>
        <w:tabs>
          <w:tab w:val="left" w:pos="567"/>
          <w:tab w:val="left" w:pos="990"/>
        </w:tabs>
        <w:autoSpaceDE w:val="0"/>
        <w:autoSpaceDN w:val="0"/>
        <w:adjustRightInd w:val="0"/>
        <w:spacing w:after="0" w:line="240" w:lineRule="auto"/>
        <w:ind w:firstLine="1080"/>
        <w:jc w:val="both"/>
        <w:rPr>
          <w:rFonts w:ascii="Arial" w:hAnsi="Arial" w:cs="Arial"/>
          <w:sz w:val="24"/>
          <w:szCs w:val="24"/>
          <w:lang w:val="mk-MK"/>
        </w:rPr>
      </w:pPr>
      <w:r w:rsidRPr="0032270C">
        <w:rPr>
          <w:rFonts w:ascii="Arial" w:hAnsi="Arial" w:cs="Arial"/>
          <w:sz w:val="24"/>
          <w:szCs w:val="24"/>
          <w:lang w:val="mk-MK"/>
        </w:rPr>
        <w:t xml:space="preserve">1.4. </w:t>
      </w:r>
      <w:r w:rsidR="00DA0BE4" w:rsidRPr="00F50BC9">
        <w:rPr>
          <w:rFonts w:ascii="Arial" w:hAnsi="Arial" w:cs="Arial"/>
          <w:sz w:val="24"/>
          <w:szCs w:val="24"/>
          <w:lang w:val="mk-MK"/>
        </w:rPr>
        <w:t>дополнителната поддршка во полза на климата, животната средина и благосостојбата на животните.</w:t>
      </w:r>
    </w:p>
    <w:p w14:paraId="5480EC49" w14:textId="45008B59" w:rsidR="00DA0BE4" w:rsidRPr="00F50BC9" w:rsidRDefault="00DA0BE4" w:rsidP="00F50BC9">
      <w:pPr>
        <w:tabs>
          <w:tab w:val="left" w:pos="360"/>
          <w:tab w:val="left" w:pos="990"/>
        </w:tabs>
        <w:autoSpaceDE w:val="0"/>
        <w:autoSpaceDN w:val="0"/>
        <w:adjustRightInd w:val="0"/>
        <w:spacing w:after="0" w:line="240" w:lineRule="auto"/>
        <w:ind w:firstLine="540"/>
        <w:jc w:val="both"/>
        <w:rPr>
          <w:rFonts w:ascii="Arial" w:hAnsi="Arial" w:cs="Arial"/>
          <w:sz w:val="24"/>
          <w:szCs w:val="24"/>
          <w:lang w:val="mk-MK"/>
        </w:rPr>
      </w:pPr>
      <w:r w:rsidRPr="00F50BC9">
        <w:rPr>
          <w:rFonts w:ascii="Arial" w:hAnsi="Arial" w:cs="Arial"/>
          <w:sz w:val="24"/>
          <w:szCs w:val="24"/>
          <w:lang w:val="mk-MK"/>
        </w:rPr>
        <w:lastRenderedPageBreak/>
        <w:t>2</w:t>
      </w:r>
      <w:r w:rsidR="0003233C" w:rsidRPr="0032270C">
        <w:rPr>
          <w:rFonts w:ascii="Arial" w:hAnsi="Arial" w:cs="Arial"/>
          <w:sz w:val="24"/>
          <w:szCs w:val="24"/>
          <w:lang w:val="mk-MK"/>
        </w:rPr>
        <w:t xml:space="preserve">. </w:t>
      </w:r>
      <w:r w:rsidRPr="00F50BC9">
        <w:rPr>
          <w:rFonts w:ascii="Arial" w:hAnsi="Arial" w:cs="Arial"/>
          <w:sz w:val="24"/>
          <w:szCs w:val="24"/>
          <w:lang w:val="mk-MK"/>
        </w:rPr>
        <w:t>Производно-поврзаните директни плаќања се плаќања кои се производно-поврзана поддршка на приходот за сектори кои се важни од социо-економски и еколошки причини.</w:t>
      </w:r>
    </w:p>
    <w:p w14:paraId="70F5938C" w14:textId="02C84F78"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 xml:space="preserve">(3) Директните плаќања од </w:t>
      </w:r>
      <w:r w:rsidR="0032270C" w:rsidRPr="0032270C">
        <w:rPr>
          <w:rFonts w:ascii="Arial" w:hAnsi="Arial" w:cs="Arial"/>
          <w:sz w:val="24"/>
          <w:szCs w:val="24"/>
          <w:highlight w:val="white"/>
          <w:lang w:val="mk-MK"/>
        </w:rPr>
        <w:t>став</w:t>
      </w:r>
      <w:r w:rsidRPr="00F50BC9">
        <w:rPr>
          <w:rFonts w:ascii="Arial" w:hAnsi="Arial" w:cs="Arial"/>
          <w:sz w:val="24"/>
          <w:szCs w:val="24"/>
          <w:highlight w:val="white"/>
          <w:lang w:val="mk-MK"/>
        </w:rPr>
        <w:t xml:space="preserve"> </w:t>
      </w:r>
      <w:r w:rsidR="00D85D87" w:rsidRPr="0032270C">
        <w:rPr>
          <w:rFonts w:ascii="Arial" w:hAnsi="Arial" w:cs="Arial"/>
          <w:sz w:val="24"/>
          <w:szCs w:val="24"/>
          <w:highlight w:val="white"/>
          <w:lang w:val="mk-MK"/>
        </w:rPr>
        <w:t>(</w:t>
      </w:r>
      <w:r w:rsidRPr="00F50BC9">
        <w:rPr>
          <w:rFonts w:ascii="Arial" w:hAnsi="Arial" w:cs="Arial"/>
          <w:sz w:val="24"/>
          <w:szCs w:val="24"/>
          <w:highlight w:val="white"/>
          <w:lang w:val="mk-MK"/>
        </w:rPr>
        <w:t>2</w:t>
      </w:r>
      <w:r w:rsidR="00D85D87" w:rsidRPr="0032270C">
        <w:rPr>
          <w:rFonts w:ascii="Arial" w:hAnsi="Arial" w:cs="Arial"/>
          <w:sz w:val="24"/>
          <w:szCs w:val="24"/>
          <w:highlight w:val="white"/>
          <w:lang w:val="mk-MK"/>
        </w:rPr>
        <w:t>)</w:t>
      </w:r>
      <w:r w:rsidRPr="00F50BC9">
        <w:rPr>
          <w:rFonts w:ascii="Arial" w:hAnsi="Arial" w:cs="Arial"/>
          <w:sz w:val="24"/>
          <w:szCs w:val="24"/>
          <w:highlight w:val="white"/>
          <w:lang w:val="mk-MK"/>
        </w:rPr>
        <w:t xml:space="preserve"> точка 1</w:t>
      </w:r>
      <w:r w:rsidR="00E51A31">
        <w:rPr>
          <w:rFonts w:ascii="Arial" w:hAnsi="Arial" w:cs="Arial"/>
          <w:sz w:val="24"/>
          <w:szCs w:val="24"/>
          <w:highlight w:val="white"/>
        </w:rPr>
        <w:t xml:space="preserve"> </w:t>
      </w:r>
      <w:r w:rsidR="0003233C" w:rsidRPr="0032270C">
        <w:rPr>
          <w:rFonts w:ascii="Arial" w:hAnsi="Arial" w:cs="Arial"/>
          <w:sz w:val="24"/>
          <w:szCs w:val="24"/>
          <w:highlight w:val="white"/>
          <w:lang w:val="mk-MK"/>
        </w:rPr>
        <w:t xml:space="preserve">потточка </w:t>
      </w:r>
      <w:r w:rsidRPr="00F50BC9">
        <w:rPr>
          <w:rFonts w:ascii="Arial" w:hAnsi="Arial" w:cs="Arial"/>
          <w:sz w:val="24"/>
          <w:szCs w:val="24"/>
          <w:highlight w:val="white"/>
          <w:lang w:val="mk-MK"/>
        </w:rPr>
        <w:t>1</w:t>
      </w:r>
      <w:r w:rsidR="0003233C" w:rsidRPr="0032270C">
        <w:rPr>
          <w:rFonts w:ascii="Arial" w:hAnsi="Arial" w:cs="Arial"/>
          <w:sz w:val="24"/>
          <w:szCs w:val="24"/>
          <w:highlight w:val="white"/>
          <w:lang w:val="mk-MK"/>
        </w:rPr>
        <w:t>.1.</w:t>
      </w:r>
      <w:r w:rsidRPr="00F50BC9">
        <w:rPr>
          <w:rFonts w:ascii="Arial" w:hAnsi="Arial" w:cs="Arial"/>
          <w:sz w:val="24"/>
          <w:szCs w:val="24"/>
          <w:highlight w:val="white"/>
          <w:lang w:val="mk-MK"/>
        </w:rPr>
        <w:t xml:space="preserve"> </w:t>
      </w:r>
      <w:r w:rsidR="00642E4D">
        <w:rPr>
          <w:rFonts w:ascii="Arial" w:hAnsi="Arial" w:cs="Arial"/>
          <w:sz w:val="24"/>
          <w:szCs w:val="24"/>
          <w:highlight w:val="white"/>
          <w:lang w:val="mk-MK"/>
        </w:rPr>
        <w:t xml:space="preserve">на овој член </w:t>
      </w:r>
      <w:r w:rsidRPr="00F50BC9">
        <w:rPr>
          <w:rFonts w:ascii="Arial" w:hAnsi="Arial" w:cs="Arial"/>
          <w:sz w:val="24"/>
          <w:szCs w:val="24"/>
          <w:highlight w:val="white"/>
          <w:lang w:val="mk-MK"/>
        </w:rPr>
        <w:t>се исплаќаат по површина земјоделско земјиште</w:t>
      </w:r>
      <w:r w:rsidR="005F6F47">
        <w:rPr>
          <w:rFonts w:ascii="Arial" w:hAnsi="Arial" w:cs="Arial"/>
          <w:sz w:val="24"/>
          <w:szCs w:val="24"/>
          <w:highlight w:val="white"/>
          <w:lang w:val="mk-MK"/>
        </w:rPr>
        <w:t xml:space="preserve"> и </w:t>
      </w:r>
      <w:r w:rsidR="005F6F47" w:rsidRPr="0032270C">
        <w:rPr>
          <w:rFonts w:ascii="Arial" w:hAnsi="Arial" w:cs="Arial"/>
          <w:sz w:val="24"/>
          <w:szCs w:val="24"/>
          <w:highlight w:val="white"/>
          <w:lang w:val="mk-MK"/>
        </w:rPr>
        <w:t>грло добиток</w:t>
      </w:r>
      <w:r w:rsidRPr="00F50BC9">
        <w:rPr>
          <w:rFonts w:ascii="Arial" w:hAnsi="Arial" w:cs="Arial"/>
          <w:sz w:val="24"/>
          <w:szCs w:val="24"/>
          <w:highlight w:val="white"/>
          <w:lang w:val="mk-MK"/>
        </w:rPr>
        <w:t>.</w:t>
      </w:r>
    </w:p>
    <w:p w14:paraId="182A4957" w14:textId="0B837393" w:rsidR="00DA0BE4" w:rsidRPr="0032270C" w:rsidRDefault="00DA0BE4" w:rsidP="00F50BC9">
      <w:pPr>
        <w:tabs>
          <w:tab w:val="left" w:pos="990"/>
          <w:tab w:val="left" w:pos="2601"/>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 xml:space="preserve">(4) Директните плаќања од </w:t>
      </w:r>
      <w:r w:rsidR="0032270C" w:rsidRPr="0032270C">
        <w:rPr>
          <w:rFonts w:ascii="Arial" w:hAnsi="Arial" w:cs="Arial"/>
          <w:sz w:val="24"/>
          <w:szCs w:val="24"/>
          <w:lang w:val="mk-MK"/>
        </w:rPr>
        <w:t>став</w:t>
      </w:r>
      <w:r w:rsidR="00D85D87" w:rsidRPr="0032270C">
        <w:rPr>
          <w:rFonts w:ascii="Arial" w:hAnsi="Arial" w:cs="Arial"/>
          <w:sz w:val="24"/>
          <w:szCs w:val="24"/>
          <w:lang w:val="mk-MK"/>
        </w:rPr>
        <w:t xml:space="preserve"> (2)</w:t>
      </w:r>
      <w:r w:rsidRPr="00F50BC9">
        <w:rPr>
          <w:rFonts w:ascii="Arial" w:hAnsi="Arial" w:cs="Arial"/>
          <w:sz w:val="24"/>
          <w:szCs w:val="24"/>
          <w:highlight w:val="white"/>
          <w:lang w:val="mk-MK"/>
        </w:rPr>
        <w:t xml:space="preserve"> точка 1</w:t>
      </w:r>
      <w:r w:rsidR="007F073B" w:rsidRPr="0032270C">
        <w:rPr>
          <w:rFonts w:ascii="Arial" w:hAnsi="Arial" w:cs="Arial"/>
          <w:sz w:val="24"/>
          <w:szCs w:val="24"/>
          <w:highlight w:val="white"/>
          <w:lang w:val="mk-MK"/>
        </w:rPr>
        <w:t xml:space="preserve"> </w:t>
      </w:r>
      <w:r w:rsidR="0003233C" w:rsidRPr="0032270C">
        <w:rPr>
          <w:rFonts w:ascii="Arial" w:hAnsi="Arial" w:cs="Arial"/>
          <w:sz w:val="24"/>
          <w:szCs w:val="24"/>
          <w:highlight w:val="white"/>
          <w:lang w:val="mk-MK"/>
        </w:rPr>
        <w:t>пот</w:t>
      </w:r>
      <w:r w:rsidR="002D6D25">
        <w:rPr>
          <w:rFonts w:ascii="Arial" w:hAnsi="Arial" w:cs="Arial"/>
          <w:sz w:val="24"/>
          <w:szCs w:val="24"/>
          <w:highlight w:val="white"/>
          <w:lang w:val="mk-MK"/>
        </w:rPr>
        <w:t>точки</w:t>
      </w:r>
      <w:r w:rsidR="0003233C" w:rsidRPr="0032270C">
        <w:rPr>
          <w:rFonts w:ascii="Arial" w:hAnsi="Arial" w:cs="Arial"/>
          <w:sz w:val="24"/>
          <w:szCs w:val="24"/>
          <w:highlight w:val="white"/>
          <w:lang w:val="mk-MK"/>
        </w:rPr>
        <w:t xml:space="preserve"> 1.2.</w:t>
      </w:r>
      <w:r w:rsidRPr="00F50BC9">
        <w:rPr>
          <w:rFonts w:ascii="Arial" w:hAnsi="Arial" w:cs="Arial"/>
          <w:sz w:val="24"/>
          <w:szCs w:val="24"/>
          <w:highlight w:val="white"/>
          <w:lang w:val="mk-MK"/>
        </w:rPr>
        <w:t xml:space="preserve">, </w:t>
      </w:r>
      <w:r w:rsidR="0003233C" w:rsidRPr="0032270C">
        <w:rPr>
          <w:rFonts w:ascii="Arial" w:hAnsi="Arial" w:cs="Arial"/>
          <w:sz w:val="24"/>
          <w:szCs w:val="24"/>
          <w:highlight w:val="white"/>
          <w:lang w:val="mk-MK"/>
        </w:rPr>
        <w:t>1.</w:t>
      </w:r>
      <w:r w:rsidRPr="00F50BC9">
        <w:rPr>
          <w:rFonts w:ascii="Arial" w:hAnsi="Arial" w:cs="Arial"/>
          <w:sz w:val="24"/>
          <w:szCs w:val="24"/>
          <w:highlight w:val="white"/>
          <w:lang w:val="mk-MK"/>
        </w:rPr>
        <w:t>3</w:t>
      </w:r>
      <w:r w:rsidR="0003233C" w:rsidRPr="0032270C">
        <w:rPr>
          <w:rFonts w:ascii="Arial" w:hAnsi="Arial" w:cs="Arial"/>
          <w:sz w:val="24"/>
          <w:szCs w:val="24"/>
          <w:highlight w:val="white"/>
          <w:lang w:val="mk-MK"/>
        </w:rPr>
        <w:t>.</w:t>
      </w:r>
      <w:r w:rsidRPr="00F50BC9">
        <w:rPr>
          <w:rFonts w:ascii="Arial" w:hAnsi="Arial" w:cs="Arial"/>
          <w:sz w:val="24"/>
          <w:szCs w:val="24"/>
          <w:highlight w:val="white"/>
          <w:lang w:val="mk-MK"/>
        </w:rPr>
        <w:t xml:space="preserve"> и </w:t>
      </w:r>
      <w:r w:rsidR="0003233C" w:rsidRPr="0032270C">
        <w:rPr>
          <w:rFonts w:ascii="Arial" w:hAnsi="Arial" w:cs="Arial"/>
          <w:sz w:val="24"/>
          <w:szCs w:val="24"/>
          <w:highlight w:val="white"/>
          <w:lang w:val="mk-MK"/>
        </w:rPr>
        <w:t>1.</w:t>
      </w:r>
      <w:r w:rsidRPr="00F50BC9">
        <w:rPr>
          <w:rFonts w:ascii="Arial" w:hAnsi="Arial" w:cs="Arial"/>
          <w:sz w:val="24"/>
          <w:szCs w:val="24"/>
          <w:highlight w:val="white"/>
          <w:lang w:val="mk-MK"/>
        </w:rPr>
        <w:t>4</w:t>
      </w:r>
      <w:r w:rsidR="0003233C" w:rsidRPr="0032270C">
        <w:rPr>
          <w:rFonts w:ascii="Arial" w:hAnsi="Arial" w:cs="Arial"/>
          <w:sz w:val="24"/>
          <w:szCs w:val="24"/>
          <w:highlight w:val="white"/>
          <w:lang w:val="mk-MK"/>
        </w:rPr>
        <w:t>.</w:t>
      </w:r>
      <w:r w:rsidRPr="00F50BC9">
        <w:rPr>
          <w:rFonts w:ascii="Arial" w:hAnsi="Arial" w:cs="Arial"/>
          <w:sz w:val="24"/>
          <w:szCs w:val="24"/>
          <w:highlight w:val="white"/>
          <w:lang w:val="mk-MK"/>
        </w:rPr>
        <w:t xml:space="preserve"> </w:t>
      </w:r>
      <w:r w:rsidR="00642E4D">
        <w:rPr>
          <w:rFonts w:ascii="Arial" w:hAnsi="Arial" w:cs="Arial"/>
          <w:sz w:val="24"/>
          <w:szCs w:val="24"/>
          <w:highlight w:val="white"/>
          <w:lang w:val="mk-MK"/>
        </w:rPr>
        <w:t xml:space="preserve">на овој член </w:t>
      </w:r>
      <w:r w:rsidRPr="00F50BC9">
        <w:rPr>
          <w:rFonts w:ascii="Arial" w:hAnsi="Arial" w:cs="Arial"/>
          <w:sz w:val="24"/>
          <w:szCs w:val="24"/>
          <w:highlight w:val="white"/>
          <w:lang w:val="mk-MK"/>
        </w:rPr>
        <w:t xml:space="preserve">се исплаќаат како дополнителна поддршка на поддршката од </w:t>
      </w:r>
      <w:r w:rsidR="0032270C" w:rsidRPr="0032270C">
        <w:rPr>
          <w:rFonts w:ascii="Arial" w:hAnsi="Arial" w:cs="Arial"/>
          <w:sz w:val="24"/>
          <w:szCs w:val="24"/>
          <w:highlight w:val="white"/>
          <w:lang w:val="mk-MK"/>
        </w:rPr>
        <w:t>став</w:t>
      </w:r>
      <w:r w:rsidRPr="00F50BC9">
        <w:rPr>
          <w:rFonts w:ascii="Arial" w:hAnsi="Arial" w:cs="Arial"/>
          <w:sz w:val="24"/>
          <w:szCs w:val="24"/>
          <w:highlight w:val="white"/>
          <w:lang w:val="mk-MK"/>
        </w:rPr>
        <w:t xml:space="preserve"> </w:t>
      </w:r>
      <w:r w:rsidR="00CF2660" w:rsidRPr="0032270C">
        <w:rPr>
          <w:rFonts w:ascii="Arial" w:hAnsi="Arial" w:cs="Arial"/>
          <w:sz w:val="24"/>
          <w:szCs w:val="24"/>
          <w:highlight w:val="white"/>
          <w:lang w:val="mk-MK"/>
        </w:rPr>
        <w:t>(</w:t>
      </w:r>
      <w:r w:rsidRPr="00F50BC9">
        <w:rPr>
          <w:rFonts w:ascii="Arial" w:hAnsi="Arial" w:cs="Arial"/>
          <w:sz w:val="24"/>
          <w:szCs w:val="24"/>
          <w:highlight w:val="white"/>
          <w:lang w:val="mk-MK"/>
        </w:rPr>
        <w:t>2</w:t>
      </w:r>
      <w:r w:rsidR="00CF2660" w:rsidRPr="0032270C">
        <w:rPr>
          <w:rFonts w:ascii="Arial" w:hAnsi="Arial" w:cs="Arial"/>
          <w:sz w:val="24"/>
          <w:szCs w:val="24"/>
          <w:highlight w:val="white"/>
          <w:lang w:val="mk-MK"/>
        </w:rPr>
        <w:t>)</w:t>
      </w:r>
      <w:r w:rsidRPr="00F50BC9">
        <w:rPr>
          <w:rFonts w:ascii="Arial" w:hAnsi="Arial" w:cs="Arial"/>
          <w:sz w:val="24"/>
          <w:szCs w:val="24"/>
          <w:highlight w:val="white"/>
          <w:lang w:val="mk-MK"/>
        </w:rPr>
        <w:t xml:space="preserve"> точка 1 </w:t>
      </w:r>
      <w:r w:rsidR="0003233C" w:rsidRPr="0032270C">
        <w:rPr>
          <w:rFonts w:ascii="Arial" w:hAnsi="Arial" w:cs="Arial"/>
          <w:sz w:val="24"/>
          <w:szCs w:val="24"/>
          <w:highlight w:val="white"/>
          <w:lang w:val="mk-MK"/>
        </w:rPr>
        <w:t>потточка</w:t>
      </w:r>
      <w:r w:rsidRPr="00F50BC9">
        <w:rPr>
          <w:rFonts w:ascii="Arial" w:hAnsi="Arial" w:cs="Arial"/>
          <w:sz w:val="24"/>
          <w:szCs w:val="24"/>
          <w:highlight w:val="white"/>
          <w:lang w:val="mk-MK"/>
        </w:rPr>
        <w:t xml:space="preserve"> 1.</w:t>
      </w:r>
      <w:r w:rsidR="0003233C" w:rsidRPr="0032270C">
        <w:rPr>
          <w:rFonts w:ascii="Arial" w:hAnsi="Arial" w:cs="Arial"/>
          <w:sz w:val="24"/>
          <w:szCs w:val="24"/>
          <w:highlight w:val="white"/>
          <w:lang w:val="mk-MK"/>
        </w:rPr>
        <w:t>1</w:t>
      </w:r>
      <w:r w:rsidR="00CF2660" w:rsidRPr="0032270C">
        <w:rPr>
          <w:rFonts w:ascii="Arial" w:hAnsi="Arial" w:cs="Arial"/>
          <w:sz w:val="24"/>
          <w:szCs w:val="24"/>
          <w:highlight w:val="white"/>
          <w:lang w:val="mk-MK"/>
        </w:rPr>
        <w:t xml:space="preserve"> на овој член</w:t>
      </w:r>
      <w:r w:rsidR="0003233C" w:rsidRPr="0032270C">
        <w:rPr>
          <w:rFonts w:ascii="Arial" w:hAnsi="Arial" w:cs="Arial"/>
          <w:sz w:val="24"/>
          <w:szCs w:val="24"/>
          <w:highlight w:val="white"/>
          <w:lang w:val="mk-MK"/>
        </w:rPr>
        <w:t>.</w:t>
      </w:r>
    </w:p>
    <w:p w14:paraId="57F4342E" w14:textId="72630D09" w:rsidR="00CF2660" w:rsidRPr="00F50BC9" w:rsidRDefault="00CF2660" w:rsidP="00F50BC9">
      <w:pPr>
        <w:tabs>
          <w:tab w:val="left" w:pos="990"/>
          <w:tab w:val="left" w:pos="2601"/>
        </w:tabs>
        <w:autoSpaceDE w:val="0"/>
        <w:autoSpaceDN w:val="0"/>
        <w:adjustRightInd w:val="0"/>
        <w:spacing w:after="0" w:line="240" w:lineRule="auto"/>
        <w:jc w:val="both"/>
        <w:rPr>
          <w:rFonts w:ascii="Arial" w:hAnsi="Arial" w:cs="Arial"/>
          <w:sz w:val="24"/>
          <w:szCs w:val="24"/>
          <w:highlight w:val="white"/>
          <w:lang w:val="mk-MK"/>
        </w:rPr>
      </w:pPr>
      <w:r w:rsidRPr="0032270C">
        <w:rPr>
          <w:rFonts w:ascii="Arial" w:hAnsi="Arial" w:cs="Arial"/>
          <w:sz w:val="24"/>
          <w:szCs w:val="24"/>
          <w:highlight w:val="white"/>
          <w:lang w:val="mk-MK"/>
        </w:rPr>
        <w:t xml:space="preserve">(5) Директните плаќања од </w:t>
      </w:r>
      <w:r w:rsidR="0032270C" w:rsidRPr="0032270C">
        <w:rPr>
          <w:rFonts w:ascii="Arial" w:hAnsi="Arial" w:cs="Arial"/>
          <w:sz w:val="24"/>
          <w:szCs w:val="24"/>
          <w:highlight w:val="white"/>
          <w:lang w:val="mk-MK"/>
        </w:rPr>
        <w:t>став</w:t>
      </w:r>
      <w:r w:rsidR="00E51A31">
        <w:rPr>
          <w:rFonts w:ascii="Arial" w:hAnsi="Arial" w:cs="Arial"/>
          <w:sz w:val="24"/>
          <w:szCs w:val="24"/>
          <w:highlight w:val="white"/>
          <w:lang w:val="mk-MK"/>
        </w:rPr>
        <w:t xml:space="preserve"> (2) </w:t>
      </w:r>
      <w:r w:rsidR="005F6F47">
        <w:rPr>
          <w:rFonts w:ascii="Arial" w:hAnsi="Arial" w:cs="Arial"/>
          <w:sz w:val="24"/>
          <w:szCs w:val="24"/>
          <w:highlight w:val="white"/>
          <w:lang w:val="mk-MK"/>
        </w:rPr>
        <w:t xml:space="preserve">точка 2 </w:t>
      </w:r>
      <w:r w:rsidR="00642E4D">
        <w:rPr>
          <w:rFonts w:ascii="Arial" w:hAnsi="Arial" w:cs="Arial"/>
          <w:sz w:val="24"/>
          <w:szCs w:val="24"/>
          <w:highlight w:val="white"/>
          <w:lang w:val="mk-MK"/>
        </w:rPr>
        <w:t>на овој член</w:t>
      </w:r>
      <w:r w:rsidRPr="0032270C">
        <w:rPr>
          <w:rFonts w:ascii="Arial" w:hAnsi="Arial" w:cs="Arial"/>
          <w:sz w:val="24"/>
          <w:szCs w:val="24"/>
          <w:highlight w:val="white"/>
          <w:lang w:val="mk-MK"/>
        </w:rPr>
        <w:t xml:space="preserve"> се исплаќаат по површина земјоделско земјиште, грло добиток и единица производ.</w:t>
      </w:r>
      <w:r w:rsidR="005F6F47">
        <w:rPr>
          <w:rFonts w:ascii="Arial" w:hAnsi="Arial" w:cs="Arial"/>
          <w:sz w:val="24"/>
          <w:szCs w:val="24"/>
          <w:highlight w:val="white"/>
          <w:lang w:val="mk-MK"/>
        </w:rPr>
        <w:t xml:space="preserve"> </w:t>
      </w:r>
    </w:p>
    <w:p w14:paraId="294C3C3D" w14:textId="0319B42E"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highlight w:val="white"/>
          <w:lang w:val="mk-MK"/>
        </w:rPr>
        <w:t>(</w:t>
      </w:r>
      <w:r w:rsidR="00CF2660" w:rsidRPr="0032270C">
        <w:rPr>
          <w:rFonts w:ascii="Arial" w:hAnsi="Arial" w:cs="Arial"/>
          <w:sz w:val="24"/>
          <w:szCs w:val="24"/>
          <w:highlight w:val="white"/>
          <w:lang w:val="mk-MK"/>
        </w:rPr>
        <w:t>6</w:t>
      </w:r>
      <w:r w:rsidRPr="00F50BC9">
        <w:rPr>
          <w:rFonts w:ascii="Arial" w:hAnsi="Arial" w:cs="Arial"/>
          <w:sz w:val="24"/>
          <w:szCs w:val="24"/>
          <w:highlight w:val="white"/>
          <w:lang w:val="mk-MK"/>
        </w:rPr>
        <w:t xml:space="preserve">) Висината на директните плаќања од </w:t>
      </w:r>
      <w:r w:rsidR="0032270C" w:rsidRPr="0032270C">
        <w:rPr>
          <w:rFonts w:ascii="Arial" w:hAnsi="Arial" w:cs="Arial"/>
          <w:sz w:val="24"/>
          <w:szCs w:val="24"/>
          <w:highlight w:val="white"/>
          <w:lang w:val="mk-MK"/>
        </w:rPr>
        <w:t>став</w:t>
      </w:r>
      <w:r w:rsidRPr="00F50BC9">
        <w:rPr>
          <w:rFonts w:ascii="Arial" w:hAnsi="Arial" w:cs="Arial"/>
          <w:sz w:val="24"/>
          <w:szCs w:val="24"/>
          <w:highlight w:val="white"/>
          <w:lang w:val="mk-MK"/>
        </w:rPr>
        <w:t xml:space="preserve"> (2) на овој член се утврдува во зависност од видот на корисникот, видот на културата, големината на површината, класата и квалитетот на земјоделскиот производ и видот на добитокот, како и </w:t>
      </w:r>
      <w:r w:rsidRPr="00F50BC9">
        <w:rPr>
          <w:rFonts w:ascii="Arial" w:hAnsi="Arial" w:cs="Arial"/>
          <w:sz w:val="24"/>
          <w:szCs w:val="24"/>
          <w:lang w:val="mk-MK"/>
        </w:rPr>
        <w:t>активности во полза на климата, животната средина и благосостојбата на животните.</w:t>
      </w:r>
    </w:p>
    <w:p w14:paraId="2CB4ACE4" w14:textId="1E3904E6"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highlight w:val="white"/>
          <w:lang w:val="mk-MK"/>
        </w:rPr>
        <w:t>(</w:t>
      </w:r>
      <w:r w:rsidR="000E2FEF">
        <w:rPr>
          <w:rFonts w:ascii="Arial" w:hAnsi="Arial" w:cs="Arial"/>
          <w:sz w:val="24"/>
          <w:szCs w:val="24"/>
          <w:highlight w:val="white"/>
          <w:lang w:val="mk-MK"/>
        </w:rPr>
        <w:t>7</w:t>
      </w:r>
      <w:r w:rsidRPr="00F50BC9">
        <w:rPr>
          <w:rFonts w:ascii="Arial" w:hAnsi="Arial" w:cs="Arial"/>
          <w:sz w:val="24"/>
          <w:szCs w:val="24"/>
          <w:highlight w:val="white"/>
          <w:lang w:val="mk-MK"/>
        </w:rPr>
        <w:t>) Правото на директни плаќања се ограничува со располагање на минимум површина земјоделско земјиште и/или број на минимум грла добиток и/или минимум единица земјоделски производ</w:t>
      </w:r>
      <w:r w:rsidRPr="00F50BC9">
        <w:rPr>
          <w:rFonts w:ascii="Arial" w:hAnsi="Arial" w:cs="Arial"/>
          <w:sz w:val="24"/>
          <w:szCs w:val="24"/>
          <w:lang w:val="mk-MK"/>
        </w:rPr>
        <w:t>, со исполнување на стандарди за добра земјоделска и еколошка состојба</w:t>
      </w:r>
      <w:r w:rsidR="000E2FEF" w:rsidRPr="000E2FEF">
        <w:rPr>
          <w:rFonts w:ascii="Arial" w:hAnsi="Arial" w:cs="Arial"/>
          <w:sz w:val="24"/>
          <w:szCs w:val="24"/>
          <w:lang w:val="mk-MK"/>
        </w:rPr>
        <w:t xml:space="preserve"> </w:t>
      </w:r>
      <w:r w:rsidR="000E2FEF">
        <w:rPr>
          <w:rFonts w:ascii="Arial" w:hAnsi="Arial" w:cs="Arial"/>
          <w:sz w:val="24"/>
          <w:szCs w:val="24"/>
          <w:lang w:val="mk-MK"/>
        </w:rPr>
        <w:t>за</w:t>
      </w:r>
      <w:r w:rsidR="000E2FEF" w:rsidRPr="00A7480C">
        <w:rPr>
          <w:rFonts w:ascii="Arial" w:hAnsi="Arial" w:cs="Arial"/>
          <w:sz w:val="24"/>
          <w:szCs w:val="24"/>
          <w:lang w:val="mk-MK"/>
        </w:rPr>
        <w:t xml:space="preserve"> земјоделски практики корисни </w:t>
      </w:r>
      <w:r w:rsidR="000E2FEF">
        <w:rPr>
          <w:rFonts w:ascii="Arial" w:hAnsi="Arial" w:cs="Arial"/>
          <w:sz w:val="24"/>
          <w:szCs w:val="24"/>
          <w:lang w:val="mk-MK"/>
        </w:rPr>
        <w:t xml:space="preserve">за климата, животната средина, </w:t>
      </w:r>
      <w:r w:rsidR="000E2FEF" w:rsidRPr="00A7480C">
        <w:rPr>
          <w:rFonts w:ascii="Arial" w:hAnsi="Arial" w:cs="Arial"/>
          <w:sz w:val="24"/>
          <w:szCs w:val="24"/>
          <w:lang w:val="mk-MK"/>
        </w:rPr>
        <w:t>благосостојбата на животните и борба против антимикробната отпорност</w:t>
      </w:r>
      <w:r w:rsidRPr="00F50BC9">
        <w:rPr>
          <w:rFonts w:ascii="Arial" w:hAnsi="Arial" w:cs="Arial"/>
          <w:sz w:val="24"/>
          <w:szCs w:val="24"/>
          <w:lang w:val="en-GB"/>
        </w:rPr>
        <w:t>.</w:t>
      </w:r>
    </w:p>
    <w:p w14:paraId="464DF5EE" w14:textId="054F6E92" w:rsidR="00DA0BE4" w:rsidRPr="00CB0EC1" w:rsidRDefault="00DA0BE4" w:rsidP="00F50BC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w:t>
      </w:r>
      <w:r w:rsidR="000E2FEF">
        <w:rPr>
          <w:rFonts w:ascii="Arial" w:hAnsi="Arial" w:cs="Arial"/>
          <w:sz w:val="24"/>
          <w:szCs w:val="24"/>
          <w:lang w:val="mk-MK"/>
        </w:rPr>
        <w:t>8</w:t>
      </w:r>
      <w:r w:rsidRPr="00F50BC9">
        <w:rPr>
          <w:rFonts w:ascii="Arial" w:hAnsi="Arial" w:cs="Arial"/>
          <w:sz w:val="24"/>
          <w:szCs w:val="24"/>
          <w:lang w:val="mk-MK"/>
        </w:rPr>
        <w:t xml:space="preserve">) Mинистерот пропишува стандарди за добра земјоделска и еколошка состојба </w:t>
      </w:r>
      <w:r w:rsidR="000E2FEF">
        <w:rPr>
          <w:rFonts w:ascii="Arial" w:hAnsi="Arial" w:cs="Arial"/>
          <w:sz w:val="24"/>
          <w:szCs w:val="24"/>
          <w:lang w:val="mk-MK"/>
        </w:rPr>
        <w:t>за</w:t>
      </w:r>
      <w:r w:rsidR="000E2FEF" w:rsidRPr="00F50BC9">
        <w:rPr>
          <w:rFonts w:ascii="Arial" w:hAnsi="Arial" w:cs="Arial"/>
          <w:sz w:val="24"/>
          <w:szCs w:val="24"/>
          <w:lang w:val="mk-MK"/>
        </w:rPr>
        <w:t xml:space="preserve"> земјоделски практики корисни </w:t>
      </w:r>
      <w:r w:rsidR="000E2FEF">
        <w:rPr>
          <w:rFonts w:ascii="Arial" w:hAnsi="Arial" w:cs="Arial"/>
          <w:sz w:val="24"/>
          <w:szCs w:val="24"/>
          <w:lang w:val="mk-MK"/>
        </w:rPr>
        <w:t xml:space="preserve">за климата, животната средина, </w:t>
      </w:r>
      <w:r w:rsidR="000E2FEF" w:rsidRPr="00F50BC9">
        <w:rPr>
          <w:rFonts w:ascii="Arial" w:hAnsi="Arial" w:cs="Arial"/>
          <w:sz w:val="24"/>
          <w:szCs w:val="24"/>
          <w:lang w:val="mk-MK"/>
        </w:rPr>
        <w:t>благосостојбата на животните и борба против антимикробната отпорност.</w:t>
      </w:r>
    </w:p>
    <w:p w14:paraId="45BC2898" w14:textId="48AFEC6D" w:rsidR="00CF2660" w:rsidRPr="00F50BC9" w:rsidRDefault="000E2FEF" w:rsidP="00F50BC9">
      <w:pPr>
        <w:tabs>
          <w:tab w:val="left" w:pos="990"/>
        </w:tabs>
        <w:autoSpaceDE w:val="0"/>
        <w:autoSpaceDN w:val="0"/>
        <w:adjustRightInd w:val="0"/>
        <w:spacing w:after="0" w:line="240" w:lineRule="auto"/>
        <w:jc w:val="both"/>
        <w:rPr>
          <w:rFonts w:ascii="Arial" w:hAnsi="Arial" w:cs="Arial"/>
          <w:sz w:val="24"/>
          <w:szCs w:val="24"/>
        </w:rPr>
      </w:pPr>
      <w:r w:rsidRPr="00F50BC9">
        <w:rPr>
          <w:rFonts w:ascii="Arial" w:hAnsi="Arial" w:cs="Arial"/>
          <w:sz w:val="24"/>
          <w:szCs w:val="24"/>
          <w:lang w:val="mk-MK"/>
        </w:rPr>
        <w:t>(9</w:t>
      </w:r>
      <w:r w:rsidR="00CF2660" w:rsidRPr="00F50BC9">
        <w:rPr>
          <w:rFonts w:ascii="Arial" w:hAnsi="Arial" w:cs="Arial"/>
          <w:sz w:val="24"/>
          <w:szCs w:val="24"/>
          <w:lang w:val="mk-MK"/>
        </w:rPr>
        <w:t>) Правото на директни плаќања се ограничува и со исполнување на</w:t>
      </w:r>
      <w:r w:rsidR="00B27BE0" w:rsidRPr="00F50BC9">
        <w:rPr>
          <w:rFonts w:ascii="Arial" w:hAnsi="Arial" w:cs="Arial"/>
          <w:sz w:val="24"/>
          <w:szCs w:val="24"/>
          <w:lang w:val="mk-MK"/>
        </w:rPr>
        <w:t xml:space="preserve"> социјалната условеност, односно исполнување на</w:t>
      </w:r>
      <w:r w:rsidR="00CF2660" w:rsidRPr="00F50BC9">
        <w:rPr>
          <w:rFonts w:ascii="Arial" w:hAnsi="Arial" w:cs="Arial"/>
          <w:sz w:val="24"/>
          <w:szCs w:val="24"/>
          <w:lang w:val="mk-MK"/>
        </w:rPr>
        <w:t xml:space="preserve"> правата од работен однос.</w:t>
      </w:r>
    </w:p>
    <w:p w14:paraId="37E095A3" w14:textId="27D8FE87" w:rsidR="00DA0BE4" w:rsidRPr="00F50BC9" w:rsidRDefault="00DA0BE4" w:rsidP="00F50BC9">
      <w:pPr>
        <w:tabs>
          <w:tab w:val="left" w:pos="990"/>
        </w:tabs>
        <w:autoSpaceDE w:val="0"/>
        <w:autoSpaceDN w:val="0"/>
        <w:adjustRightInd w:val="0"/>
        <w:spacing w:after="0" w:line="240" w:lineRule="auto"/>
        <w:jc w:val="both"/>
        <w:rPr>
          <w:rFonts w:ascii="Arial" w:hAnsi="Arial" w:cs="Arial"/>
          <w:color w:val="FF0000"/>
          <w:sz w:val="24"/>
          <w:szCs w:val="24"/>
          <w:lang w:val="en-GB"/>
        </w:rPr>
      </w:pPr>
      <w:r w:rsidRPr="00F50BC9">
        <w:rPr>
          <w:rFonts w:ascii="Arial" w:hAnsi="Arial" w:cs="Arial"/>
          <w:sz w:val="24"/>
          <w:szCs w:val="24"/>
          <w:lang w:val="en-GB"/>
        </w:rPr>
        <w:t>(1</w:t>
      </w:r>
      <w:r w:rsidR="000E2FEF" w:rsidRPr="00F50BC9">
        <w:rPr>
          <w:rFonts w:ascii="Arial" w:hAnsi="Arial" w:cs="Arial"/>
          <w:sz w:val="24"/>
          <w:szCs w:val="24"/>
          <w:lang w:val="mk-MK"/>
        </w:rPr>
        <w:t>0</w:t>
      </w:r>
      <w:r w:rsidRPr="00F50BC9">
        <w:rPr>
          <w:rFonts w:ascii="Arial" w:hAnsi="Arial" w:cs="Arial"/>
          <w:sz w:val="24"/>
          <w:szCs w:val="24"/>
          <w:lang w:val="en-GB"/>
        </w:rPr>
        <w:t>)</w:t>
      </w:r>
      <w:r w:rsidRPr="00F50BC9">
        <w:rPr>
          <w:rFonts w:ascii="Arial" w:hAnsi="Arial" w:cs="Arial"/>
          <w:sz w:val="24"/>
          <w:szCs w:val="24"/>
        </w:rPr>
        <w:t xml:space="preserve"> </w:t>
      </w:r>
      <w:r w:rsidRPr="00F50BC9">
        <w:rPr>
          <w:rFonts w:ascii="Arial" w:hAnsi="Arial" w:cs="Arial"/>
          <w:sz w:val="24"/>
          <w:szCs w:val="24"/>
          <w:lang w:val="en-GB"/>
        </w:rPr>
        <w:t xml:space="preserve">Mинистерот објавува листа на права од работен однос од </w:t>
      </w:r>
      <w:r w:rsidR="0032270C" w:rsidRPr="00F50BC9">
        <w:rPr>
          <w:rFonts w:ascii="Arial" w:hAnsi="Arial" w:cs="Arial"/>
          <w:sz w:val="24"/>
          <w:szCs w:val="24"/>
          <w:lang w:val="en-GB"/>
        </w:rPr>
        <w:t>став</w:t>
      </w:r>
      <w:r w:rsidRPr="00F50BC9">
        <w:rPr>
          <w:rFonts w:ascii="Arial" w:hAnsi="Arial" w:cs="Arial"/>
          <w:sz w:val="24"/>
          <w:szCs w:val="24"/>
          <w:lang w:val="en-GB"/>
        </w:rPr>
        <w:t xml:space="preserve"> (</w:t>
      </w:r>
      <w:r w:rsidR="000E2FEF" w:rsidRPr="00F50BC9">
        <w:rPr>
          <w:rFonts w:ascii="Arial" w:hAnsi="Arial" w:cs="Arial"/>
          <w:sz w:val="24"/>
          <w:szCs w:val="24"/>
          <w:lang w:val="mk-MK"/>
        </w:rPr>
        <w:t>9</w:t>
      </w:r>
      <w:r w:rsidRPr="00F50BC9">
        <w:rPr>
          <w:rFonts w:ascii="Arial" w:hAnsi="Arial" w:cs="Arial"/>
          <w:sz w:val="24"/>
          <w:szCs w:val="24"/>
          <w:lang w:val="en-GB"/>
        </w:rPr>
        <w:t xml:space="preserve">) на овој член. </w:t>
      </w:r>
    </w:p>
    <w:p w14:paraId="3DD95074" w14:textId="4AA947B3"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w:t>
      </w:r>
      <w:r w:rsidRPr="00F50BC9">
        <w:rPr>
          <w:rFonts w:ascii="Arial" w:hAnsi="Arial" w:cs="Arial"/>
          <w:sz w:val="24"/>
          <w:szCs w:val="24"/>
          <w:lang w:val="en-GB"/>
        </w:rPr>
        <w:t>1</w:t>
      </w:r>
      <w:r w:rsidR="000E2FEF" w:rsidRPr="00F50BC9">
        <w:rPr>
          <w:rFonts w:ascii="Arial" w:hAnsi="Arial" w:cs="Arial"/>
          <w:sz w:val="24"/>
          <w:szCs w:val="24"/>
          <w:lang w:val="mk-MK"/>
        </w:rPr>
        <w:t>1</w:t>
      </w:r>
      <w:r w:rsidRPr="00F50BC9">
        <w:rPr>
          <w:rFonts w:ascii="Arial" w:hAnsi="Arial" w:cs="Arial"/>
          <w:sz w:val="24"/>
          <w:szCs w:val="24"/>
          <w:lang w:val="mk-MK"/>
        </w:rPr>
        <w:t>) Максималниот износ на директните плаќања по корисник може да се ограничи во зависност од големината на површината на земјоделско земјиште, единицата земјоделски производ и бројот на грла добиток со кои располага корисникот.</w:t>
      </w:r>
    </w:p>
    <w:p w14:paraId="54F03B7F" w14:textId="0E3515F7" w:rsidR="00DA0BE4" w:rsidRDefault="00DA0BE4" w:rsidP="00F50BC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(1</w:t>
      </w:r>
      <w:r w:rsidR="000E2FEF" w:rsidRPr="00A824A7">
        <w:rPr>
          <w:rFonts w:ascii="Arial" w:hAnsi="Arial" w:cs="Arial"/>
          <w:sz w:val="24"/>
          <w:szCs w:val="24"/>
          <w:lang w:val="mk-MK"/>
        </w:rPr>
        <w:t>2</w:t>
      </w:r>
      <w:r w:rsidRPr="00F50BC9">
        <w:rPr>
          <w:rFonts w:ascii="Arial" w:hAnsi="Arial" w:cs="Arial"/>
          <w:sz w:val="24"/>
          <w:szCs w:val="24"/>
          <w:lang w:val="mk-MK"/>
        </w:rPr>
        <w:t>) Поблиските критериуми од ставовите (2), (3),</w:t>
      </w:r>
      <w:r w:rsidR="007F073B" w:rsidRPr="00F50BC9">
        <w:rPr>
          <w:rFonts w:ascii="Arial" w:hAnsi="Arial" w:cs="Arial"/>
          <w:sz w:val="24"/>
          <w:szCs w:val="24"/>
          <w:lang w:val="mk-MK"/>
        </w:rPr>
        <w:t xml:space="preserve"> </w:t>
      </w:r>
      <w:r w:rsidRPr="00F50BC9">
        <w:rPr>
          <w:rFonts w:ascii="Arial" w:hAnsi="Arial" w:cs="Arial"/>
          <w:sz w:val="24"/>
          <w:szCs w:val="24"/>
          <w:lang w:val="mk-MK"/>
        </w:rPr>
        <w:t>(4)</w:t>
      </w:r>
      <w:r w:rsidR="00A824A7">
        <w:rPr>
          <w:rFonts w:ascii="Arial" w:hAnsi="Arial" w:cs="Arial"/>
          <w:sz w:val="24"/>
          <w:szCs w:val="24"/>
          <w:lang w:val="mk-MK"/>
        </w:rPr>
        <w:t>, (5)</w:t>
      </w:r>
      <w:r w:rsidRPr="00F50BC9">
        <w:rPr>
          <w:rFonts w:ascii="Arial" w:hAnsi="Arial" w:cs="Arial"/>
          <w:sz w:val="24"/>
          <w:szCs w:val="24"/>
          <w:lang w:val="mk-MK"/>
        </w:rPr>
        <w:t xml:space="preserve"> и (</w:t>
      </w:r>
      <w:r w:rsidR="00A824A7">
        <w:rPr>
          <w:rFonts w:ascii="Arial" w:hAnsi="Arial" w:cs="Arial"/>
          <w:sz w:val="24"/>
          <w:szCs w:val="24"/>
          <w:lang w:val="mk-MK"/>
        </w:rPr>
        <w:t>6</w:t>
      </w:r>
      <w:r w:rsidRPr="00F50BC9">
        <w:rPr>
          <w:rFonts w:ascii="Arial" w:hAnsi="Arial" w:cs="Arial"/>
          <w:sz w:val="24"/>
          <w:szCs w:val="24"/>
          <w:lang w:val="mk-MK"/>
        </w:rPr>
        <w:t xml:space="preserve">) на овој член, ограничувањата од </w:t>
      </w:r>
      <w:r w:rsidR="0032270C" w:rsidRPr="00F50BC9">
        <w:rPr>
          <w:rFonts w:ascii="Arial" w:hAnsi="Arial" w:cs="Arial"/>
          <w:sz w:val="24"/>
          <w:szCs w:val="24"/>
          <w:lang w:val="mk-MK"/>
        </w:rPr>
        <w:t>став</w:t>
      </w:r>
      <w:r w:rsidRPr="00F50BC9">
        <w:rPr>
          <w:rFonts w:ascii="Arial" w:hAnsi="Arial" w:cs="Arial"/>
          <w:sz w:val="24"/>
          <w:szCs w:val="24"/>
          <w:lang w:val="mk-MK"/>
        </w:rPr>
        <w:t xml:space="preserve"> (7) на овој член, корисниците од </w:t>
      </w:r>
      <w:r w:rsidR="0032270C" w:rsidRPr="00F50BC9">
        <w:rPr>
          <w:rFonts w:ascii="Arial" w:hAnsi="Arial" w:cs="Arial"/>
          <w:sz w:val="24"/>
          <w:szCs w:val="24"/>
          <w:lang w:val="mk-MK"/>
        </w:rPr>
        <w:t>член</w:t>
      </w:r>
      <w:r w:rsidRPr="00F50BC9">
        <w:rPr>
          <w:rFonts w:ascii="Arial" w:hAnsi="Arial" w:cs="Arial"/>
          <w:sz w:val="24"/>
          <w:szCs w:val="24"/>
          <w:lang w:val="mk-MK"/>
        </w:rPr>
        <w:t xml:space="preserve"> </w:t>
      </w:r>
      <w:r w:rsidR="00A824A7" w:rsidRPr="00F50BC9">
        <w:rPr>
          <w:rFonts w:ascii="Arial" w:hAnsi="Arial" w:cs="Arial"/>
          <w:sz w:val="24"/>
          <w:szCs w:val="24"/>
          <w:lang w:val="mk-MK"/>
        </w:rPr>
        <w:t>5</w:t>
      </w:r>
      <w:r w:rsidRPr="00F50BC9">
        <w:rPr>
          <w:rFonts w:ascii="Arial" w:hAnsi="Arial" w:cs="Arial"/>
          <w:sz w:val="24"/>
          <w:szCs w:val="24"/>
          <w:lang w:val="mk-MK"/>
        </w:rPr>
        <w:t xml:space="preserve"> </w:t>
      </w:r>
      <w:r w:rsidR="0042547B" w:rsidRPr="00F50BC9">
        <w:rPr>
          <w:rFonts w:ascii="Arial" w:hAnsi="Arial" w:cs="Arial"/>
          <w:sz w:val="24"/>
          <w:szCs w:val="24"/>
          <w:lang w:val="mk-MK"/>
        </w:rPr>
        <w:t>од овој закон</w:t>
      </w:r>
      <w:r w:rsidRPr="00F50BC9">
        <w:rPr>
          <w:rFonts w:ascii="Arial" w:hAnsi="Arial" w:cs="Arial"/>
          <w:sz w:val="24"/>
          <w:szCs w:val="24"/>
          <w:lang w:val="mk-MK"/>
        </w:rPr>
        <w:t xml:space="preserve"> по одделни мерки, максималните износи од </w:t>
      </w:r>
      <w:r w:rsidR="0032270C" w:rsidRPr="00F50BC9">
        <w:rPr>
          <w:rFonts w:ascii="Arial" w:hAnsi="Arial" w:cs="Arial"/>
          <w:sz w:val="24"/>
          <w:szCs w:val="24"/>
          <w:lang w:val="mk-MK"/>
        </w:rPr>
        <w:t>став</w:t>
      </w:r>
      <w:r w:rsidRPr="00F50BC9">
        <w:rPr>
          <w:rFonts w:ascii="Arial" w:hAnsi="Arial" w:cs="Arial"/>
          <w:sz w:val="24"/>
          <w:szCs w:val="24"/>
          <w:lang w:val="mk-MK"/>
        </w:rPr>
        <w:t xml:space="preserve"> (</w:t>
      </w:r>
      <w:r w:rsidR="00CF2660" w:rsidRPr="00F50BC9">
        <w:rPr>
          <w:rFonts w:ascii="Arial" w:hAnsi="Arial" w:cs="Arial"/>
          <w:sz w:val="24"/>
          <w:szCs w:val="24"/>
          <w:lang w:val="mk-MK"/>
        </w:rPr>
        <w:t>1</w:t>
      </w:r>
      <w:r w:rsidR="00A824A7">
        <w:rPr>
          <w:rFonts w:ascii="Arial" w:hAnsi="Arial" w:cs="Arial"/>
          <w:sz w:val="24"/>
          <w:szCs w:val="24"/>
          <w:lang w:val="mk-MK"/>
        </w:rPr>
        <w:t>1</w:t>
      </w:r>
      <w:r w:rsidRPr="00F50BC9">
        <w:rPr>
          <w:rFonts w:ascii="Arial" w:hAnsi="Arial" w:cs="Arial"/>
          <w:sz w:val="24"/>
          <w:szCs w:val="24"/>
          <w:lang w:val="mk-MK"/>
        </w:rPr>
        <w:t>) на овој член и начинот на директните плаќања, ги пропишува Владата на предлог на министерот.</w:t>
      </w:r>
    </w:p>
    <w:p w14:paraId="425E13C1" w14:textId="77777777" w:rsidR="00A21702" w:rsidRPr="00A21702" w:rsidRDefault="00A21702" w:rsidP="00F50BC9">
      <w:pPr>
        <w:tabs>
          <w:tab w:val="left" w:pos="990"/>
        </w:tabs>
        <w:autoSpaceDE w:val="0"/>
        <w:autoSpaceDN w:val="0"/>
        <w:adjustRightInd w:val="0"/>
        <w:spacing w:after="0" w:line="240" w:lineRule="auto"/>
        <w:jc w:val="both"/>
        <w:rPr>
          <w:rFonts w:ascii="Arial" w:hAnsi="Arial" w:cs="Arial"/>
          <w:sz w:val="24"/>
          <w:szCs w:val="24"/>
          <w:lang w:val="mk-MK"/>
        </w:rPr>
      </w:pPr>
    </w:p>
    <w:p w14:paraId="2E28B3D9" w14:textId="77777777" w:rsidR="00A21702" w:rsidRPr="00F50BC9" w:rsidRDefault="00A21702">
      <w:pPr>
        <w:tabs>
          <w:tab w:val="left" w:pos="990"/>
        </w:tabs>
        <w:autoSpaceDE w:val="0"/>
        <w:autoSpaceDN w:val="0"/>
        <w:adjustRightInd w:val="0"/>
        <w:spacing w:after="0" w:line="240" w:lineRule="auto"/>
        <w:jc w:val="center"/>
        <w:rPr>
          <w:rFonts w:ascii="Arial" w:hAnsi="Arial" w:cs="Arial"/>
          <w:b/>
          <w:sz w:val="24"/>
          <w:szCs w:val="24"/>
          <w:lang w:val="mk-MK"/>
        </w:rPr>
      </w:pPr>
      <w:r w:rsidRPr="00F50BC9">
        <w:rPr>
          <w:rFonts w:ascii="Arial" w:hAnsi="Arial" w:cs="Arial"/>
          <w:b/>
          <w:sz w:val="24"/>
          <w:szCs w:val="24"/>
          <w:lang w:val="mk-MK"/>
        </w:rPr>
        <w:t>Барање за директни плаќања</w:t>
      </w:r>
    </w:p>
    <w:p w14:paraId="6A88526A" w14:textId="0AC8D196" w:rsidR="00A21702" w:rsidRPr="00F50BC9" w:rsidRDefault="00A21702">
      <w:pPr>
        <w:tabs>
          <w:tab w:val="left" w:pos="990"/>
        </w:tabs>
        <w:autoSpaceDE w:val="0"/>
        <w:autoSpaceDN w:val="0"/>
        <w:adjustRightInd w:val="0"/>
        <w:spacing w:after="0" w:line="240" w:lineRule="auto"/>
        <w:jc w:val="center"/>
        <w:rPr>
          <w:rFonts w:ascii="Arial" w:hAnsi="Arial" w:cs="Arial"/>
          <w:b/>
          <w:sz w:val="24"/>
          <w:szCs w:val="24"/>
          <w:lang w:val="mk-MK"/>
        </w:rPr>
      </w:pPr>
      <w:r w:rsidRPr="00F50BC9">
        <w:rPr>
          <w:rFonts w:ascii="Arial" w:hAnsi="Arial" w:cs="Arial"/>
          <w:b/>
          <w:sz w:val="24"/>
          <w:szCs w:val="24"/>
          <w:lang w:val="mk-MK"/>
        </w:rPr>
        <w:t xml:space="preserve">Член </w:t>
      </w:r>
      <w:r w:rsidR="009E7526" w:rsidRPr="00F50BC9">
        <w:rPr>
          <w:rFonts w:ascii="Arial" w:hAnsi="Arial" w:cs="Arial"/>
          <w:b/>
          <w:sz w:val="24"/>
          <w:szCs w:val="24"/>
          <w:lang w:val="mk-MK"/>
        </w:rPr>
        <w:t>39</w:t>
      </w:r>
    </w:p>
    <w:p w14:paraId="36BB7659" w14:textId="77777777" w:rsidR="00B16755" w:rsidRDefault="00B16755" w:rsidP="00F50BC9">
      <w:pPr>
        <w:tabs>
          <w:tab w:val="left" w:pos="990"/>
        </w:tabs>
        <w:autoSpaceDE w:val="0"/>
        <w:autoSpaceDN w:val="0"/>
        <w:adjustRightInd w:val="0"/>
        <w:spacing w:after="0" w:line="240" w:lineRule="auto"/>
        <w:jc w:val="both"/>
        <w:rPr>
          <w:rFonts w:ascii="Arial" w:hAnsi="Arial" w:cs="Arial"/>
          <w:sz w:val="24"/>
          <w:szCs w:val="24"/>
          <w:lang w:val="mk-MK"/>
        </w:rPr>
      </w:pPr>
    </w:p>
    <w:p w14:paraId="45ACF340" w14:textId="51D36AF7" w:rsidR="00B16755" w:rsidRPr="00F50BC9" w:rsidRDefault="00B16755" w:rsidP="00F50BC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(1) Барањето за директни плаќања се поднесува секоја година од страна на носителот на земјоделското стопанство и ги содржи следниве групи на податоци потребни за процена на прифатливоста на барањето од аспект на исполнување на пропишаните услови:</w:t>
      </w:r>
    </w:p>
    <w:p w14:paraId="16FCBD43" w14:textId="39FE4B53" w:rsidR="00B16755" w:rsidRPr="00F50BC9" w:rsidRDefault="00B16755" w:rsidP="00F50BC9">
      <w:pPr>
        <w:pStyle w:val="ListParagraph"/>
        <w:numPr>
          <w:ilvl w:val="1"/>
          <w:numId w:val="115"/>
        </w:numPr>
        <w:autoSpaceDE w:val="0"/>
        <w:autoSpaceDN w:val="0"/>
        <w:adjustRightInd w:val="0"/>
        <w:spacing w:after="0" w:line="240" w:lineRule="auto"/>
        <w:ind w:left="630" w:hanging="270"/>
        <w:jc w:val="both"/>
        <w:rPr>
          <w:rFonts w:ascii="Arial" w:hAnsi="Arial" w:cs="Arial"/>
          <w:sz w:val="24"/>
          <w:szCs w:val="24"/>
          <w:lang w:val="mk-MK"/>
        </w:rPr>
      </w:pPr>
      <w:r w:rsidRPr="00F50BC9">
        <w:rPr>
          <w:rFonts w:ascii="Arial" w:hAnsi="Arial" w:cs="Arial"/>
          <w:sz w:val="24"/>
          <w:szCs w:val="24"/>
          <w:lang w:val="mk-MK"/>
        </w:rPr>
        <w:t>општи податоци за носителот на земјоделското стопанство и видот на мерките на директни плаќања,</w:t>
      </w:r>
    </w:p>
    <w:p w14:paraId="78F5731A" w14:textId="11B5EB83" w:rsidR="00B16755" w:rsidRPr="00F50BC9" w:rsidRDefault="00B16755" w:rsidP="00F50BC9">
      <w:pPr>
        <w:pStyle w:val="ListParagraph"/>
        <w:numPr>
          <w:ilvl w:val="1"/>
          <w:numId w:val="115"/>
        </w:numPr>
        <w:autoSpaceDE w:val="0"/>
        <w:autoSpaceDN w:val="0"/>
        <w:adjustRightInd w:val="0"/>
        <w:spacing w:after="0" w:line="240" w:lineRule="auto"/>
        <w:ind w:left="630" w:hanging="270"/>
        <w:jc w:val="both"/>
        <w:rPr>
          <w:rFonts w:ascii="Arial" w:hAnsi="Arial" w:cs="Arial"/>
          <w:sz w:val="24"/>
          <w:szCs w:val="24"/>
          <w:lang w:val="mk-MK"/>
        </w:rPr>
      </w:pPr>
      <w:r w:rsidRPr="00F50BC9">
        <w:rPr>
          <w:rFonts w:ascii="Arial" w:hAnsi="Arial" w:cs="Arial"/>
          <w:sz w:val="24"/>
          <w:szCs w:val="24"/>
          <w:lang w:val="mk-MK"/>
        </w:rPr>
        <w:t>идентификација за сите земјишни парцели и број на повеќегодишни насади со нивно просторно лоцирање на графички материјал и користење на земјоделското земјиште,</w:t>
      </w:r>
    </w:p>
    <w:p w14:paraId="7B4D9C63" w14:textId="6D3B8E08" w:rsidR="00B16755" w:rsidRPr="00F50BC9" w:rsidRDefault="00B16755" w:rsidP="00F50BC9">
      <w:pPr>
        <w:pStyle w:val="ListParagraph"/>
        <w:numPr>
          <w:ilvl w:val="1"/>
          <w:numId w:val="115"/>
        </w:numPr>
        <w:autoSpaceDE w:val="0"/>
        <w:autoSpaceDN w:val="0"/>
        <w:adjustRightInd w:val="0"/>
        <w:spacing w:after="0" w:line="240" w:lineRule="auto"/>
        <w:ind w:left="630" w:hanging="270"/>
        <w:jc w:val="both"/>
        <w:rPr>
          <w:rFonts w:ascii="Arial" w:hAnsi="Arial" w:cs="Arial"/>
          <w:sz w:val="24"/>
          <w:szCs w:val="24"/>
          <w:lang w:val="mk-MK"/>
        </w:rPr>
      </w:pPr>
      <w:r w:rsidRPr="00F50BC9">
        <w:rPr>
          <w:rFonts w:ascii="Arial" w:hAnsi="Arial" w:cs="Arial"/>
          <w:sz w:val="24"/>
          <w:szCs w:val="24"/>
          <w:lang w:val="mk-MK"/>
        </w:rPr>
        <w:t>број и вид на животни и</w:t>
      </w:r>
    </w:p>
    <w:p w14:paraId="6B756A30" w14:textId="760E65D5" w:rsidR="00B16755" w:rsidRPr="00F50BC9" w:rsidRDefault="00B16755" w:rsidP="00F50BC9">
      <w:pPr>
        <w:pStyle w:val="ListParagraph"/>
        <w:numPr>
          <w:ilvl w:val="1"/>
          <w:numId w:val="115"/>
        </w:numPr>
        <w:autoSpaceDE w:val="0"/>
        <w:autoSpaceDN w:val="0"/>
        <w:adjustRightInd w:val="0"/>
        <w:spacing w:after="0" w:line="240" w:lineRule="auto"/>
        <w:ind w:left="630" w:hanging="270"/>
        <w:jc w:val="both"/>
        <w:rPr>
          <w:rFonts w:ascii="Arial" w:hAnsi="Arial" w:cs="Arial"/>
          <w:sz w:val="24"/>
          <w:szCs w:val="24"/>
          <w:lang w:val="mk-MK"/>
        </w:rPr>
      </w:pPr>
      <w:r w:rsidRPr="00F50BC9">
        <w:rPr>
          <w:rFonts w:ascii="Arial" w:hAnsi="Arial" w:cs="Arial"/>
          <w:sz w:val="24"/>
          <w:szCs w:val="24"/>
          <w:lang w:val="mk-MK"/>
        </w:rPr>
        <w:t>други податоци кои се бараат по мерките на директни плаќања.</w:t>
      </w:r>
    </w:p>
    <w:p w14:paraId="1277A6C1" w14:textId="77777777" w:rsidR="00B16755" w:rsidRPr="00F50BC9" w:rsidRDefault="00B16755" w:rsidP="00F50BC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lastRenderedPageBreak/>
        <w:t>(2) Барањето за директни плаќања може да претставува и дел од единствено барање со кое ќе бидат опфатени и други видови на поддршка на земјоделството и руралниот развој.</w:t>
      </w:r>
    </w:p>
    <w:p w14:paraId="13450292" w14:textId="77777777" w:rsidR="00B16755" w:rsidRPr="00F50BC9" w:rsidRDefault="00B16755" w:rsidP="00F50BC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(3) Барањето за директни плаќања во целост или делови од него може да биде повлечено, изменето или дополнето од страна на поднесителот најдоцна во утврдениот рок за поднесување на барањата.</w:t>
      </w:r>
    </w:p>
    <w:p w14:paraId="59806751" w14:textId="77777777" w:rsidR="00B16755" w:rsidRPr="00F50BC9" w:rsidRDefault="00B16755" w:rsidP="00F50BC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(4) По исклучок на ставот (3), барањето по површина земјоделско земјиште може во целост или делови од него да биде повлечено или изменето од страна на поднесителот во рок кој Агенцијата ќе му го утврди на подносителот во случај кога земјоделското стопанство не може да ги спроведе земјоделските активности или да исполни некој друг критериум утврден преку Системот за следење на површини.</w:t>
      </w:r>
    </w:p>
    <w:p w14:paraId="2E0864D2" w14:textId="77777777" w:rsidR="00B16755" w:rsidRPr="00F50BC9" w:rsidRDefault="00B16755" w:rsidP="00F50BC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(5)  Барањето за директни плаќања не може да биде повлечено, изменето или дополнето од страна на поднесителот доколку носителот на земјоделското стопанство е веќе информиран од страна на Агенцијата за намерата од изведување на контрола на самото место, или за постоењето на нерегуларност во барањето.</w:t>
      </w:r>
    </w:p>
    <w:p w14:paraId="415A8401" w14:textId="3B759638" w:rsidR="00DA0BE4" w:rsidRPr="00F50BC9" w:rsidRDefault="00B16755" w:rsidP="00F50BC9">
      <w:pPr>
        <w:tabs>
          <w:tab w:val="left" w:pos="990"/>
        </w:tabs>
        <w:autoSpaceDE w:val="0"/>
        <w:autoSpaceDN w:val="0"/>
        <w:adjustRightInd w:val="0"/>
        <w:spacing w:after="0" w:line="240" w:lineRule="auto"/>
        <w:jc w:val="center"/>
        <w:rPr>
          <w:rFonts w:ascii="Arial" w:hAnsi="Arial" w:cs="Arial"/>
          <w:sz w:val="24"/>
          <w:szCs w:val="24"/>
          <w:highlight w:val="white"/>
          <w:lang w:val="mk-MK"/>
        </w:rPr>
      </w:pPr>
      <w:r w:rsidRPr="00B16755">
        <w:rPr>
          <w:rFonts w:ascii="Calibri" w:eastAsia="Times New Roman" w:hAnsi="Calibri" w:cs="Calibri"/>
          <w:color w:val="242424"/>
        </w:rPr>
        <w:t> </w:t>
      </w:r>
    </w:p>
    <w:p w14:paraId="369C040C"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sz w:val="24"/>
          <w:szCs w:val="24"/>
          <w:highlight w:val="white"/>
          <w:lang w:val="mk-MK"/>
        </w:rPr>
      </w:pPr>
      <w:r w:rsidRPr="00F50BC9">
        <w:rPr>
          <w:rFonts w:ascii="Arial" w:hAnsi="Arial" w:cs="Arial"/>
          <w:b/>
          <w:sz w:val="24"/>
          <w:szCs w:val="24"/>
          <w:highlight w:val="white"/>
          <w:lang w:val="mk-MK"/>
        </w:rPr>
        <w:t>Намалување или исклучување на директните плаќања во случај на неусогласеност со условите од барањето</w:t>
      </w:r>
    </w:p>
    <w:p w14:paraId="1A541F4C" w14:textId="7516BD0D" w:rsidR="00DA0BE4" w:rsidRPr="00F50BC9" w:rsidRDefault="00DA0BE4" w:rsidP="00F50BC9">
      <w:pPr>
        <w:tabs>
          <w:tab w:val="left" w:pos="990"/>
        </w:tabs>
        <w:autoSpaceDE w:val="0"/>
        <w:autoSpaceDN w:val="0"/>
        <w:adjustRightInd w:val="0"/>
        <w:spacing w:after="0" w:line="240" w:lineRule="auto"/>
        <w:jc w:val="center"/>
        <w:rPr>
          <w:rFonts w:ascii="Arial" w:hAnsi="Arial" w:cs="Arial"/>
          <w:b/>
          <w:bCs/>
          <w:sz w:val="24"/>
          <w:szCs w:val="24"/>
          <w:highlight w:val="white"/>
        </w:rPr>
      </w:pPr>
      <w:r w:rsidRPr="00F50BC9">
        <w:rPr>
          <w:rFonts w:ascii="Arial" w:hAnsi="Arial" w:cs="Arial"/>
          <w:b/>
          <w:bCs/>
          <w:sz w:val="24"/>
          <w:szCs w:val="24"/>
          <w:highlight w:val="white"/>
          <w:lang w:val="mk-MK"/>
        </w:rPr>
        <w:t xml:space="preserve">Член </w:t>
      </w:r>
      <w:r w:rsidR="009E7526">
        <w:rPr>
          <w:rFonts w:ascii="Arial" w:hAnsi="Arial" w:cs="Arial"/>
          <w:b/>
          <w:bCs/>
          <w:sz w:val="24"/>
          <w:szCs w:val="24"/>
          <w:highlight w:val="white"/>
          <w:lang w:val="mk-MK"/>
        </w:rPr>
        <w:t>40</w:t>
      </w:r>
    </w:p>
    <w:p w14:paraId="28415F68"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p>
    <w:p w14:paraId="6EF5E67B" w14:textId="2C653F52"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 xml:space="preserve">(1) Доколку </w:t>
      </w:r>
      <w:r w:rsidR="00145188">
        <w:rPr>
          <w:rFonts w:ascii="Arial" w:hAnsi="Arial" w:cs="Arial"/>
          <w:sz w:val="24"/>
          <w:szCs w:val="24"/>
          <w:highlight w:val="white"/>
          <w:lang w:val="mk-MK"/>
        </w:rPr>
        <w:t>при спроведување на а</w:t>
      </w:r>
      <w:r w:rsidR="00145188" w:rsidRPr="00A7480C">
        <w:rPr>
          <w:rFonts w:ascii="Arial" w:hAnsi="Arial" w:cs="Arial"/>
          <w:sz w:val="24"/>
          <w:szCs w:val="24"/>
          <w:highlight w:val="white"/>
          <w:lang w:val="mk-MK"/>
        </w:rPr>
        <w:t xml:space="preserve">дминистративна контрола и контрола на самото место </w:t>
      </w:r>
      <w:r w:rsidR="00145188" w:rsidRPr="009E7526">
        <w:rPr>
          <w:rFonts w:ascii="Arial" w:hAnsi="Arial" w:cs="Arial"/>
          <w:sz w:val="24"/>
          <w:szCs w:val="24"/>
          <w:highlight w:val="white"/>
          <w:lang w:val="mk-MK"/>
        </w:rPr>
        <w:t xml:space="preserve">од член 51 став (1) од овој закон </w:t>
      </w:r>
      <w:r w:rsidRPr="00F50BC9">
        <w:rPr>
          <w:rFonts w:ascii="Arial" w:hAnsi="Arial" w:cs="Arial"/>
          <w:sz w:val="24"/>
          <w:szCs w:val="24"/>
          <w:highlight w:val="white"/>
          <w:lang w:val="mk-MK"/>
        </w:rPr>
        <w:t xml:space="preserve">се утврди дека земјоделското стопанство не е усогласено со </w:t>
      </w:r>
      <w:r w:rsidR="002157D5">
        <w:rPr>
          <w:rFonts w:ascii="Arial" w:hAnsi="Arial" w:cs="Arial"/>
          <w:sz w:val="24"/>
          <w:szCs w:val="24"/>
          <w:highlight w:val="white"/>
          <w:lang w:val="mk-MK"/>
        </w:rPr>
        <w:t xml:space="preserve">критериумите </w:t>
      </w:r>
      <w:r w:rsidRPr="00F50BC9">
        <w:rPr>
          <w:rFonts w:ascii="Arial" w:hAnsi="Arial" w:cs="Arial"/>
          <w:sz w:val="24"/>
          <w:szCs w:val="24"/>
          <w:highlight w:val="white"/>
          <w:lang w:val="mk-MK"/>
        </w:rPr>
        <w:t xml:space="preserve">за прифатливост за доделување на директни плаќања или не ги исполнува задолжителните барања или услови и посебните минимални услови од </w:t>
      </w:r>
      <w:r w:rsidR="0032270C" w:rsidRPr="00F50BC9">
        <w:rPr>
          <w:rFonts w:ascii="Arial" w:hAnsi="Arial" w:cs="Arial"/>
          <w:sz w:val="24"/>
          <w:szCs w:val="24"/>
          <w:lang w:val="mk-MK"/>
        </w:rPr>
        <w:t>член</w:t>
      </w:r>
      <w:r w:rsidRPr="00F50BC9">
        <w:rPr>
          <w:rFonts w:ascii="Arial" w:hAnsi="Arial" w:cs="Arial"/>
          <w:sz w:val="24"/>
          <w:szCs w:val="24"/>
          <w:lang w:val="mk-MK"/>
        </w:rPr>
        <w:t xml:space="preserve"> </w:t>
      </w:r>
      <w:r w:rsidR="002157D5" w:rsidRPr="00F50BC9">
        <w:rPr>
          <w:rFonts w:ascii="Arial" w:hAnsi="Arial" w:cs="Arial"/>
          <w:sz w:val="24"/>
          <w:szCs w:val="24"/>
          <w:lang w:val="mk-MK"/>
        </w:rPr>
        <w:t>38</w:t>
      </w:r>
      <w:r w:rsidRPr="00F50BC9">
        <w:rPr>
          <w:rFonts w:ascii="Arial" w:hAnsi="Arial" w:cs="Arial"/>
          <w:sz w:val="24"/>
          <w:szCs w:val="24"/>
          <w:lang w:val="mk-MK"/>
        </w:rPr>
        <w:t xml:space="preserve"> </w:t>
      </w:r>
      <w:r w:rsidR="0042547B" w:rsidRPr="00F50BC9">
        <w:rPr>
          <w:rFonts w:ascii="Arial" w:hAnsi="Arial" w:cs="Arial"/>
          <w:sz w:val="24"/>
          <w:szCs w:val="24"/>
          <w:lang w:val="mk-MK"/>
        </w:rPr>
        <w:t>од овој закон</w:t>
      </w:r>
      <w:r w:rsidRPr="00F50BC9">
        <w:rPr>
          <w:rFonts w:ascii="Arial" w:hAnsi="Arial" w:cs="Arial"/>
          <w:sz w:val="24"/>
          <w:szCs w:val="24"/>
          <w:highlight w:val="white"/>
          <w:lang w:val="mk-MK"/>
        </w:rPr>
        <w:t xml:space="preserve">, целиот или дел од износот на директните плаќања кој е исплатен, или кој треба да биде исплатен за оние мерки каде што се исполнети потребните услови, е предмет на намалување до исклучување на исплатата на директните плаќања. </w:t>
      </w:r>
    </w:p>
    <w:p w14:paraId="60216C6D" w14:textId="1D60F280"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w:t>
      </w:r>
      <w:r w:rsidR="00E96910">
        <w:rPr>
          <w:rFonts w:ascii="Arial" w:hAnsi="Arial" w:cs="Arial"/>
          <w:sz w:val="24"/>
          <w:szCs w:val="24"/>
          <w:highlight w:val="white"/>
          <w:lang w:val="mk-MK"/>
        </w:rPr>
        <w:t>2</w:t>
      </w:r>
      <w:r w:rsidRPr="00F50BC9">
        <w:rPr>
          <w:rFonts w:ascii="Arial" w:hAnsi="Arial" w:cs="Arial"/>
          <w:sz w:val="24"/>
          <w:szCs w:val="24"/>
          <w:highlight w:val="white"/>
          <w:lang w:val="mk-MK"/>
        </w:rPr>
        <w:t xml:space="preserve">) Доколку земјоделското стопанство не ги исполни условите од </w:t>
      </w:r>
      <w:r w:rsidR="0032270C" w:rsidRPr="0032270C">
        <w:rPr>
          <w:rFonts w:ascii="Arial" w:hAnsi="Arial" w:cs="Arial"/>
          <w:sz w:val="24"/>
          <w:szCs w:val="24"/>
          <w:highlight w:val="white"/>
          <w:lang w:val="mk-MK"/>
        </w:rPr>
        <w:t>став</w:t>
      </w:r>
      <w:r w:rsidRPr="00F50BC9">
        <w:rPr>
          <w:rFonts w:ascii="Arial" w:hAnsi="Arial" w:cs="Arial"/>
          <w:sz w:val="24"/>
          <w:szCs w:val="24"/>
          <w:highlight w:val="white"/>
          <w:lang w:val="mk-MK"/>
        </w:rPr>
        <w:t xml:space="preserve"> (1) на овој член како резултат на виша сила или исклучителни случаи, земјоделското стопанство има право на директни плаќања за земјоделската површина прифатлива во времето кога се случила вишата сила или исклучителните случаи.</w:t>
      </w:r>
    </w:p>
    <w:p w14:paraId="7D496FDB" w14:textId="4AD09C89"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w:t>
      </w:r>
      <w:r w:rsidR="00E96910">
        <w:rPr>
          <w:rFonts w:ascii="Arial" w:hAnsi="Arial" w:cs="Arial"/>
          <w:sz w:val="24"/>
          <w:szCs w:val="24"/>
          <w:highlight w:val="white"/>
          <w:lang w:val="mk-MK"/>
        </w:rPr>
        <w:t>3</w:t>
      </w:r>
      <w:r w:rsidRPr="00F50BC9">
        <w:rPr>
          <w:rFonts w:ascii="Arial" w:hAnsi="Arial" w:cs="Arial"/>
          <w:sz w:val="24"/>
          <w:szCs w:val="24"/>
          <w:highlight w:val="white"/>
          <w:lang w:val="mk-MK"/>
        </w:rPr>
        <w:t xml:space="preserve">) Правото на директни плаќања од </w:t>
      </w:r>
      <w:r w:rsidR="0032270C" w:rsidRPr="0032270C">
        <w:rPr>
          <w:rFonts w:ascii="Arial" w:hAnsi="Arial" w:cs="Arial"/>
          <w:sz w:val="24"/>
          <w:szCs w:val="24"/>
          <w:highlight w:val="white"/>
          <w:lang w:val="mk-MK"/>
        </w:rPr>
        <w:t>став</w:t>
      </w:r>
      <w:r w:rsidRPr="00F50BC9">
        <w:rPr>
          <w:rFonts w:ascii="Arial" w:hAnsi="Arial" w:cs="Arial"/>
          <w:sz w:val="24"/>
          <w:szCs w:val="24"/>
          <w:highlight w:val="white"/>
          <w:lang w:val="mk-MK"/>
        </w:rPr>
        <w:t xml:space="preserve"> (</w:t>
      </w:r>
      <w:r w:rsidR="00E96910">
        <w:rPr>
          <w:rFonts w:ascii="Arial" w:hAnsi="Arial" w:cs="Arial"/>
          <w:sz w:val="24"/>
          <w:szCs w:val="24"/>
          <w:highlight w:val="white"/>
          <w:lang w:val="mk-MK"/>
        </w:rPr>
        <w:t>2</w:t>
      </w:r>
      <w:r w:rsidRPr="00F50BC9">
        <w:rPr>
          <w:rFonts w:ascii="Arial" w:hAnsi="Arial" w:cs="Arial"/>
          <w:sz w:val="24"/>
          <w:szCs w:val="24"/>
          <w:highlight w:val="white"/>
          <w:lang w:val="mk-MK"/>
        </w:rPr>
        <w:t xml:space="preserve">) на овој член, земјоделското стопанство може да го оствари само доколку писмено ја извести Агенцијата за доказите за виша сила или исклучителни случаи во рок од </w:t>
      </w:r>
      <w:r w:rsidR="003B6C97" w:rsidRPr="0032270C">
        <w:rPr>
          <w:rFonts w:ascii="Arial" w:hAnsi="Arial" w:cs="Arial"/>
          <w:sz w:val="24"/>
          <w:szCs w:val="24"/>
          <w:highlight w:val="white"/>
          <w:lang w:val="mk-MK"/>
        </w:rPr>
        <w:t>30</w:t>
      </w:r>
      <w:r w:rsidRPr="00F50BC9">
        <w:rPr>
          <w:rFonts w:ascii="Arial" w:hAnsi="Arial" w:cs="Arial"/>
          <w:sz w:val="24"/>
          <w:szCs w:val="24"/>
          <w:highlight w:val="white"/>
          <w:lang w:val="mk-MK"/>
        </w:rPr>
        <w:t xml:space="preserve"> дена од денот на настанот на вишата сила или исклучителните случаи.</w:t>
      </w:r>
    </w:p>
    <w:p w14:paraId="055511BC"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sz w:val="24"/>
          <w:szCs w:val="24"/>
          <w:lang w:val="mk-MK"/>
        </w:rPr>
      </w:pPr>
    </w:p>
    <w:p w14:paraId="2B95FF70"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sz w:val="24"/>
          <w:szCs w:val="24"/>
          <w:highlight w:val="white"/>
          <w:lang w:val="mk-MK"/>
        </w:rPr>
      </w:pPr>
      <w:r w:rsidRPr="00F50BC9">
        <w:rPr>
          <w:rFonts w:ascii="Arial" w:hAnsi="Arial" w:cs="Arial"/>
          <w:b/>
          <w:sz w:val="24"/>
          <w:szCs w:val="24"/>
          <w:highlight w:val="white"/>
          <w:lang w:val="mk-MK"/>
        </w:rPr>
        <w:t>Пресметување на висината на директни плаќања по површина земјоделско земјиште</w:t>
      </w:r>
    </w:p>
    <w:p w14:paraId="3475309F" w14:textId="0D454681" w:rsidR="00DA0BE4" w:rsidRPr="00F50BC9" w:rsidRDefault="00DA0BE4" w:rsidP="00F50BC9">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r w:rsidRPr="00F50BC9">
        <w:rPr>
          <w:rFonts w:ascii="Arial" w:hAnsi="Arial" w:cs="Arial"/>
          <w:b/>
          <w:bCs/>
          <w:sz w:val="24"/>
          <w:szCs w:val="24"/>
          <w:highlight w:val="white"/>
          <w:lang w:val="mk-MK"/>
        </w:rPr>
        <w:t>Член</w:t>
      </w:r>
      <w:r w:rsidR="00256FDA" w:rsidRPr="0032270C">
        <w:rPr>
          <w:rFonts w:ascii="Arial" w:hAnsi="Arial" w:cs="Arial"/>
          <w:b/>
          <w:bCs/>
          <w:sz w:val="24"/>
          <w:szCs w:val="24"/>
          <w:highlight w:val="white"/>
        </w:rPr>
        <w:t xml:space="preserve"> 4</w:t>
      </w:r>
      <w:r w:rsidR="009E7526">
        <w:rPr>
          <w:rFonts w:ascii="Arial" w:hAnsi="Arial" w:cs="Arial"/>
          <w:b/>
          <w:bCs/>
          <w:sz w:val="24"/>
          <w:szCs w:val="24"/>
          <w:highlight w:val="white"/>
          <w:lang w:val="mk-MK"/>
        </w:rPr>
        <w:t>1</w:t>
      </w:r>
    </w:p>
    <w:p w14:paraId="0ED721CD"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p>
    <w:p w14:paraId="6E38675F" w14:textId="03AB7C0C" w:rsidR="00DA0BE4" w:rsidRPr="0032270C" w:rsidRDefault="00DA0BE4">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 xml:space="preserve">Директните плаќања по површина земјоделско земјиште се пресметуваат на </w:t>
      </w:r>
      <w:r w:rsidR="00E96910" w:rsidRPr="00F50BC9">
        <w:rPr>
          <w:rFonts w:ascii="Arial" w:hAnsi="Arial" w:cs="Arial"/>
          <w:sz w:val="24"/>
          <w:szCs w:val="24"/>
          <w:lang w:val="mk-MK"/>
        </w:rPr>
        <w:t>земјоделска површина која</w:t>
      </w:r>
      <w:r w:rsidRPr="00F50BC9">
        <w:rPr>
          <w:rFonts w:ascii="Arial" w:hAnsi="Arial" w:cs="Arial"/>
          <w:sz w:val="24"/>
          <w:szCs w:val="24"/>
          <w:lang w:val="mk-MK"/>
        </w:rPr>
        <w:t xml:space="preserve"> земјоделското стопанство </w:t>
      </w:r>
      <w:r w:rsidR="00E96910">
        <w:rPr>
          <w:rFonts w:ascii="Arial" w:hAnsi="Arial" w:cs="Arial"/>
          <w:sz w:val="24"/>
          <w:szCs w:val="24"/>
          <w:lang w:val="mk-MK"/>
        </w:rPr>
        <w:t>ја</w:t>
      </w:r>
      <w:r w:rsidRPr="00F50BC9">
        <w:rPr>
          <w:rFonts w:ascii="Arial" w:hAnsi="Arial" w:cs="Arial"/>
          <w:sz w:val="24"/>
          <w:szCs w:val="24"/>
          <w:lang w:val="mk-MK"/>
        </w:rPr>
        <w:t xml:space="preserve"> пријавува во барањето за директни плаќања</w:t>
      </w:r>
      <w:r w:rsidRPr="00F50BC9">
        <w:rPr>
          <w:rFonts w:ascii="Arial" w:hAnsi="Arial" w:cs="Arial"/>
          <w:sz w:val="24"/>
          <w:szCs w:val="24"/>
          <w:highlight w:val="white"/>
          <w:lang w:val="mk-MK"/>
        </w:rPr>
        <w:t>, согласно со пропишаните услови и барања и не ги надминуваат површините утврдени со административни контроли или контроли на самото место.</w:t>
      </w:r>
    </w:p>
    <w:p w14:paraId="2D76531E" w14:textId="77777777" w:rsidR="00196949" w:rsidRPr="0032270C" w:rsidRDefault="00196949">
      <w:pPr>
        <w:tabs>
          <w:tab w:val="left" w:pos="990"/>
        </w:tabs>
        <w:autoSpaceDE w:val="0"/>
        <w:autoSpaceDN w:val="0"/>
        <w:adjustRightInd w:val="0"/>
        <w:spacing w:after="0" w:line="240" w:lineRule="auto"/>
        <w:jc w:val="both"/>
        <w:rPr>
          <w:rFonts w:ascii="Arial" w:hAnsi="Arial" w:cs="Arial"/>
          <w:sz w:val="24"/>
          <w:szCs w:val="24"/>
          <w:highlight w:val="white"/>
          <w:lang w:val="mk-MK"/>
        </w:rPr>
      </w:pPr>
    </w:p>
    <w:p w14:paraId="5D31755C" w14:textId="77777777" w:rsidR="00196949" w:rsidRPr="0032270C" w:rsidRDefault="00196949" w:rsidP="00196949">
      <w:pPr>
        <w:tabs>
          <w:tab w:val="left" w:pos="990"/>
        </w:tabs>
        <w:autoSpaceDE w:val="0"/>
        <w:autoSpaceDN w:val="0"/>
        <w:adjustRightInd w:val="0"/>
        <w:spacing w:after="0" w:line="240" w:lineRule="auto"/>
        <w:jc w:val="center"/>
        <w:rPr>
          <w:rFonts w:ascii="Arial" w:hAnsi="Arial" w:cs="Arial"/>
          <w:b/>
          <w:sz w:val="24"/>
          <w:szCs w:val="24"/>
          <w:highlight w:val="white"/>
          <w:lang w:val="mk-MK"/>
        </w:rPr>
      </w:pPr>
      <w:r w:rsidRPr="0032270C">
        <w:rPr>
          <w:rFonts w:ascii="Arial" w:hAnsi="Arial" w:cs="Arial"/>
          <w:b/>
          <w:sz w:val="24"/>
          <w:szCs w:val="24"/>
          <w:highlight w:val="white"/>
          <w:lang w:val="mk-MK"/>
        </w:rPr>
        <w:t>Намалување и исклучување на директни плаќања по површина земјоделско земјиште</w:t>
      </w:r>
    </w:p>
    <w:p w14:paraId="4D704574" w14:textId="64C29559" w:rsidR="00196949" w:rsidRPr="00F50BC9" w:rsidRDefault="00196949" w:rsidP="00196949">
      <w:pPr>
        <w:tabs>
          <w:tab w:val="left" w:pos="990"/>
        </w:tabs>
        <w:autoSpaceDE w:val="0"/>
        <w:autoSpaceDN w:val="0"/>
        <w:adjustRightInd w:val="0"/>
        <w:spacing w:after="0" w:line="240" w:lineRule="auto"/>
        <w:jc w:val="center"/>
        <w:rPr>
          <w:rFonts w:ascii="Arial" w:hAnsi="Arial" w:cs="Arial"/>
          <w:b/>
          <w:bCs/>
          <w:sz w:val="24"/>
          <w:szCs w:val="24"/>
        </w:rPr>
      </w:pPr>
      <w:r w:rsidRPr="00F50BC9">
        <w:rPr>
          <w:rFonts w:ascii="Arial" w:hAnsi="Arial" w:cs="Arial"/>
          <w:b/>
          <w:bCs/>
          <w:sz w:val="24"/>
          <w:szCs w:val="24"/>
          <w:lang w:val="mk-MK"/>
        </w:rPr>
        <w:lastRenderedPageBreak/>
        <w:t>Член</w:t>
      </w:r>
      <w:r w:rsidRPr="00F50BC9">
        <w:rPr>
          <w:rFonts w:ascii="Arial" w:hAnsi="Arial" w:cs="Arial"/>
          <w:b/>
          <w:bCs/>
          <w:sz w:val="24"/>
          <w:szCs w:val="24"/>
        </w:rPr>
        <w:t xml:space="preserve"> </w:t>
      </w:r>
      <w:r w:rsidR="002D6D25" w:rsidRPr="00F50BC9">
        <w:rPr>
          <w:rFonts w:ascii="Arial" w:hAnsi="Arial" w:cs="Arial"/>
          <w:b/>
          <w:bCs/>
          <w:sz w:val="24"/>
          <w:szCs w:val="24"/>
          <w:lang w:val="mk-MK"/>
        </w:rPr>
        <w:t>4</w:t>
      </w:r>
      <w:r w:rsidR="009E7526">
        <w:rPr>
          <w:rFonts w:ascii="Arial" w:hAnsi="Arial" w:cs="Arial"/>
          <w:b/>
          <w:bCs/>
          <w:sz w:val="24"/>
          <w:szCs w:val="24"/>
          <w:lang w:val="mk-MK"/>
        </w:rPr>
        <w:t>2</w:t>
      </w:r>
    </w:p>
    <w:p w14:paraId="1E7CBA0C" w14:textId="77777777" w:rsidR="00196949" w:rsidRPr="0032270C" w:rsidRDefault="00196949">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p>
    <w:p w14:paraId="7A3A2A60" w14:textId="77777777" w:rsidR="0030403B" w:rsidRPr="00617210" w:rsidRDefault="0030403B" w:rsidP="00921950">
      <w:pPr>
        <w:pStyle w:val="ListParagraph"/>
        <w:tabs>
          <w:tab w:val="left" w:pos="990"/>
        </w:tabs>
        <w:autoSpaceDE w:val="0"/>
        <w:autoSpaceDN w:val="0"/>
        <w:adjustRightInd w:val="0"/>
        <w:spacing w:after="0" w:line="240" w:lineRule="auto"/>
        <w:ind w:left="0"/>
        <w:jc w:val="both"/>
        <w:rPr>
          <w:rFonts w:ascii="Arial" w:hAnsi="Arial" w:cs="Arial"/>
          <w:sz w:val="24"/>
          <w:szCs w:val="24"/>
          <w:highlight w:val="white"/>
          <w:lang w:val="mk-MK"/>
        </w:rPr>
      </w:pPr>
      <w:r w:rsidRPr="00617210">
        <w:rPr>
          <w:rFonts w:ascii="Arial" w:hAnsi="Arial" w:cs="Arial"/>
          <w:sz w:val="24"/>
          <w:szCs w:val="24"/>
          <w:highlight w:val="white"/>
          <w:lang w:val="mk-MK"/>
        </w:rPr>
        <w:t xml:space="preserve">Доколку при контролата се утврди дека големината на површината на земјоделското земјиште </w:t>
      </w:r>
      <w:r w:rsidRPr="00617210">
        <w:rPr>
          <w:rFonts w:ascii="Arial" w:hAnsi="Arial" w:cs="Arial"/>
          <w:sz w:val="24"/>
          <w:szCs w:val="24"/>
          <w:lang w:val="mk-MK"/>
        </w:rPr>
        <w:t>е</w:t>
      </w:r>
      <w:r>
        <w:rPr>
          <w:rFonts w:ascii="Arial" w:hAnsi="Arial" w:cs="Arial"/>
          <w:sz w:val="24"/>
          <w:szCs w:val="24"/>
          <w:lang w:val="mk-MK"/>
        </w:rPr>
        <w:t>:</w:t>
      </w:r>
    </w:p>
    <w:p w14:paraId="2478AED2" w14:textId="77777777" w:rsidR="0030403B" w:rsidRPr="00617210" w:rsidRDefault="0030403B" w:rsidP="00921950">
      <w:pPr>
        <w:pStyle w:val="ListParagraph"/>
        <w:numPr>
          <w:ilvl w:val="0"/>
          <w:numId w:val="447"/>
        </w:numPr>
        <w:tabs>
          <w:tab w:val="left" w:pos="990"/>
        </w:tabs>
        <w:autoSpaceDE w:val="0"/>
        <w:autoSpaceDN w:val="0"/>
        <w:adjustRightInd w:val="0"/>
        <w:spacing w:after="0" w:line="240" w:lineRule="auto"/>
        <w:ind w:left="720"/>
        <w:jc w:val="both"/>
        <w:rPr>
          <w:rFonts w:ascii="Arial" w:hAnsi="Arial" w:cs="Arial"/>
          <w:sz w:val="24"/>
          <w:szCs w:val="24"/>
          <w:highlight w:val="white"/>
          <w:lang w:val="mk-MK"/>
        </w:rPr>
      </w:pPr>
      <w:r w:rsidRPr="00617210">
        <w:rPr>
          <w:rFonts w:ascii="Arial" w:hAnsi="Arial" w:cs="Arial"/>
          <w:sz w:val="24"/>
          <w:szCs w:val="24"/>
          <w:lang w:val="mk-MK"/>
        </w:rPr>
        <w:t xml:space="preserve"> </w:t>
      </w:r>
      <w:r w:rsidRPr="00617210">
        <w:rPr>
          <w:rFonts w:ascii="Arial" w:hAnsi="Arial" w:cs="Arial"/>
          <w:sz w:val="24"/>
          <w:szCs w:val="24"/>
          <w:highlight w:val="white"/>
          <w:lang w:val="mk-MK"/>
        </w:rPr>
        <w:t>поголема од големината на површината наведена во барањето за директни плаќања, висината на директните плаќања се пресметува врз основа на големината на површината наведена во барањето.</w:t>
      </w:r>
    </w:p>
    <w:p w14:paraId="44D77133" w14:textId="77777777" w:rsidR="0030403B" w:rsidRPr="00DA3611" w:rsidRDefault="0030403B" w:rsidP="00921950">
      <w:pPr>
        <w:pStyle w:val="ListParagraph"/>
        <w:numPr>
          <w:ilvl w:val="0"/>
          <w:numId w:val="447"/>
        </w:numPr>
        <w:tabs>
          <w:tab w:val="left" w:pos="990"/>
        </w:tabs>
        <w:autoSpaceDE w:val="0"/>
        <w:autoSpaceDN w:val="0"/>
        <w:adjustRightInd w:val="0"/>
        <w:ind w:left="720"/>
        <w:jc w:val="both"/>
        <w:rPr>
          <w:rFonts w:ascii="Arial" w:hAnsi="Arial" w:cs="Arial"/>
          <w:sz w:val="24"/>
          <w:szCs w:val="24"/>
          <w:highlight w:val="white"/>
          <w:lang w:val="mk-MK"/>
        </w:rPr>
      </w:pPr>
      <w:r w:rsidRPr="00DA3611">
        <w:rPr>
          <w:rFonts w:ascii="Arial" w:hAnsi="Arial" w:cs="Arial"/>
          <w:sz w:val="24"/>
          <w:szCs w:val="24"/>
          <w:highlight w:val="white"/>
          <w:lang w:val="mk-MK"/>
        </w:rPr>
        <w:t>помала до 3% од големината на вкупната површина наведена во барањето за директни плаќања, висината на директните плаќања се пресметува врз основа на површината утврдена при контролата</w:t>
      </w:r>
      <w:r w:rsidRPr="00DA3611">
        <w:rPr>
          <w:rFonts w:ascii="Arial" w:hAnsi="Arial" w:cs="Arial"/>
          <w:sz w:val="24"/>
          <w:szCs w:val="24"/>
          <w:highlight w:val="white"/>
        </w:rPr>
        <w:t>;</w:t>
      </w:r>
    </w:p>
    <w:p w14:paraId="181E933D" w14:textId="77777777" w:rsidR="0030403B" w:rsidRDefault="0030403B" w:rsidP="00921950">
      <w:pPr>
        <w:pStyle w:val="ListParagraph"/>
        <w:numPr>
          <w:ilvl w:val="0"/>
          <w:numId w:val="447"/>
        </w:numPr>
        <w:tabs>
          <w:tab w:val="left" w:pos="990"/>
        </w:tabs>
        <w:autoSpaceDE w:val="0"/>
        <w:autoSpaceDN w:val="0"/>
        <w:adjustRightInd w:val="0"/>
        <w:ind w:left="720"/>
        <w:jc w:val="both"/>
        <w:rPr>
          <w:rFonts w:ascii="Arial" w:hAnsi="Arial" w:cs="Arial"/>
          <w:sz w:val="24"/>
          <w:szCs w:val="24"/>
          <w:highlight w:val="white"/>
          <w:lang w:val="mk-MK"/>
        </w:rPr>
      </w:pPr>
      <w:r w:rsidRPr="00E201D8">
        <w:rPr>
          <w:rFonts w:ascii="Arial" w:hAnsi="Arial" w:cs="Arial"/>
          <w:sz w:val="24"/>
          <w:szCs w:val="24"/>
          <w:highlight w:val="white"/>
          <w:lang w:val="mk-MK"/>
        </w:rPr>
        <w:t xml:space="preserve">помала од вкупната површина наведена во барањето за директни плаќања за повеќе </w:t>
      </w:r>
      <w:r>
        <w:rPr>
          <w:rFonts w:ascii="Arial" w:hAnsi="Arial" w:cs="Arial"/>
          <w:sz w:val="24"/>
          <w:szCs w:val="24"/>
          <w:highlight w:val="white"/>
          <w:lang w:val="mk-MK"/>
        </w:rPr>
        <w:t>од</w:t>
      </w:r>
      <w:r w:rsidRPr="00DA3611">
        <w:rPr>
          <w:rFonts w:ascii="Arial" w:hAnsi="Arial" w:cs="Arial"/>
          <w:sz w:val="24"/>
          <w:szCs w:val="24"/>
          <w:highlight w:val="white"/>
          <w:lang w:val="mk-MK"/>
        </w:rPr>
        <w:t xml:space="preserve"> 3%</w:t>
      </w:r>
      <w:r>
        <w:rPr>
          <w:rFonts w:ascii="Arial" w:hAnsi="Arial" w:cs="Arial"/>
          <w:sz w:val="24"/>
          <w:szCs w:val="24"/>
          <w:highlight w:val="white"/>
          <w:lang w:val="mk-MK"/>
        </w:rPr>
        <w:t xml:space="preserve"> до</w:t>
      </w:r>
      <w:r w:rsidRPr="00DA3611">
        <w:rPr>
          <w:rFonts w:ascii="Arial" w:hAnsi="Arial" w:cs="Arial"/>
          <w:sz w:val="24"/>
          <w:szCs w:val="24"/>
          <w:highlight w:val="white"/>
          <w:lang w:val="mk-MK"/>
        </w:rPr>
        <w:t xml:space="preserve"> 20%, или за два хектара од големината на вкупната површина наведена во барањето за директни плаќања, висината на директните плаќања се пресметува врз основа на површината утврдена при контролата, намалена за % на утврдената разлика помеѓу вкупната површина наведена во барањето за директни плаќања и вкупната површина утврдена со контролата, зголемен за два пати</w:t>
      </w:r>
      <w:r>
        <w:rPr>
          <w:rFonts w:ascii="Arial" w:hAnsi="Arial" w:cs="Arial"/>
          <w:sz w:val="24"/>
          <w:szCs w:val="24"/>
          <w:highlight w:val="white"/>
          <w:lang w:val="mk-MK"/>
        </w:rPr>
        <w:t>.</w:t>
      </w:r>
    </w:p>
    <w:p w14:paraId="6803393D" w14:textId="2432DCA8" w:rsidR="0030403B" w:rsidRPr="003D30E4" w:rsidRDefault="0030403B" w:rsidP="00921950">
      <w:pPr>
        <w:pStyle w:val="ListParagraph"/>
        <w:numPr>
          <w:ilvl w:val="0"/>
          <w:numId w:val="447"/>
        </w:numPr>
        <w:tabs>
          <w:tab w:val="left" w:pos="990"/>
        </w:tabs>
        <w:autoSpaceDE w:val="0"/>
        <w:autoSpaceDN w:val="0"/>
        <w:adjustRightInd w:val="0"/>
        <w:ind w:left="720"/>
        <w:jc w:val="both"/>
        <w:rPr>
          <w:rFonts w:ascii="Arial" w:hAnsi="Arial" w:cs="Arial"/>
          <w:sz w:val="24"/>
          <w:szCs w:val="24"/>
          <w:highlight w:val="white"/>
          <w:lang w:val="mk-MK"/>
        </w:rPr>
      </w:pPr>
      <w:r w:rsidRPr="00E201D8">
        <w:rPr>
          <w:rFonts w:ascii="Arial" w:hAnsi="Arial" w:cs="Arial"/>
          <w:sz w:val="24"/>
          <w:szCs w:val="24"/>
          <w:highlight w:val="white"/>
          <w:lang w:val="mk-MK"/>
        </w:rPr>
        <w:t>помала од вкупната површина наведена во барањето за директни плаќања за повеќе од 20%</w:t>
      </w:r>
      <w:r w:rsidR="006059F9">
        <w:rPr>
          <w:rFonts w:ascii="Arial" w:hAnsi="Arial" w:cs="Arial"/>
          <w:sz w:val="24"/>
          <w:szCs w:val="24"/>
          <w:highlight w:val="white"/>
        </w:rPr>
        <w:t>,</w:t>
      </w:r>
      <w:r w:rsidRPr="00E201D8">
        <w:rPr>
          <w:rFonts w:ascii="Arial" w:hAnsi="Arial" w:cs="Arial"/>
          <w:sz w:val="24"/>
          <w:szCs w:val="24"/>
          <w:highlight w:val="white"/>
          <w:lang w:val="mk-MK"/>
        </w:rPr>
        <w:t xml:space="preserve"> </w:t>
      </w:r>
      <w:r w:rsidRPr="00E201D8">
        <w:rPr>
          <w:rFonts w:ascii="Arial" w:hAnsi="Arial" w:cs="Arial"/>
          <w:sz w:val="24"/>
          <w:szCs w:val="24"/>
          <w:lang w:val="mk-MK"/>
        </w:rPr>
        <w:t>земјоделското стопанство целосно се исклучува од користење на директни плаќања по површина за дадената година.</w:t>
      </w:r>
    </w:p>
    <w:p w14:paraId="089F2A96" w14:textId="77777777" w:rsidR="00196949" w:rsidRPr="00F50BC9" w:rsidRDefault="00196949"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p>
    <w:p w14:paraId="0620AB0B" w14:textId="02E7AF56" w:rsidR="00DA0BE4" w:rsidRPr="00F50BC9" w:rsidRDefault="00DA0BE4" w:rsidP="00F50BC9">
      <w:pPr>
        <w:tabs>
          <w:tab w:val="left" w:pos="990"/>
        </w:tabs>
        <w:autoSpaceDE w:val="0"/>
        <w:autoSpaceDN w:val="0"/>
        <w:adjustRightInd w:val="0"/>
        <w:spacing w:after="0" w:line="240" w:lineRule="auto"/>
        <w:jc w:val="center"/>
        <w:rPr>
          <w:rFonts w:ascii="Arial" w:hAnsi="Arial" w:cs="Arial"/>
          <w:b/>
          <w:sz w:val="24"/>
          <w:szCs w:val="24"/>
          <w:highlight w:val="white"/>
          <w:lang w:val="mk-MK"/>
        </w:rPr>
      </w:pPr>
      <w:r w:rsidRPr="00F50BC9">
        <w:rPr>
          <w:rFonts w:ascii="Arial" w:hAnsi="Arial" w:cs="Arial"/>
          <w:sz w:val="24"/>
          <w:szCs w:val="24"/>
          <w:highlight w:val="white"/>
          <w:lang w:val="mk-MK"/>
        </w:rPr>
        <w:t> </w:t>
      </w:r>
      <w:r w:rsidRPr="00F50BC9">
        <w:rPr>
          <w:rFonts w:ascii="Arial" w:hAnsi="Arial" w:cs="Arial"/>
          <w:b/>
          <w:sz w:val="24"/>
          <w:szCs w:val="24"/>
          <w:highlight w:val="white"/>
          <w:lang w:val="mk-MK"/>
        </w:rPr>
        <w:t>Основа за пресметка на директните плаќања по грло добиток</w:t>
      </w:r>
    </w:p>
    <w:p w14:paraId="2E4E6BF6" w14:textId="24466FDB" w:rsidR="00DA0BE4" w:rsidRPr="00F50BC9" w:rsidRDefault="00DA0BE4" w:rsidP="00F50BC9">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r w:rsidRPr="00F50BC9">
        <w:rPr>
          <w:rFonts w:ascii="Arial" w:hAnsi="Arial" w:cs="Arial"/>
          <w:b/>
          <w:bCs/>
          <w:sz w:val="24"/>
          <w:szCs w:val="24"/>
          <w:highlight w:val="white"/>
          <w:lang w:val="mk-MK"/>
        </w:rPr>
        <w:t>Член</w:t>
      </w:r>
      <w:r w:rsidR="00256FDA" w:rsidRPr="0032270C">
        <w:rPr>
          <w:rFonts w:ascii="Arial" w:hAnsi="Arial" w:cs="Arial"/>
          <w:b/>
          <w:bCs/>
          <w:sz w:val="24"/>
          <w:szCs w:val="24"/>
          <w:highlight w:val="white"/>
        </w:rPr>
        <w:t xml:space="preserve"> </w:t>
      </w:r>
      <w:r w:rsidR="002D6D25">
        <w:rPr>
          <w:rFonts w:ascii="Arial" w:hAnsi="Arial" w:cs="Arial"/>
          <w:b/>
          <w:bCs/>
          <w:sz w:val="24"/>
          <w:szCs w:val="24"/>
          <w:highlight w:val="white"/>
          <w:lang w:val="mk-MK"/>
        </w:rPr>
        <w:t>4</w:t>
      </w:r>
      <w:r w:rsidR="009E7526">
        <w:rPr>
          <w:rFonts w:ascii="Arial" w:hAnsi="Arial" w:cs="Arial"/>
          <w:b/>
          <w:bCs/>
          <w:sz w:val="24"/>
          <w:szCs w:val="24"/>
          <w:highlight w:val="white"/>
          <w:lang w:val="mk-MK"/>
        </w:rPr>
        <w:t>3</w:t>
      </w:r>
    </w:p>
    <w:p w14:paraId="1190813B"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p>
    <w:p w14:paraId="6FBA6522" w14:textId="7777777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(1) Директните плаќања по грло добиток се пресметуваат за број на животни кој не може да биде поголем од бројот наведен во барањето за директни плаќања согласно со пропишаните услови и барања и не го надминува бројот утврден со административна или контрола на самото место.</w:t>
      </w:r>
    </w:p>
    <w:p w14:paraId="5CC6CC1A" w14:textId="7777777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(2) Како основа за пресметка на директните плаќања по грло добиток може да се користи и условно грло согласно со пропишан коефициент.</w:t>
      </w:r>
    </w:p>
    <w:p w14:paraId="5190D9EF" w14:textId="0D7A8E96"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 xml:space="preserve">(3) Директните плаќања од </w:t>
      </w:r>
      <w:r w:rsidR="0032270C" w:rsidRPr="0032270C">
        <w:rPr>
          <w:rFonts w:ascii="Arial" w:hAnsi="Arial" w:cs="Arial"/>
          <w:sz w:val="24"/>
          <w:szCs w:val="24"/>
          <w:highlight w:val="white"/>
          <w:lang w:val="mk-MK"/>
        </w:rPr>
        <w:t>став</w:t>
      </w:r>
      <w:r w:rsidRPr="00F50BC9">
        <w:rPr>
          <w:rFonts w:ascii="Arial" w:hAnsi="Arial" w:cs="Arial"/>
          <w:sz w:val="24"/>
          <w:szCs w:val="24"/>
          <w:highlight w:val="white"/>
          <w:lang w:val="mk-MK"/>
        </w:rPr>
        <w:t xml:space="preserve"> (1) на овој член се исплаќаат само за задржаниот број на грла до крајниот рок за задолжително чување на животните </w:t>
      </w:r>
      <w:r w:rsidRPr="00F50BC9">
        <w:rPr>
          <w:rFonts w:ascii="Arial" w:hAnsi="Arial" w:cs="Arial"/>
          <w:sz w:val="24"/>
          <w:szCs w:val="24"/>
          <w:lang w:val="mk-MK"/>
        </w:rPr>
        <w:t xml:space="preserve">од </w:t>
      </w:r>
      <w:r w:rsidR="0032270C" w:rsidRPr="00F50BC9">
        <w:rPr>
          <w:rFonts w:ascii="Arial" w:hAnsi="Arial" w:cs="Arial"/>
          <w:sz w:val="24"/>
          <w:szCs w:val="24"/>
          <w:lang w:val="mk-MK"/>
        </w:rPr>
        <w:t>став</w:t>
      </w:r>
      <w:r w:rsidRPr="00F50BC9">
        <w:rPr>
          <w:rFonts w:ascii="Arial" w:hAnsi="Arial" w:cs="Arial"/>
          <w:sz w:val="24"/>
          <w:szCs w:val="24"/>
          <w:lang w:val="mk-MK"/>
        </w:rPr>
        <w:t xml:space="preserve"> (7) на овој член.</w:t>
      </w:r>
    </w:p>
    <w:p w14:paraId="3D059385" w14:textId="31BCB80E"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 xml:space="preserve">(4) Земјоделското стопанство го задржува правото на директни плаќања на бројот на животни за кои поднел барање доколку во текот на периодот на задолжително чување на животните </w:t>
      </w:r>
      <w:r w:rsidRPr="00F50BC9">
        <w:rPr>
          <w:rFonts w:ascii="Arial" w:hAnsi="Arial" w:cs="Arial"/>
          <w:sz w:val="24"/>
          <w:szCs w:val="24"/>
          <w:lang w:val="mk-MK"/>
        </w:rPr>
        <w:t xml:space="preserve">од </w:t>
      </w:r>
      <w:r w:rsidR="0032270C" w:rsidRPr="00F50BC9">
        <w:rPr>
          <w:rFonts w:ascii="Arial" w:hAnsi="Arial" w:cs="Arial"/>
          <w:sz w:val="24"/>
          <w:szCs w:val="24"/>
          <w:lang w:val="mk-MK"/>
        </w:rPr>
        <w:t>став</w:t>
      </w:r>
      <w:r w:rsidRPr="00F50BC9">
        <w:rPr>
          <w:rFonts w:ascii="Arial" w:hAnsi="Arial" w:cs="Arial"/>
          <w:sz w:val="24"/>
          <w:szCs w:val="24"/>
          <w:lang w:val="mk-MK"/>
        </w:rPr>
        <w:t xml:space="preserve"> (3) на овој член </w:t>
      </w:r>
      <w:r w:rsidRPr="00F50BC9">
        <w:rPr>
          <w:rFonts w:ascii="Arial" w:hAnsi="Arial" w:cs="Arial"/>
          <w:sz w:val="24"/>
          <w:szCs w:val="24"/>
          <w:highlight w:val="white"/>
          <w:lang w:val="mk-MK"/>
        </w:rPr>
        <w:t>изврши замена на животните без намалување на нивниот број, вклучително замена меѓу овци и кози доколку за нив е предвиден ист износ на директни плаќања.</w:t>
      </w:r>
    </w:p>
    <w:p w14:paraId="19F92C29" w14:textId="5004BDFA"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 xml:space="preserve">(5) Замената од </w:t>
      </w:r>
      <w:r w:rsidR="0032270C" w:rsidRPr="0032270C">
        <w:rPr>
          <w:rFonts w:ascii="Arial" w:hAnsi="Arial" w:cs="Arial"/>
          <w:sz w:val="24"/>
          <w:szCs w:val="24"/>
          <w:highlight w:val="white"/>
          <w:lang w:val="mk-MK"/>
        </w:rPr>
        <w:t>став</w:t>
      </w:r>
      <w:r w:rsidRPr="00F50BC9">
        <w:rPr>
          <w:rFonts w:ascii="Arial" w:hAnsi="Arial" w:cs="Arial"/>
          <w:sz w:val="24"/>
          <w:szCs w:val="24"/>
          <w:highlight w:val="white"/>
          <w:lang w:val="mk-MK"/>
        </w:rPr>
        <w:t xml:space="preserve"> (4) на овој член треба да се изврши во период од </w:t>
      </w:r>
      <w:r w:rsidR="00B9475D" w:rsidRPr="0032270C">
        <w:rPr>
          <w:rFonts w:ascii="Arial" w:hAnsi="Arial" w:cs="Arial"/>
          <w:sz w:val="24"/>
          <w:szCs w:val="24"/>
          <w:highlight w:val="white"/>
          <w:lang w:val="mk-MK"/>
        </w:rPr>
        <w:t>3</w:t>
      </w:r>
      <w:r w:rsidRPr="00F50BC9">
        <w:rPr>
          <w:rFonts w:ascii="Arial" w:hAnsi="Arial" w:cs="Arial"/>
          <w:sz w:val="24"/>
          <w:szCs w:val="24"/>
          <w:highlight w:val="white"/>
          <w:lang w:val="mk-MK"/>
        </w:rPr>
        <w:t>0 дена од настанот поради кој е неопходно да се изврши замена на животните и истите се внесуваат во Систем за идентификација и регистрација на животни не подоцна од три дена од денот на замената. Земјоделското стопанство ја информира Агенцијата за замената на животните во рок од десет дена од извршената замена.</w:t>
      </w:r>
    </w:p>
    <w:p w14:paraId="071FE861" w14:textId="7777777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 xml:space="preserve">(6) Доколку земјоделското стопанство не ги исполни барањата за задолжителниот период на чување на животните како резултат на виша сила или исклучителни случаи, земјоделското стопанство има право на директни </w:t>
      </w:r>
      <w:r w:rsidRPr="00F50BC9">
        <w:rPr>
          <w:rFonts w:ascii="Arial" w:hAnsi="Arial" w:cs="Arial"/>
          <w:sz w:val="24"/>
          <w:szCs w:val="24"/>
          <w:highlight w:val="white"/>
          <w:lang w:val="mk-MK"/>
        </w:rPr>
        <w:lastRenderedPageBreak/>
        <w:t>плаќања за бројот на животни во времето на случувањето на вишата сила или исклучителниот случај.</w:t>
      </w:r>
    </w:p>
    <w:p w14:paraId="5673AE15" w14:textId="02A0898B" w:rsidR="00196949" w:rsidRPr="0032270C" w:rsidRDefault="00DA0BE4">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 xml:space="preserve">(7) Коефициентот на претворање на бројот на реалните во условните грла од </w:t>
      </w:r>
      <w:r w:rsidR="0032270C" w:rsidRPr="0032270C">
        <w:rPr>
          <w:rFonts w:ascii="Arial" w:hAnsi="Arial" w:cs="Arial"/>
          <w:sz w:val="24"/>
          <w:szCs w:val="24"/>
          <w:highlight w:val="white"/>
          <w:lang w:val="mk-MK"/>
        </w:rPr>
        <w:t>став</w:t>
      </w:r>
      <w:r w:rsidRPr="00F50BC9">
        <w:rPr>
          <w:rFonts w:ascii="Arial" w:hAnsi="Arial" w:cs="Arial"/>
          <w:sz w:val="24"/>
          <w:szCs w:val="24"/>
          <w:highlight w:val="white"/>
          <w:lang w:val="mk-MK"/>
        </w:rPr>
        <w:t xml:space="preserve"> (2) на овој член и пропишаниот период на задолжително чување на животните од </w:t>
      </w:r>
      <w:r w:rsidR="0032270C" w:rsidRPr="0032270C">
        <w:rPr>
          <w:rFonts w:ascii="Arial" w:hAnsi="Arial" w:cs="Arial"/>
          <w:sz w:val="24"/>
          <w:szCs w:val="24"/>
          <w:highlight w:val="white"/>
          <w:lang w:val="mk-MK"/>
        </w:rPr>
        <w:t>став</w:t>
      </w:r>
      <w:r w:rsidRPr="00F50BC9">
        <w:rPr>
          <w:rFonts w:ascii="Arial" w:hAnsi="Arial" w:cs="Arial"/>
          <w:sz w:val="24"/>
          <w:szCs w:val="24"/>
          <w:highlight w:val="white"/>
          <w:lang w:val="mk-MK"/>
        </w:rPr>
        <w:t xml:space="preserve"> (3) на овој член ги пропишува</w:t>
      </w:r>
      <w:r w:rsidR="00AF0CB5" w:rsidRPr="0032270C">
        <w:rPr>
          <w:rFonts w:ascii="Arial" w:hAnsi="Arial" w:cs="Arial"/>
          <w:sz w:val="24"/>
          <w:szCs w:val="24"/>
          <w:highlight w:val="white"/>
          <w:lang w:val="mk-MK"/>
        </w:rPr>
        <w:t xml:space="preserve"> Владата на предлог на</w:t>
      </w:r>
      <w:r w:rsidRPr="00F50BC9">
        <w:rPr>
          <w:rFonts w:ascii="Arial" w:hAnsi="Arial" w:cs="Arial"/>
          <w:sz w:val="24"/>
          <w:szCs w:val="24"/>
          <w:highlight w:val="white"/>
          <w:lang w:val="mk-MK"/>
        </w:rPr>
        <w:t xml:space="preserve"> </w:t>
      </w:r>
      <w:r w:rsidR="00B9475D" w:rsidRPr="0032270C">
        <w:rPr>
          <w:rFonts w:ascii="Arial" w:hAnsi="Arial" w:cs="Arial"/>
          <w:sz w:val="24"/>
          <w:szCs w:val="24"/>
          <w:highlight w:val="white"/>
          <w:lang w:val="mk-MK"/>
        </w:rPr>
        <w:t>министерот.</w:t>
      </w:r>
    </w:p>
    <w:p w14:paraId="6A376C95" w14:textId="6B4D80AB" w:rsidR="00196949" w:rsidRPr="0032270C" w:rsidRDefault="00196949">
      <w:pPr>
        <w:tabs>
          <w:tab w:val="left" w:pos="990"/>
        </w:tabs>
        <w:autoSpaceDE w:val="0"/>
        <w:autoSpaceDN w:val="0"/>
        <w:adjustRightInd w:val="0"/>
        <w:spacing w:after="0" w:line="240" w:lineRule="auto"/>
        <w:jc w:val="both"/>
        <w:rPr>
          <w:rFonts w:ascii="Arial" w:hAnsi="Arial" w:cs="Arial"/>
          <w:sz w:val="24"/>
          <w:szCs w:val="24"/>
          <w:highlight w:val="white"/>
          <w:lang w:val="mk-MK"/>
        </w:rPr>
      </w:pPr>
    </w:p>
    <w:p w14:paraId="2A382D8A" w14:textId="77777777" w:rsidR="00196949" w:rsidRPr="0032270C" w:rsidRDefault="00196949" w:rsidP="00196949">
      <w:pPr>
        <w:tabs>
          <w:tab w:val="left" w:pos="990"/>
        </w:tabs>
        <w:autoSpaceDE w:val="0"/>
        <w:autoSpaceDN w:val="0"/>
        <w:adjustRightInd w:val="0"/>
        <w:spacing w:after="0" w:line="240" w:lineRule="auto"/>
        <w:jc w:val="center"/>
        <w:rPr>
          <w:rFonts w:ascii="Arial" w:hAnsi="Arial" w:cs="Arial"/>
          <w:b/>
          <w:sz w:val="24"/>
          <w:szCs w:val="24"/>
          <w:highlight w:val="white"/>
          <w:lang w:val="mk-MK"/>
        </w:rPr>
      </w:pPr>
      <w:r w:rsidRPr="0032270C">
        <w:rPr>
          <w:rFonts w:ascii="Arial" w:hAnsi="Arial" w:cs="Arial"/>
          <w:b/>
          <w:sz w:val="24"/>
          <w:szCs w:val="24"/>
          <w:highlight w:val="white"/>
          <w:lang w:val="mk-MK"/>
        </w:rPr>
        <w:t>Намалување и исклучување на директни плаќања по грло добиток</w:t>
      </w:r>
    </w:p>
    <w:p w14:paraId="4837DAC1" w14:textId="3B6FCB95" w:rsidR="00196949" w:rsidRPr="0032270C" w:rsidRDefault="00196949" w:rsidP="00196949">
      <w:pPr>
        <w:tabs>
          <w:tab w:val="left" w:pos="990"/>
        </w:tabs>
        <w:autoSpaceDE w:val="0"/>
        <w:autoSpaceDN w:val="0"/>
        <w:adjustRightInd w:val="0"/>
        <w:spacing w:after="0" w:line="240" w:lineRule="auto"/>
        <w:jc w:val="center"/>
        <w:rPr>
          <w:rFonts w:ascii="Arial" w:hAnsi="Arial" w:cs="Arial"/>
          <w:b/>
          <w:sz w:val="24"/>
          <w:szCs w:val="24"/>
          <w:highlight w:val="white"/>
        </w:rPr>
      </w:pPr>
      <w:r w:rsidRPr="00F50BC9">
        <w:rPr>
          <w:rFonts w:ascii="Arial" w:hAnsi="Arial" w:cs="Arial"/>
          <w:b/>
          <w:sz w:val="24"/>
          <w:szCs w:val="24"/>
          <w:lang w:val="mk-MK"/>
        </w:rPr>
        <w:t>Член</w:t>
      </w:r>
      <w:r w:rsidR="00D813CA" w:rsidRPr="00F50BC9">
        <w:rPr>
          <w:rFonts w:ascii="Arial" w:hAnsi="Arial" w:cs="Arial"/>
          <w:b/>
          <w:sz w:val="24"/>
          <w:szCs w:val="24"/>
          <w:lang w:val="mk-MK"/>
        </w:rPr>
        <w:t xml:space="preserve"> 4</w:t>
      </w:r>
      <w:r w:rsidR="009E7526">
        <w:rPr>
          <w:rFonts w:ascii="Arial" w:hAnsi="Arial" w:cs="Arial"/>
          <w:b/>
          <w:sz w:val="24"/>
          <w:szCs w:val="24"/>
          <w:lang w:val="mk-MK"/>
        </w:rPr>
        <w:t>4</w:t>
      </w:r>
    </w:p>
    <w:p w14:paraId="21CFECDD" w14:textId="77777777" w:rsidR="00196949" w:rsidRPr="0032270C" w:rsidRDefault="00196949" w:rsidP="00196949">
      <w:pPr>
        <w:tabs>
          <w:tab w:val="left" w:pos="990"/>
        </w:tabs>
        <w:autoSpaceDE w:val="0"/>
        <w:autoSpaceDN w:val="0"/>
        <w:adjustRightInd w:val="0"/>
        <w:spacing w:after="0" w:line="240" w:lineRule="auto"/>
        <w:jc w:val="center"/>
        <w:rPr>
          <w:rFonts w:ascii="Arial" w:hAnsi="Arial" w:cs="Arial"/>
          <w:b/>
          <w:sz w:val="24"/>
          <w:szCs w:val="24"/>
          <w:highlight w:val="white"/>
          <w:lang w:val="mk-MK"/>
        </w:rPr>
      </w:pPr>
    </w:p>
    <w:p w14:paraId="3275DC99" w14:textId="77777777" w:rsidR="00797A43" w:rsidRPr="0032270C" w:rsidRDefault="00797A43" w:rsidP="00797A43">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32270C">
        <w:rPr>
          <w:rFonts w:ascii="Arial" w:hAnsi="Arial" w:cs="Arial"/>
          <w:sz w:val="24"/>
          <w:szCs w:val="24"/>
          <w:highlight w:val="white"/>
          <w:lang w:val="mk-MK"/>
        </w:rPr>
        <w:t>(1) Доколку при контрола се утврди дека бројот на грла</w:t>
      </w:r>
      <w:r w:rsidRPr="0032270C">
        <w:rPr>
          <w:rFonts w:ascii="Arial" w:hAnsi="Arial" w:cs="Arial"/>
          <w:sz w:val="24"/>
          <w:szCs w:val="24"/>
          <w:highlight w:val="white"/>
        </w:rPr>
        <w:t xml:space="preserve"> </w:t>
      </w:r>
      <w:r w:rsidRPr="0032270C">
        <w:rPr>
          <w:rFonts w:ascii="Arial" w:hAnsi="Arial" w:cs="Arial"/>
          <w:sz w:val="24"/>
          <w:szCs w:val="24"/>
          <w:highlight w:val="white"/>
          <w:lang w:val="mk-MK"/>
        </w:rPr>
        <w:t>добиток е:</w:t>
      </w:r>
    </w:p>
    <w:p w14:paraId="6E9CB7EA" w14:textId="77777777" w:rsidR="00797A43" w:rsidRPr="00CD6817" w:rsidRDefault="00797A43" w:rsidP="00797A43">
      <w:pPr>
        <w:pStyle w:val="ListParagraph"/>
        <w:numPr>
          <w:ilvl w:val="0"/>
          <w:numId w:val="169"/>
        </w:numPr>
        <w:tabs>
          <w:tab w:val="left" w:pos="990"/>
        </w:tabs>
        <w:autoSpaceDE w:val="0"/>
        <w:autoSpaceDN w:val="0"/>
        <w:adjustRightInd w:val="0"/>
        <w:spacing w:after="0" w:line="240" w:lineRule="auto"/>
        <w:ind w:left="720"/>
        <w:jc w:val="both"/>
        <w:rPr>
          <w:rFonts w:ascii="Arial" w:hAnsi="Arial" w:cs="Arial"/>
          <w:sz w:val="24"/>
          <w:szCs w:val="24"/>
          <w:lang w:val="mk-MK"/>
        </w:rPr>
      </w:pPr>
      <w:r w:rsidRPr="00CD6817">
        <w:rPr>
          <w:rFonts w:ascii="Arial" w:hAnsi="Arial" w:cs="Arial"/>
          <w:sz w:val="24"/>
          <w:szCs w:val="24"/>
          <w:lang w:val="mk-MK"/>
        </w:rPr>
        <w:t>поголем од бројот од барањето за директни плаќања, висината на директните плаќања се пресметува врз основа на бројот на грла добиток наведени во барањето</w:t>
      </w:r>
      <w:r w:rsidRPr="00CD6817">
        <w:rPr>
          <w:rFonts w:ascii="Arial" w:hAnsi="Arial" w:cs="Arial"/>
          <w:sz w:val="24"/>
          <w:szCs w:val="24"/>
        </w:rPr>
        <w:t>;</w:t>
      </w:r>
    </w:p>
    <w:p w14:paraId="0D488026" w14:textId="77777777" w:rsidR="00797A43" w:rsidRPr="00CD6817" w:rsidRDefault="00797A43" w:rsidP="00797A43">
      <w:pPr>
        <w:pStyle w:val="ListParagraph"/>
        <w:numPr>
          <w:ilvl w:val="0"/>
          <w:numId w:val="169"/>
        </w:numPr>
        <w:tabs>
          <w:tab w:val="left" w:pos="990"/>
        </w:tabs>
        <w:autoSpaceDE w:val="0"/>
        <w:autoSpaceDN w:val="0"/>
        <w:adjustRightInd w:val="0"/>
        <w:spacing w:after="0" w:line="240" w:lineRule="auto"/>
        <w:ind w:left="720"/>
        <w:jc w:val="both"/>
        <w:rPr>
          <w:rFonts w:ascii="Arial" w:hAnsi="Arial" w:cs="Arial"/>
          <w:sz w:val="24"/>
          <w:szCs w:val="24"/>
          <w:lang w:val="mk-MK"/>
        </w:rPr>
      </w:pPr>
      <w:r w:rsidRPr="00CD6817">
        <w:rPr>
          <w:rFonts w:ascii="Arial" w:hAnsi="Arial" w:cs="Arial"/>
          <w:sz w:val="24"/>
          <w:szCs w:val="24"/>
          <w:lang w:val="mk-MK"/>
        </w:rPr>
        <w:t>помал од бројот на грла за секој вид одделно или условните грла добиток во барањето за директни плаќања за најмногу до 3%, висината на директните плаќања се пресметува врз основа на бројот на грла за секој вид одделно или условните грла добиток утврдени при контролата</w:t>
      </w:r>
      <w:r w:rsidRPr="00CD6817">
        <w:rPr>
          <w:rFonts w:ascii="Arial" w:hAnsi="Arial" w:cs="Arial"/>
          <w:sz w:val="24"/>
          <w:szCs w:val="24"/>
        </w:rPr>
        <w:t>;</w:t>
      </w:r>
    </w:p>
    <w:p w14:paraId="3168FA43" w14:textId="77777777" w:rsidR="00797A43" w:rsidRPr="00CD6817" w:rsidRDefault="00797A43" w:rsidP="00797A43">
      <w:pPr>
        <w:pStyle w:val="ListParagraph"/>
        <w:numPr>
          <w:ilvl w:val="0"/>
          <w:numId w:val="169"/>
        </w:numPr>
        <w:tabs>
          <w:tab w:val="left" w:pos="990"/>
        </w:tabs>
        <w:autoSpaceDE w:val="0"/>
        <w:autoSpaceDN w:val="0"/>
        <w:adjustRightInd w:val="0"/>
        <w:spacing w:after="0" w:line="240" w:lineRule="auto"/>
        <w:ind w:left="720"/>
        <w:jc w:val="both"/>
        <w:rPr>
          <w:rFonts w:ascii="Arial" w:hAnsi="Arial" w:cs="Arial"/>
          <w:sz w:val="24"/>
          <w:szCs w:val="24"/>
          <w:lang w:val="mk-MK"/>
        </w:rPr>
      </w:pPr>
      <w:r w:rsidRPr="00CD6817">
        <w:rPr>
          <w:rFonts w:ascii="Arial" w:hAnsi="Arial" w:cs="Arial"/>
          <w:sz w:val="24"/>
          <w:szCs w:val="24"/>
          <w:lang w:val="mk-MK"/>
        </w:rPr>
        <w:t>помал од бројот на грла за секој вид одделно или условните грла добиток, во барањето за директни плаќања</w:t>
      </w:r>
      <w:r>
        <w:rPr>
          <w:rFonts w:ascii="Arial" w:hAnsi="Arial" w:cs="Arial"/>
          <w:sz w:val="24"/>
          <w:szCs w:val="24"/>
          <w:lang w:val="mk-MK"/>
        </w:rPr>
        <w:t xml:space="preserve"> за повеќе</w:t>
      </w:r>
      <w:r w:rsidRPr="00CD6817">
        <w:rPr>
          <w:rFonts w:ascii="Arial" w:hAnsi="Arial" w:cs="Arial"/>
          <w:sz w:val="24"/>
          <w:szCs w:val="24"/>
          <w:lang w:val="mk-MK"/>
        </w:rPr>
        <w:t xml:space="preserve"> од 3% до 20%, висината на директните плаќања се пресметува врз основа на бројот на грла за секој вид одделно или условните грла утврдена при контролата, намалена за % на утврдената разлика помеѓу вкупниот број на грла за секој вид одделно или условните грла, наведен во барањето за директни плаќања и вкупниот број на грла за секој вид одделно или условните грла, утврден со контролата, зголемен за два пати</w:t>
      </w:r>
      <w:r w:rsidRPr="00CD6817">
        <w:rPr>
          <w:rFonts w:ascii="Arial" w:hAnsi="Arial" w:cs="Arial"/>
          <w:sz w:val="24"/>
          <w:szCs w:val="24"/>
        </w:rPr>
        <w:t>;</w:t>
      </w:r>
    </w:p>
    <w:p w14:paraId="2355A89E" w14:textId="77777777" w:rsidR="00797A43" w:rsidRPr="00CD6817" w:rsidRDefault="00797A43" w:rsidP="00797A43">
      <w:pPr>
        <w:pStyle w:val="ListParagraph"/>
        <w:numPr>
          <w:ilvl w:val="0"/>
          <w:numId w:val="169"/>
        </w:numPr>
        <w:tabs>
          <w:tab w:val="left" w:pos="990"/>
        </w:tabs>
        <w:autoSpaceDE w:val="0"/>
        <w:autoSpaceDN w:val="0"/>
        <w:adjustRightInd w:val="0"/>
        <w:spacing w:after="0" w:line="240" w:lineRule="auto"/>
        <w:ind w:left="720"/>
        <w:jc w:val="both"/>
        <w:rPr>
          <w:rFonts w:ascii="Arial" w:hAnsi="Arial" w:cs="Arial"/>
          <w:sz w:val="24"/>
          <w:szCs w:val="24"/>
          <w:lang w:val="mk-MK"/>
        </w:rPr>
      </w:pPr>
      <w:r w:rsidRPr="00CD6817">
        <w:rPr>
          <w:rFonts w:ascii="Arial" w:hAnsi="Arial" w:cs="Arial"/>
          <w:sz w:val="24"/>
          <w:szCs w:val="24"/>
          <w:lang w:val="mk-MK"/>
        </w:rPr>
        <w:t xml:space="preserve">помал од бројот на грла за секој вид одделно или условните грла, во барањето за директни плаќања </w:t>
      </w:r>
      <w:r>
        <w:rPr>
          <w:rFonts w:ascii="Arial" w:hAnsi="Arial" w:cs="Arial"/>
          <w:sz w:val="24"/>
          <w:szCs w:val="24"/>
          <w:lang w:val="mk-MK"/>
        </w:rPr>
        <w:t xml:space="preserve">за повеќе </w:t>
      </w:r>
      <w:r w:rsidRPr="00CD6817">
        <w:rPr>
          <w:rFonts w:ascii="Arial" w:hAnsi="Arial" w:cs="Arial"/>
          <w:sz w:val="24"/>
          <w:szCs w:val="24"/>
          <w:lang w:val="mk-MK"/>
        </w:rPr>
        <w:t>од 20%, земјоделското стопанство целосно се исклучува од користење на директни плаќања по грло добиток за дадената година.</w:t>
      </w:r>
    </w:p>
    <w:p w14:paraId="0C5D685E" w14:textId="2CD120CD" w:rsidR="00196949" w:rsidRPr="00F50BC9" w:rsidRDefault="00196949" w:rsidP="0019694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 xml:space="preserve">(2) Намалувањето и исклучувањето на директните плаќања од </w:t>
      </w:r>
      <w:r w:rsidR="0032270C" w:rsidRPr="00D54DE2">
        <w:rPr>
          <w:rFonts w:ascii="Arial" w:hAnsi="Arial" w:cs="Arial"/>
          <w:sz w:val="24"/>
          <w:szCs w:val="24"/>
          <w:lang w:val="mk-MK"/>
        </w:rPr>
        <w:t>став</w:t>
      </w:r>
      <w:r w:rsidRPr="00F50BC9">
        <w:rPr>
          <w:rFonts w:ascii="Arial" w:hAnsi="Arial" w:cs="Arial"/>
          <w:sz w:val="24"/>
          <w:szCs w:val="24"/>
          <w:lang w:val="mk-MK"/>
        </w:rPr>
        <w:t xml:space="preserve"> (1) на овој член нема да се примени во случаи кога како резултат на природни влијанија потврдени од официјалната ветеринарна служба како што се: смрт на животното или последици од болест и смрт на животното како резултат на несреќен случај за кој не е одговорен носителот на земјоделското стопанство, истиот не е во состојба да ги исполни барањата за задолжителниот период на чување на животните.</w:t>
      </w:r>
    </w:p>
    <w:p w14:paraId="7679978A" w14:textId="7138EEFD" w:rsidR="00196949" w:rsidRPr="0032270C" w:rsidRDefault="00196949" w:rsidP="0019694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32270C">
        <w:rPr>
          <w:rFonts w:ascii="Arial" w:hAnsi="Arial" w:cs="Arial"/>
          <w:sz w:val="24"/>
          <w:szCs w:val="24"/>
          <w:highlight w:val="white"/>
          <w:lang w:val="mk-MK"/>
        </w:rPr>
        <w:t>(3) Одредб</w:t>
      </w:r>
      <w:r w:rsidR="00E433B3" w:rsidRPr="0032270C">
        <w:rPr>
          <w:rFonts w:ascii="Arial" w:hAnsi="Arial" w:cs="Arial"/>
          <w:sz w:val="24"/>
          <w:szCs w:val="24"/>
          <w:highlight w:val="white"/>
          <w:lang w:val="mk-MK"/>
        </w:rPr>
        <w:t>ата</w:t>
      </w:r>
      <w:r w:rsidRPr="0032270C">
        <w:rPr>
          <w:rFonts w:ascii="Arial" w:hAnsi="Arial" w:cs="Arial"/>
          <w:sz w:val="24"/>
          <w:szCs w:val="24"/>
          <w:highlight w:val="white"/>
          <w:lang w:val="mk-MK"/>
        </w:rPr>
        <w:t xml:space="preserve"> од </w:t>
      </w:r>
      <w:r w:rsidR="0032270C" w:rsidRPr="0032270C">
        <w:rPr>
          <w:rFonts w:ascii="Arial" w:hAnsi="Arial" w:cs="Arial"/>
          <w:sz w:val="24"/>
          <w:szCs w:val="24"/>
          <w:highlight w:val="white"/>
          <w:lang w:val="mk-MK"/>
        </w:rPr>
        <w:t>став</w:t>
      </w:r>
      <w:r w:rsidRPr="0032270C">
        <w:rPr>
          <w:rFonts w:ascii="Arial" w:hAnsi="Arial" w:cs="Arial"/>
          <w:sz w:val="24"/>
          <w:szCs w:val="24"/>
          <w:highlight w:val="white"/>
          <w:lang w:val="mk-MK"/>
        </w:rPr>
        <w:t xml:space="preserve"> (2) на овој член се применува само доколку земјоделското стопанство писмено ја извести</w:t>
      </w:r>
      <w:r w:rsidR="00E433B3" w:rsidRPr="0032270C">
        <w:rPr>
          <w:rFonts w:ascii="Arial" w:hAnsi="Arial" w:cs="Arial"/>
          <w:sz w:val="24"/>
          <w:szCs w:val="24"/>
          <w:highlight w:val="white"/>
          <w:lang w:val="mk-MK"/>
        </w:rPr>
        <w:t>л</w:t>
      </w:r>
      <w:r w:rsidRPr="0032270C">
        <w:rPr>
          <w:rFonts w:ascii="Arial" w:hAnsi="Arial" w:cs="Arial"/>
          <w:sz w:val="24"/>
          <w:szCs w:val="24"/>
          <w:highlight w:val="white"/>
          <w:lang w:val="mk-MK"/>
        </w:rPr>
        <w:t xml:space="preserve"> Агенцијата за намалување на бројот на животните </w:t>
      </w:r>
      <w:r w:rsidR="00E433B3" w:rsidRPr="00F50BC9">
        <w:rPr>
          <w:rFonts w:ascii="Arial" w:hAnsi="Arial" w:cs="Arial"/>
          <w:sz w:val="24"/>
          <w:szCs w:val="24"/>
          <w:highlight w:val="white"/>
          <w:lang w:val="mk-MK"/>
        </w:rPr>
        <w:t xml:space="preserve">во рок од десет дена од денот на настанатата промена, но најдоцна </w:t>
      </w:r>
      <w:r w:rsidR="00E433B3" w:rsidRPr="0032270C">
        <w:rPr>
          <w:rFonts w:ascii="Arial" w:hAnsi="Arial" w:cs="Arial"/>
          <w:sz w:val="24"/>
          <w:szCs w:val="24"/>
          <w:highlight w:val="white"/>
          <w:lang w:val="mk-MK"/>
        </w:rPr>
        <w:t xml:space="preserve">пред денот на </w:t>
      </w:r>
      <w:r w:rsidR="00D54DE2">
        <w:rPr>
          <w:rFonts w:ascii="Arial" w:hAnsi="Arial" w:cs="Arial"/>
          <w:sz w:val="24"/>
          <w:szCs w:val="24"/>
          <w:highlight w:val="white"/>
          <w:lang w:val="mk-MK"/>
        </w:rPr>
        <w:t xml:space="preserve">најавата за </w:t>
      </w:r>
      <w:r w:rsidR="00E433B3" w:rsidRPr="0032270C">
        <w:rPr>
          <w:rFonts w:ascii="Arial" w:hAnsi="Arial" w:cs="Arial"/>
          <w:sz w:val="24"/>
          <w:szCs w:val="24"/>
          <w:highlight w:val="white"/>
          <w:lang w:val="mk-MK"/>
        </w:rPr>
        <w:t>спроведување на контрола</w:t>
      </w:r>
      <w:r w:rsidRPr="0032270C">
        <w:rPr>
          <w:rFonts w:ascii="Arial" w:hAnsi="Arial" w:cs="Arial"/>
          <w:sz w:val="24"/>
          <w:szCs w:val="24"/>
          <w:highlight w:val="white"/>
          <w:lang w:val="mk-MK"/>
        </w:rPr>
        <w:t>.</w:t>
      </w:r>
    </w:p>
    <w:p w14:paraId="0354B227" w14:textId="13405C4E"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yellow"/>
          <w:lang w:val="mk-MK"/>
        </w:rPr>
      </w:pPr>
    </w:p>
    <w:p w14:paraId="6343272F"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sz w:val="24"/>
          <w:szCs w:val="24"/>
          <w:highlight w:val="white"/>
          <w:lang w:val="mk-MK"/>
        </w:rPr>
      </w:pPr>
      <w:r w:rsidRPr="00F50BC9">
        <w:rPr>
          <w:rFonts w:ascii="Arial" w:hAnsi="Arial" w:cs="Arial"/>
          <w:b/>
          <w:sz w:val="24"/>
          <w:szCs w:val="24"/>
          <w:highlight w:val="white"/>
          <w:lang w:val="mk-MK"/>
        </w:rPr>
        <w:t>Исклучоци од примена на намалување и исклучување на директните плаќања</w:t>
      </w:r>
    </w:p>
    <w:p w14:paraId="22431C93" w14:textId="45323931" w:rsidR="00DA0BE4" w:rsidRPr="00F50BC9" w:rsidRDefault="00DA0BE4" w:rsidP="00F50BC9">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r w:rsidRPr="00F50BC9">
        <w:rPr>
          <w:rFonts w:ascii="Arial" w:hAnsi="Arial" w:cs="Arial"/>
          <w:b/>
          <w:bCs/>
          <w:sz w:val="24"/>
          <w:szCs w:val="24"/>
          <w:highlight w:val="white"/>
          <w:lang w:val="mk-MK"/>
        </w:rPr>
        <w:t>Член</w:t>
      </w:r>
      <w:r w:rsidR="009E7526" w:rsidRPr="00F50BC9">
        <w:rPr>
          <w:rFonts w:ascii="Arial" w:hAnsi="Arial" w:cs="Arial"/>
          <w:b/>
          <w:bCs/>
          <w:sz w:val="24"/>
          <w:szCs w:val="24"/>
          <w:highlight w:val="white"/>
          <w:lang w:val="mk-MK"/>
        </w:rPr>
        <w:t xml:space="preserve"> 45</w:t>
      </w:r>
    </w:p>
    <w:p w14:paraId="03ABF1D2"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p>
    <w:p w14:paraId="7668C487" w14:textId="785A2792" w:rsidR="00DA0BE4" w:rsidRPr="00F50BC9" w:rsidRDefault="00DA0BE4" w:rsidP="00F50BC9">
      <w:pPr>
        <w:pStyle w:val="ListParagraph"/>
        <w:numPr>
          <w:ilvl w:val="0"/>
          <w:numId w:val="105"/>
        </w:numPr>
        <w:tabs>
          <w:tab w:val="left" w:pos="450"/>
        </w:tabs>
        <w:autoSpaceDE w:val="0"/>
        <w:autoSpaceDN w:val="0"/>
        <w:adjustRightInd w:val="0"/>
        <w:spacing w:after="0" w:line="240" w:lineRule="auto"/>
        <w:ind w:left="0" w:firstLine="0"/>
        <w:jc w:val="both"/>
        <w:rPr>
          <w:rFonts w:ascii="Arial" w:hAnsi="Arial" w:cs="Arial"/>
          <w:sz w:val="24"/>
          <w:szCs w:val="24"/>
          <w:highlight w:val="white"/>
          <w:lang w:val="mk-MK"/>
        </w:rPr>
      </w:pPr>
      <w:r w:rsidRPr="00F50BC9">
        <w:rPr>
          <w:rFonts w:ascii="Arial" w:hAnsi="Arial" w:cs="Arial"/>
          <w:sz w:val="24"/>
          <w:szCs w:val="24"/>
          <w:highlight w:val="white"/>
          <w:lang w:val="mk-MK"/>
        </w:rPr>
        <w:t>Намалување или исклучување на директните плаќања нема да се примени кога земјоделското стопанство има поднесено точни податоци или кога ќе докаже дека е направена очигледна грешка при</w:t>
      </w:r>
      <w:r w:rsidR="0053352F" w:rsidRPr="0032270C">
        <w:rPr>
          <w:rFonts w:ascii="Arial" w:hAnsi="Arial" w:cs="Arial"/>
          <w:sz w:val="24"/>
          <w:szCs w:val="24"/>
          <w:highlight w:val="white"/>
          <w:lang w:val="mk-MK"/>
        </w:rPr>
        <w:t xml:space="preserve"> </w:t>
      </w:r>
      <w:r w:rsidRPr="00F50BC9">
        <w:rPr>
          <w:rFonts w:ascii="Arial" w:hAnsi="Arial" w:cs="Arial"/>
          <w:sz w:val="24"/>
          <w:szCs w:val="24"/>
          <w:highlight w:val="white"/>
          <w:lang w:val="mk-MK"/>
        </w:rPr>
        <w:t xml:space="preserve">пополнување на барањето. </w:t>
      </w:r>
    </w:p>
    <w:p w14:paraId="5EBDD7AD" w14:textId="32C8E49E" w:rsidR="00256FDA" w:rsidRPr="00F50BC9" w:rsidRDefault="00D85D87" w:rsidP="00F50BC9">
      <w:pPr>
        <w:pStyle w:val="ListParagraph"/>
        <w:tabs>
          <w:tab w:val="left" w:pos="990"/>
        </w:tabs>
        <w:autoSpaceDE w:val="0"/>
        <w:autoSpaceDN w:val="0"/>
        <w:adjustRightInd w:val="0"/>
        <w:spacing w:after="0" w:line="240" w:lineRule="auto"/>
        <w:ind w:left="0"/>
        <w:jc w:val="both"/>
        <w:rPr>
          <w:rFonts w:ascii="Arial" w:hAnsi="Arial" w:cs="Arial"/>
          <w:sz w:val="24"/>
          <w:szCs w:val="24"/>
          <w:highlight w:val="white"/>
          <w:lang w:val="mk-MK"/>
        </w:rPr>
      </w:pPr>
      <w:r w:rsidRPr="0032270C">
        <w:rPr>
          <w:rFonts w:ascii="Arial" w:hAnsi="Arial" w:cs="Arial"/>
          <w:sz w:val="24"/>
          <w:szCs w:val="24"/>
          <w:highlight w:val="white"/>
          <w:lang w:val="mk-MK"/>
        </w:rPr>
        <w:t xml:space="preserve">(2) </w:t>
      </w:r>
      <w:r w:rsidR="00DA0BE4" w:rsidRPr="00F50BC9">
        <w:rPr>
          <w:rFonts w:ascii="Arial" w:hAnsi="Arial" w:cs="Arial"/>
          <w:sz w:val="24"/>
          <w:szCs w:val="24"/>
          <w:highlight w:val="white"/>
          <w:lang w:val="mk-MK"/>
        </w:rPr>
        <w:t>Постоењето на очигледна грешка го утврдува Агенцијата врз основа на проценка и под претпоставка дека корисникот делувал со најдобра намера.</w:t>
      </w:r>
    </w:p>
    <w:p w14:paraId="6DE143AC" w14:textId="5FF756BD" w:rsidR="00DA0BE4" w:rsidRPr="00F50BC9" w:rsidRDefault="00DA0BE4" w:rsidP="00F50BC9">
      <w:pPr>
        <w:pStyle w:val="ListParagraph"/>
        <w:tabs>
          <w:tab w:val="left" w:pos="990"/>
        </w:tabs>
        <w:autoSpaceDE w:val="0"/>
        <w:autoSpaceDN w:val="0"/>
        <w:adjustRightInd w:val="0"/>
        <w:spacing w:after="0" w:line="240" w:lineRule="auto"/>
        <w:ind w:left="0"/>
        <w:jc w:val="both"/>
        <w:rPr>
          <w:rFonts w:ascii="Arial" w:hAnsi="Arial" w:cs="Arial"/>
          <w:sz w:val="24"/>
          <w:szCs w:val="24"/>
          <w:highlight w:val="white"/>
          <w:lang w:val="mk-MK"/>
        </w:rPr>
      </w:pPr>
    </w:p>
    <w:p w14:paraId="75EE0721"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sz w:val="24"/>
          <w:szCs w:val="24"/>
          <w:lang w:val="mk-MK"/>
        </w:rPr>
      </w:pPr>
      <w:r w:rsidRPr="00F50BC9">
        <w:rPr>
          <w:rFonts w:ascii="Arial" w:hAnsi="Arial" w:cs="Arial"/>
          <w:b/>
          <w:sz w:val="24"/>
          <w:szCs w:val="24"/>
          <w:lang w:val="mk-MK"/>
        </w:rPr>
        <w:lastRenderedPageBreak/>
        <w:t>Пресметување на висината на директни плаќања по единица производ</w:t>
      </w:r>
    </w:p>
    <w:p w14:paraId="479481B0" w14:textId="38696754" w:rsidR="00DA0BE4" w:rsidRPr="00F50BC9" w:rsidRDefault="00DA0BE4" w:rsidP="00F50BC9">
      <w:pPr>
        <w:tabs>
          <w:tab w:val="left" w:pos="990"/>
        </w:tabs>
        <w:autoSpaceDE w:val="0"/>
        <w:autoSpaceDN w:val="0"/>
        <w:adjustRightInd w:val="0"/>
        <w:spacing w:after="0" w:line="240" w:lineRule="auto"/>
        <w:jc w:val="center"/>
        <w:rPr>
          <w:rFonts w:ascii="Arial" w:hAnsi="Arial" w:cs="Arial"/>
          <w:b/>
          <w:bCs/>
          <w:color w:val="FF0000"/>
          <w:sz w:val="24"/>
          <w:szCs w:val="24"/>
          <w:lang w:val="mk-MK"/>
        </w:rPr>
      </w:pPr>
      <w:r w:rsidRPr="00F50BC9">
        <w:rPr>
          <w:rFonts w:ascii="Arial" w:hAnsi="Arial" w:cs="Arial"/>
          <w:b/>
          <w:bCs/>
          <w:sz w:val="24"/>
          <w:szCs w:val="24"/>
          <w:lang w:val="mk-MK"/>
        </w:rPr>
        <w:t xml:space="preserve">Член </w:t>
      </w:r>
      <w:r w:rsidR="00D813CA" w:rsidRPr="00F50BC9">
        <w:rPr>
          <w:rFonts w:ascii="Arial" w:hAnsi="Arial" w:cs="Arial"/>
          <w:b/>
          <w:bCs/>
          <w:sz w:val="24"/>
          <w:szCs w:val="24"/>
          <w:lang w:val="mk-MK"/>
        </w:rPr>
        <w:t>46</w:t>
      </w:r>
    </w:p>
    <w:p w14:paraId="27400ACA"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bCs/>
          <w:color w:val="FF0000"/>
          <w:sz w:val="24"/>
          <w:szCs w:val="24"/>
          <w:lang w:val="mk-MK"/>
        </w:rPr>
      </w:pPr>
    </w:p>
    <w:p w14:paraId="5EEAB6A8" w14:textId="7777777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(1) Директни плаќања по единица производ се пресметуваат по количина произведен и продаден земјоделски производ на правни лица кои се занимаваат со откуп, преработка и трговија на примарни земјоделски производи, услуги за колење и правни лица за производство на материјали за земјоделско производство и се регистрирани во соодветен регистар во Министерството или Агенцијата за храна и ветеринарство.</w:t>
      </w:r>
    </w:p>
    <w:p w14:paraId="6D6E2B9D" w14:textId="2F68DC5C"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 xml:space="preserve">(2) Директните плаќања од </w:t>
      </w:r>
      <w:r w:rsidR="0032270C" w:rsidRPr="00F50BC9">
        <w:rPr>
          <w:rFonts w:ascii="Arial" w:hAnsi="Arial" w:cs="Arial"/>
          <w:sz w:val="24"/>
          <w:szCs w:val="24"/>
          <w:lang w:val="mk-MK"/>
        </w:rPr>
        <w:t>став</w:t>
      </w:r>
      <w:r w:rsidRPr="00F50BC9">
        <w:rPr>
          <w:rFonts w:ascii="Arial" w:hAnsi="Arial" w:cs="Arial"/>
          <w:sz w:val="24"/>
          <w:szCs w:val="24"/>
          <w:lang w:val="mk-MK"/>
        </w:rPr>
        <w:t xml:space="preserve"> (1) на овој член се пресметуваат врз основа на споредени податоци доставени од земјоделските стопанства и правните лица од </w:t>
      </w:r>
      <w:r w:rsidR="0032270C" w:rsidRPr="00F50BC9">
        <w:rPr>
          <w:rFonts w:ascii="Arial" w:hAnsi="Arial" w:cs="Arial"/>
          <w:sz w:val="24"/>
          <w:szCs w:val="24"/>
          <w:lang w:val="mk-MK"/>
        </w:rPr>
        <w:t>став</w:t>
      </w:r>
      <w:r w:rsidRPr="00F50BC9">
        <w:rPr>
          <w:rFonts w:ascii="Arial" w:hAnsi="Arial" w:cs="Arial"/>
          <w:sz w:val="24"/>
          <w:szCs w:val="24"/>
          <w:lang w:val="mk-MK"/>
        </w:rPr>
        <w:t xml:space="preserve"> (1) на овој член.</w:t>
      </w:r>
    </w:p>
    <w:p w14:paraId="368C050C" w14:textId="7777777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 </w:t>
      </w:r>
    </w:p>
    <w:p w14:paraId="34AA5D20"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sz w:val="24"/>
          <w:szCs w:val="24"/>
          <w:highlight w:val="white"/>
          <w:lang w:val="mk-MK"/>
        </w:rPr>
      </w:pPr>
      <w:r w:rsidRPr="00F50BC9">
        <w:rPr>
          <w:rFonts w:ascii="Arial" w:hAnsi="Arial" w:cs="Arial"/>
          <w:b/>
          <w:sz w:val="24"/>
          <w:szCs w:val="24"/>
          <w:highlight w:val="white"/>
          <w:lang w:val="mk-MK"/>
        </w:rPr>
        <w:t>Доставување на податоци од страна на правни лица</w:t>
      </w:r>
    </w:p>
    <w:p w14:paraId="06C35E35" w14:textId="2EF077F0" w:rsidR="00DA0BE4" w:rsidRPr="00F50BC9" w:rsidRDefault="00DA0BE4" w:rsidP="00F50BC9">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r w:rsidRPr="00F50BC9">
        <w:rPr>
          <w:rFonts w:ascii="Arial" w:hAnsi="Arial" w:cs="Arial"/>
          <w:b/>
          <w:bCs/>
          <w:sz w:val="24"/>
          <w:szCs w:val="24"/>
          <w:highlight w:val="white"/>
          <w:lang w:val="mk-MK"/>
        </w:rPr>
        <w:t xml:space="preserve">Член </w:t>
      </w:r>
      <w:r w:rsidR="00D813CA">
        <w:rPr>
          <w:rFonts w:ascii="Arial" w:hAnsi="Arial" w:cs="Arial"/>
          <w:b/>
          <w:bCs/>
          <w:sz w:val="24"/>
          <w:szCs w:val="24"/>
          <w:highlight w:val="white"/>
          <w:lang w:val="mk-MK"/>
        </w:rPr>
        <w:t>47</w:t>
      </w:r>
    </w:p>
    <w:p w14:paraId="1001D8F8"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p>
    <w:p w14:paraId="31ED6109" w14:textId="101543CB"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 xml:space="preserve">Кога заради остварување на правото на земјоделските стопанства на директни плаќања се неопходни податоците од правните лица од </w:t>
      </w:r>
      <w:r w:rsidR="0032270C" w:rsidRPr="00F50BC9">
        <w:rPr>
          <w:rFonts w:ascii="Arial" w:hAnsi="Arial" w:cs="Arial"/>
          <w:sz w:val="24"/>
          <w:szCs w:val="24"/>
          <w:lang w:val="mk-MK"/>
        </w:rPr>
        <w:t>член</w:t>
      </w:r>
      <w:r w:rsidRPr="00F50BC9">
        <w:rPr>
          <w:rFonts w:ascii="Arial" w:hAnsi="Arial" w:cs="Arial"/>
          <w:sz w:val="24"/>
          <w:szCs w:val="24"/>
          <w:lang w:val="mk-MK"/>
        </w:rPr>
        <w:t xml:space="preserve"> </w:t>
      </w:r>
      <w:r w:rsidR="00D813CA" w:rsidRPr="00F50BC9">
        <w:rPr>
          <w:rFonts w:ascii="Arial" w:hAnsi="Arial" w:cs="Arial"/>
          <w:sz w:val="24"/>
          <w:szCs w:val="24"/>
          <w:lang w:val="mk-MK"/>
        </w:rPr>
        <w:t xml:space="preserve">46 став (1) </w:t>
      </w:r>
      <w:r w:rsidR="0042547B" w:rsidRPr="00281788">
        <w:rPr>
          <w:rFonts w:ascii="Arial" w:hAnsi="Arial" w:cs="Arial"/>
          <w:sz w:val="24"/>
          <w:szCs w:val="24"/>
          <w:highlight w:val="white"/>
          <w:lang w:val="mk-MK"/>
        </w:rPr>
        <w:t>од овој закон</w:t>
      </w:r>
      <w:r w:rsidRPr="00F50BC9">
        <w:rPr>
          <w:rFonts w:ascii="Arial" w:hAnsi="Arial" w:cs="Arial"/>
          <w:sz w:val="24"/>
          <w:szCs w:val="24"/>
          <w:highlight w:val="white"/>
          <w:lang w:val="mk-MK"/>
        </w:rPr>
        <w:t xml:space="preserve">, истите се должни да ги достават податоците во рокот утврден во актот од </w:t>
      </w:r>
      <w:r w:rsidR="0032270C" w:rsidRPr="00F50BC9">
        <w:rPr>
          <w:rFonts w:ascii="Arial" w:hAnsi="Arial" w:cs="Arial"/>
          <w:sz w:val="24"/>
          <w:szCs w:val="24"/>
          <w:lang w:val="mk-MK"/>
        </w:rPr>
        <w:t>член</w:t>
      </w:r>
      <w:r w:rsidRPr="00F50BC9">
        <w:rPr>
          <w:rFonts w:ascii="Arial" w:hAnsi="Arial" w:cs="Arial"/>
          <w:sz w:val="24"/>
          <w:szCs w:val="24"/>
          <w:lang w:val="mk-MK"/>
        </w:rPr>
        <w:t xml:space="preserve"> </w:t>
      </w:r>
      <w:r w:rsidR="00D813CA" w:rsidRPr="00F50BC9">
        <w:rPr>
          <w:rFonts w:ascii="Arial" w:hAnsi="Arial" w:cs="Arial"/>
          <w:sz w:val="24"/>
          <w:szCs w:val="24"/>
          <w:lang w:val="mk-MK"/>
        </w:rPr>
        <w:t>38 став (1</w:t>
      </w:r>
      <w:r w:rsidR="009E7526">
        <w:rPr>
          <w:rFonts w:ascii="Arial" w:hAnsi="Arial" w:cs="Arial"/>
          <w:sz w:val="24"/>
          <w:szCs w:val="24"/>
          <w:lang w:val="mk-MK"/>
        </w:rPr>
        <w:t>2</w:t>
      </w:r>
      <w:r w:rsidR="00D813CA" w:rsidRPr="00F50BC9">
        <w:rPr>
          <w:rFonts w:ascii="Arial" w:hAnsi="Arial" w:cs="Arial"/>
          <w:sz w:val="24"/>
          <w:szCs w:val="24"/>
          <w:lang w:val="mk-MK"/>
        </w:rPr>
        <w:t>)</w:t>
      </w:r>
      <w:r w:rsidRPr="00F50BC9">
        <w:rPr>
          <w:rFonts w:ascii="Arial" w:hAnsi="Arial" w:cs="Arial"/>
          <w:sz w:val="24"/>
          <w:szCs w:val="24"/>
          <w:lang w:val="mk-MK"/>
        </w:rPr>
        <w:t xml:space="preserve"> </w:t>
      </w:r>
      <w:r w:rsidR="0042547B" w:rsidRPr="00281788">
        <w:rPr>
          <w:rFonts w:ascii="Arial" w:hAnsi="Arial" w:cs="Arial"/>
          <w:sz w:val="24"/>
          <w:szCs w:val="24"/>
          <w:highlight w:val="white"/>
          <w:lang w:val="mk-MK"/>
        </w:rPr>
        <w:t>од овој закон</w:t>
      </w:r>
      <w:r w:rsidRPr="00F50BC9">
        <w:rPr>
          <w:rFonts w:ascii="Arial" w:hAnsi="Arial" w:cs="Arial"/>
          <w:sz w:val="24"/>
          <w:szCs w:val="24"/>
          <w:highlight w:val="white"/>
          <w:lang w:val="mk-MK"/>
        </w:rPr>
        <w:t>.</w:t>
      </w:r>
    </w:p>
    <w:p w14:paraId="7AB05FEC" w14:textId="77777777" w:rsidR="00DA0BE4" w:rsidRPr="0032270C" w:rsidRDefault="00DA0BE4" w:rsidP="00F50BC9">
      <w:pPr>
        <w:tabs>
          <w:tab w:val="left" w:pos="990"/>
        </w:tabs>
        <w:autoSpaceDE w:val="0"/>
        <w:autoSpaceDN w:val="0"/>
        <w:adjustRightInd w:val="0"/>
        <w:spacing w:after="0" w:line="240" w:lineRule="auto"/>
        <w:jc w:val="center"/>
        <w:rPr>
          <w:rFonts w:ascii="Arial" w:hAnsi="Arial" w:cs="Arial"/>
          <w:sz w:val="24"/>
          <w:szCs w:val="24"/>
          <w:lang w:val="mk-MK"/>
        </w:rPr>
      </w:pPr>
    </w:p>
    <w:p w14:paraId="5B5CCFC7"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sz w:val="24"/>
          <w:szCs w:val="24"/>
          <w:highlight w:val="white"/>
          <w:lang w:val="mk-MK"/>
        </w:rPr>
      </w:pPr>
      <w:r w:rsidRPr="00F50BC9">
        <w:rPr>
          <w:rFonts w:ascii="Arial" w:hAnsi="Arial" w:cs="Arial"/>
          <w:b/>
          <w:sz w:val="24"/>
          <w:szCs w:val="24"/>
          <w:highlight w:val="white"/>
          <w:lang w:val="mk-MK"/>
        </w:rPr>
        <w:t>Исплата на директни плаќања</w:t>
      </w:r>
    </w:p>
    <w:p w14:paraId="129BE6A1" w14:textId="3203690D" w:rsidR="00DA0BE4" w:rsidRPr="00F50BC9" w:rsidRDefault="00DA0BE4" w:rsidP="00F50BC9">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r w:rsidRPr="00F50BC9">
        <w:rPr>
          <w:rFonts w:ascii="Arial" w:hAnsi="Arial" w:cs="Arial"/>
          <w:b/>
          <w:bCs/>
          <w:sz w:val="24"/>
          <w:szCs w:val="24"/>
          <w:highlight w:val="white"/>
          <w:lang w:val="mk-MK"/>
        </w:rPr>
        <w:t xml:space="preserve">Член </w:t>
      </w:r>
      <w:r w:rsidR="00D813CA">
        <w:rPr>
          <w:rFonts w:ascii="Arial" w:hAnsi="Arial" w:cs="Arial"/>
          <w:b/>
          <w:bCs/>
          <w:sz w:val="24"/>
          <w:szCs w:val="24"/>
          <w:highlight w:val="white"/>
          <w:lang w:val="mk-MK"/>
        </w:rPr>
        <w:t>48</w:t>
      </w:r>
    </w:p>
    <w:p w14:paraId="01EB6018"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p>
    <w:p w14:paraId="3DD235A3" w14:textId="77777777" w:rsidR="00DA0BE4" w:rsidRPr="00F50BC9" w:rsidRDefault="00DA0BE4" w:rsidP="00F50BC9">
      <w:pPr>
        <w:pStyle w:val="ListParagraph"/>
        <w:numPr>
          <w:ilvl w:val="0"/>
          <w:numId w:val="98"/>
        </w:numPr>
        <w:tabs>
          <w:tab w:val="left" w:pos="450"/>
        </w:tabs>
        <w:autoSpaceDE w:val="0"/>
        <w:autoSpaceDN w:val="0"/>
        <w:adjustRightInd w:val="0"/>
        <w:spacing w:after="0" w:line="240" w:lineRule="auto"/>
        <w:ind w:left="0" w:firstLine="0"/>
        <w:jc w:val="both"/>
        <w:rPr>
          <w:rFonts w:ascii="Arial" w:hAnsi="Arial" w:cs="Arial"/>
          <w:sz w:val="24"/>
          <w:szCs w:val="24"/>
          <w:highlight w:val="white"/>
          <w:lang w:val="mk-MK"/>
        </w:rPr>
      </w:pPr>
      <w:r w:rsidRPr="00F50BC9">
        <w:rPr>
          <w:rFonts w:ascii="Arial" w:hAnsi="Arial" w:cs="Arial"/>
          <w:sz w:val="24"/>
          <w:szCs w:val="24"/>
          <w:highlight w:val="white"/>
          <w:lang w:val="mk-MK"/>
        </w:rPr>
        <w:t>Исплатата на директните плаќања не може да се изврши пред да се утврди дека корисникот ги исполнува условите за доделување на директни плаќања.</w:t>
      </w:r>
    </w:p>
    <w:p w14:paraId="44607B8B" w14:textId="70197C78" w:rsidR="00DA0BE4" w:rsidRPr="00F50BC9" w:rsidRDefault="00DA0BE4" w:rsidP="00F50BC9">
      <w:pPr>
        <w:pStyle w:val="ListParagraph"/>
        <w:numPr>
          <w:ilvl w:val="0"/>
          <w:numId w:val="98"/>
        </w:numPr>
        <w:tabs>
          <w:tab w:val="left" w:pos="450"/>
        </w:tabs>
        <w:autoSpaceDE w:val="0"/>
        <w:autoSpaceDN w:val="0"/>
        <w:adjustRightInd w:val="0"/>
        <w:spacing w:after="0" w:line="240" w:lineRule="auto"/>
        <w:ind w:left="0" w:firstLine="0"/>
        <w:jc w:val="both"/>
        <w:rPr>
          <w:rFonts w:ascii="Arial" w:hAnsi="Arial" w:cs="Arial"/>
          <w:sz w:val="24"/>
          <w:szCs w:val="24"/>
          <w:highlight w:val="white"/>
          <w:lang w:val="mk-MK"/>
        </w:rPr>
      </w:pPr>
      <w:r w:rsidRPr="00F50BC9">
        <w:rPr>
          <w:rFonts w:ascii="Arial" w:hAnsi="Arial" w:cs="Arial"/>
          <w:sz w:val="24"/>
          <w:szCs w:val="24"/>
          <w:highlight w:val="white"/>
          <w:lang w:val="mk-MK"/>
        </w:rPr>
        <w:t xml:space="preserve">По исклучок од </w:t>
      </w:r>
      <w:r w:rsidR="0032270C" w:rsidRPr="0032270C">
        <w:rPr>
          <w:rFonts w:ascii="Arial" w:hAnsi="Arial" w:cs="Arial"/>
          <w:sz w:val="24"/>
          <w:szCs w:val="24"/>
          <w:highlight w:val="white"/>
          <w:lang w:val="mk-MK"/>
        </w:rPr>
        <w:t>став</w:t>
      </w:r>
      <w:r w:rsidRPr="00F50BC9">
        <w:rPr>
          <w:rFonts w:ascii="Arial" w:hAnsi="Arial" w:cs="Arial"/>
          <w:sz w:val="24"/>
          <w:szCs w:val="24"/>
          <w:highlight w:val="white"/>
          <w:lang w:val="mk-MK"/>
        </w:rPr>
        <w:t xml:space="preserve"> (1) на овој член, директните плаќања </w:t>
      </w:r>
      <w:r w:rsidR="00BF2C50" w:rsidRPr="00F50BC9">
        <w:rPr>
          <w:rFonts w:ascii="Arial" w:hAnsi="Arial" w:cs="Arial"/>
          <w:sz w:val="24"/>
          <w:szCs w:val="24"/>
          <w:highlight w:val="white"/>
          <w:lang w:val="mk-MK"/>
        </w:rPr>
        <w:t xml:space="preserve">од </w:t>
      </w:r>
      <w:r w:rsidR="0032270C" w:rsidRPr="00F50BC9">
        <w:rPr>
          <w:rFonts w:ascii="Arial" w:hAnsi="Arial" w:cs="Arial"/>
          <w:sz w:val="24"/>
          <w:szCs w:val="24"/>
          <w:highlight w:val="white"/>
          <w:lang w:val="mk-MK"/>
        </w:rPr>
        <w:t>член</w:t>
      </w:r>
      <w:r w:rsidR="00281788" w:rsidRPr="00F50BC9">
        <w:rPr>
          <w:rFonts w:ascii="Arial" w:hAnsi="Arial" w:cs="Arial"/>
          <w:sz w:val="24"/>
          <w:szCs w:val="24"/>
          <w:highlight w:val="white"/>
          <w:lang w:val="mk-MK"/>
        </w:rPr>
        <w:t xml:space="preserve"> 38</w:t>
      </w:r>
      <w:r w:rsidR="00E51A31" w:rsidRPr="00F50BC9">
        <w:rPr>
          <w:rFonts w:ascii="Arial" w:hAnsi="Arial" w:cs="Arial"/>
          <w:sz w:val="24"/>
          <w:szCs w:val="24"/>
          <w:highlight w:val="white"/>
          <w:lang w:val="mk-MK"/>
        </w:rPr>
        <w:t xml:space="preserve"> став (2) точка 1</w:t>
      </w:r>
      <w:r w:rsidR="00BF2C50" w:rsidRPr="00F50BC9">
        <w:rPr>
          <w:rFonts w:ascii="Arial" w:hAnsi="Arial" w:cs="Arial"/>
          <w:sz w:val="24"/>
          <w:szCs w:val="24"/>
          <w:highlight w:val="white"/>
          <w:lang w:val="mk-MK"/>
        </w:rPr>
        <w:t xml:space="preserve"> потточка 1.1. </w:t>
      </w:r>
      <w:r w:rsidRPr="00F50BC9">
        <w:rPr>
          <w:rFonts w:ascii="Arial" w:hAnsi="Arial" w:cs="Arial"/>
          <w:sz w:val="24"/>
          <w:szCs w:val="24"/>
          <w:highlight w:val="white"/>
          <w:lang w:val="mk-MK"/>
        </w:rPr>
        <w:t xml:space="preserve">може да се </w:t>
      </w:r>
      <w:r w:rsidR="00BF2C50" w:rsidRPr="00F50BC9">
        <w:rPr>
          <w:rFonts w:ascii="Arial" w:hAnsi="Arial" w:cs="Arial"/>
          <w:sz w:val="24"/>
          <w:szCs w:val="24"/>
          <w:highlight w:val="white"/>
          <w:lang w:val="mk-MK"/>
        </w:rPr>
        <w:t>ис</w:t>
      </w:r>
      <w:r w:rsidRPr="00F50BC9">
        <w:rPr>
          <w:rFonts w:ascii="Arial" w:hAnsi="Arial" w:cs="Arial"/>
          <w:sz w:val="24"/>
          <w:szCs w:val="24"/>
          <w:highlight w:val="white"/>
          <w:lang w:val="mk-MK"/>
        </w:rPr>
        <w:t xml:space="preserve">платат </w:t>
      </w:r>
      <w:r w:rsidR="003F6D76" w:rsidRPr="00F50BC9">
        <w:rPr>
          <w:rFonts w:ascii="Arial" w:hAnsi="Arial" w:cs="Arial"/>
          <w:sz w:val="24"/>
          <w:szCs w:val="24"/>
          <w:highlight w:val="white"/>
          <w:lang w:val="mk-MK"/>
        </w:rPr>
        <w:t xml:space="preserve">по спроведена </w:t>
      </w:r>
      <w:r w:rsidRPr="00F50BC9">
        <w:rPr>
          <w:rFonts w:ascii="Arial" w:hAnsi="Arial" w:cs="Arial"/>
          <w:sz w:val="24"/>
          <w:szCs w:val="24"/>
          <w:highlight w:val="white"/>
          <w:lang w:val="mk-MK"/>
        </w:rPr>
        <w:t>административ</w:t>
      </w:r>
      <w:r w:rsidR="003F6D76" w:rsidRPr="00F50BC9">
        <w:rPr>
          <w:rFonts w:ascii="Arial" w:hAnsi="Arial" w:cs="Arial"/>
          <w:sz w:val="24"/>
          <w:szCs w:val="24"/>
          <w:highlight w:val="white"/>
          <w:lang w:val="mk-MK"/>
        </w:rPr>
        <w:t>на</w:t>
      </w:r>
      <w:r w:rsidRPr="00F50BC9">
        <w:rPr>
          <w:rFonts w:ascii="Arial" w:hAnsi="Arial" w:cs="Arial"/>
          <w:sz w:val="24"/>
          <w:szCs w:val="24"/>
          <w:highlight w:val="white"/>
          <w:lang w:val="mk-MK"/>
        </w:rPr>
        <w:t xml:space="preserve"> контрол</w:t>
      </w:r>
      <w:r w:rsidR="003F6D76" w:rsidRPr="00F50BC9">
        <w:rPr>
          <w:rFonts w:ascii="Arial" w:hAnsi="Arial" w:cs="Arial"/>
          <w:sz w:val="24"/>
          <w:szCs w:val="24"/>
          <w:highlight w:val="white"/>
          <w:lang w:val="mk-MK"/>
        </w:rPr>
        <w:t>а</w:t>
      </w:r>
      <w:r w:rsidRPr="00F50BC9">
        <w:rPr>
          <w:rFonts w:ascii="Arial" w:hAnsi="Arial" w:cs="Arial"/>
          <w:sz w:val="24"/>
          <w:szCs w:val="24"/>
          <w:highlight w:val="white"/>
          <w:lang w:val="mk-MK"/>
        </w:rPr>
        <w:t xml:space="preserve"> и </w:t>
      </w:r>
      <w:r w:rsidR="003F6D76" w:rsidRPr="00F50BC9">
        <w:rPr>
          <w:rFonts w:ascii="Arial" w:hAnsi="Arial" w:cs="Arial"/>
          <w:sz w:val="24"/>
          <w:szCs w:val="24"/>
          <w:highlight w:val="white"/>
          <w:lang w:val="mk-MK"/>
        </w:rPr>
        <w:t xml:space="preserve">независно дали се завршени </w:t>
      </w:r>
      <w:r w:rsidRPr="00F50BC9">
        <w:rPr>
          <w:rFonts w:ascii="Arial" w:hAnsi="Arial" w:cs="Arial"/>
          <w:sz w:val="24"/>
          <w:szCs w:val="24"/>
          <w:highlight w:val="white"/>
          <w:lang w:val="mk-MK"/>
        </w:rPr>
        <w:t>контролите на самото место по поднесеното барање.</w:t>
      </w:r>
    </w:p>
    <w:p w14:paraId="44705F5C" w14:textId="768D3987" w:rsidR="00DA0BE4" w:rsidRPr="0032270C" w:rsidRDefault="00DA0BE4">
      <w:pPr>
        <w:pStyle w:val="ListParagraph"/>
        <w:numPr>
          <w:ilvl w:val="0"/>
          <w:numId w:val="98"/>
        </w:numPr>
        <w:tabs>
          <w:tab w:val="left" w:pos="450"/>
        </w:tabs>
        <w:autoSpaceDE w:val="0"/>
        <w:autoSpaceDN w:val="0"/>
        <w:adjustRightInd w:val="0"/>
        <w:spacing w:after="0" w:line="240" w:lineRule="auto"/>
        <w:ind w:left="0" w:firstLine="0"/>
        <w:jc w:val="both"/>
        <w:rPr>
          <w:rFonts w:ascii="Arial" w:hAnsi="Arial" w:cs="Arial"/>
          <w:sz w:val="24"/>
          <w:szCs w:val="24"/>
          <w:highlight w:val="white"/>
          <w:lang w:val="mk-MK"/>
        </w:rPr>
      </w:pPr>
      <w:r w:rsidRPr="00F50BC9">
        <w:rPr>
          <w:rFonts w:ascii="Arial" w:hAnsi="Arial" w:cs="Arial"/>
          <w:sz w:val="24"/>
          <w:szCs w:val="24"/>
          <w:highlight w:val="white"/>
          <w:lang w:val="mk-MK"/>
        </w:rPr>
        <w:t>Исплатите се вршат директно на земјоделските стопанства, во тековната календарска година и завршуваат најдоцна до 30 јуни следната календарска година.</w:t>
      </w:r>
    </w:p>
    <w:p w14:paraId="22E4DBDE" w14:textId="1CC90088" w:rsidR="00CF7654" w:rsidRPr="00F50BC9" w:rsidRDefault="00CF7654" w:rsidP="00F50BC9">
      <w:pPr>
        <w:pStyle w:val="ListParagraph"/>
        <w:numPr>
          <w:ilvl w:val="0"/>
          <w:numId w:val="98"/>
        </w:numPr>
        <w:tabs>
          <w:tab w:val="left" w:pos="450"/>
        </w:tabs>
        <w:autoSpaceDE w:val="0"/>
        <w:autoSpaceDN w:val="0"/>
        <w:adjustRightInd w:val="0"/>
        <w:spacing w:after="0" w:line="240" w:lineRule="auto"/>
        <w:ind w:left="0" w:firstLine="0"/>
        <w:jc w:val="both"/>
        <w:rPr>
          <w:rFonts w:ascii="Arial" w:hAnsi="Arial" w:cs="Arial"/>
          <w:sz w:val="24"/>
          <w:szCs w:val="24"/>
          <w:highlight w:val="white"/>
          <w:lang w:val="mk-MK"/>
        </w:rPr>
      </w:pPr>
      <w:r w:rsidRPr="0032270C">
        <w:rPr>
          <w:rFonts w:ascii="Arial" w:hAnsi="Arial" w:cs="Arial"/>
          <w:sz w:val="24"/>
          <w:szCs w:val="24"/>
          <w:highlight w:val="white"/>
          <w:lang w:val="mk-MK"/>
        </w:rPr>
        <w:t xml:space="preserve">По исклучок од </w:t>
      </w:r>
      <w:r w:rsidR="0032270C" w:rsidRPr="0032270C">
        <w:rPr>
          <w:rFonts w:ascii="Arial" w:hAnsi="Arial" w:cs="Arial"/>
          <w:sz w:val="24"/>
          <w:szCs w:val="24"/>
          <w:highlight w:val="white"/>
          <w:lang w:val="mk-MK"/>
        </w:rPr>
        <w:t>став</w:t>
      </w:r>
      <w:r w:rsidRPr="0032270C">
        <w:rPr>
          <w:rFonts w:ascii="Arial" w:hAnsi="Arial" w:cs="Arial"/>
          <w:sz w:val="24"/>
          <w:szCs w:val="24"/>
          <w:highlight w:val="white"/>
          <w:lang w:val="mk-MK"/>
        </w:rPr>
        <w:t xml:space="preserve"> (3) на овој член, исплатите можат да се вршат и по 30 јуни следната календарска година во случај </w:t>
      </w:r>
      <w:r w:rsidR="00503901" w:rsidRPr="00F50BC9">
        <w:rPr>
          <w:rFonts w:ascii="Arial" w:hAnsi="Arial" w:cs="Arial"/>
          <w:sz w:val="24"/>
          <w:szCs w:val="24"/>
          <w:highlight w:val="white"/>
          <w:lang w:val="mk-MK"/>
        </w:rPr>
        <w:t>на недостаток на финансиски средства или поради продолжено траење на административните постапки од објективни причини.</w:t>
      </w:r>
    </w:p>
    <w:p w14:paraId="26071A6D" w14:textId="77777777" w:rsidR="00DA0BE4" w:rsidRPr="00F50BC9" w:rsidRDefault="00DA0BE4" w:rsidP="00F50BC9">
      <w:pPr>
        <w:pStyle w:val="ListParagraph"/>
        <w:numPr>
          <w:ilvl w:val="0"/>
          <w:numId w:val="98"/>
        </w:numPr>
        <w:tabs>
          <w:tab w:val="left" w:pos="450"/>
        </w:tabs>
        <w:autoSpaceDE w:val="0"/>
        <w:autoSpaceDN w:val="0"/>
        <w:adjustRightInd w:val="0"/>
        <w:spacing w:after="0" w:line="240" w:lineRule="auto"/>
        <w:ind w:left="0" w:firstLine="0"/>
        <w:jc w:val="both"/>
        <w:rPr>
          <w:rFonts w:ascii="Arial" w:hAnsi="Arial" w:cs="Arial"/>
          <w:sz w:val="24"/>
          <w:szCs w:val="24"/>
          <w:highlight w:val="white"/>
          <w:lang w:val="mk-MK"/>
        </w:rPr>
      </w:pPr>
      <w:r w:rsidRPr="00F50BC9">
        <w:rPr>
          <w:rFonts w:ascii="Arial" w:hAnsi="Arial" w:cs="Arial"/>
          <w:sz w:val="24"/>
          <w:szCs w:val="24"/>
          <w:highlight w:val="white"/>
          <w:lang w:val="mk-MK"/>
        </w:rPr>
        <w:t>Доколку во постапката за административна контрола или контролата на самото место се утврди дека земјоделското стопанство не ги исполнува условите за доделување на директни плаќања, Агенцијата врши поврат на средствата добиени согласно со ставовите (1) и (2) на овој член во постапка пропишана со Законот за основање на Агенција за финансиска поддршка во земјоделството и руралниот развој.</w:t>
      </w:r>
    </w:p>
    <w:p w14:paraId="747BB898" w14:textId="77777777" w:rsidR="00DB2A9A" w:rsidRDefault="00DB2A9A" w:rsidP="00F50BC9">
      <w:pPr>
        <w:tabs>
          <w:tab w:val="left" w:pos="990"/>
        </w:tabs>
        <w:autoSpaceDE w:val="0"/>
        <w:autoSpaceDN w:val="0"/>
        <w:adjustRightInd w:val="0"/>
        <w:spacing w:after="0" w:line="240" w:lineRule="auto"/>
        <w:jc w:val="center"/>
        <w:rPr>
          <w:rFonts w:ascii="Arial" w:hAnsi="Arial" w:cs="Arial"/>
          <w:sz w:val="24"/>
          <w:szCs w:val="24"/>
          <w:highlight w:val="yellow"/>
          <w:lang w:val="mk-MK"/>
        </w:rPr>
      </w:pPr>
    </w:p>
    <w:p w14:paraId="15C6B3B5" w14:textId="66261B79" w:rsidR="00DA0BE4" w:rsidRPr="00F50BC9" w:rsidRDefault="00DA0BE4" w:rsidP="00F50BC9">
      <w:pPr>
        <w:tabs>
          <w:tab w:val="left" w:pos="990"/>
        </w:tabs>
        <w:autoSpaceDE w:val="0"/>
        <w:autoSpaceDN w:val="0"/>
        <w:adjustRightInd w:val="0"/>
        <w:spacing w:after="0" w:line="240" w:lineRule="auto"/>
        <w:jc w:val="center"/>
        <w:rPr>
          <w:rFonts w:ascii="Arial" w:hAnsi="Arial" w:cs="Arial"/>
          <w:b/>
          <w:sz w:val="24"/>
          <w:szCs w:val="24"/>
          <w:lang w:val="mk-MK"/>
        </w:rPr>
      </w:pPr>
      <w:r w:rsidRPr="00F50BC9">
        <w:rPr>
          <w:rFonts w:ascii="Arial" w:hAnsi="Arial" w:cs="Arial"/>
          <w:b/>
          <w:sz w:val="24"/>
          <w:szCs w:val="24"/>
          <w:lang w:val="mk-MK"/>
        </w:rPr>
        <w:t>Подмирување на обврските</w:t>
      </w:r>
    </w:p>
    <w:p w14:paraId="02E8EC97" w14:textId="0DF832B3" w:rsidR="00DA0BE4" w:rsidRPr="00F50BC9" w:rsidRDefault="00DA0BE4" w:rsidP="00F50BC9">
      <w:pPr>
        <w:tabs>
          <w:tab w:val="left" w:pos="990"/>
        </w:tabs>
        <w:autoSpaceDE w:val="0"/>
        <w:autoSpaceDN w:val="0"/>
        <w:adjustRightInd w:val="0"/>
        <w:spacing w:after="0" w:line="240" w:lineRule="auto"/>
        <w:jc w:val="center"/>
        <w:rPr>
          <w:rFonts w:ascii="Arial" w:hAnsi="Arial" w:cs="Arial"/>
          <w:b/>
          <w:bCs/>
          <w:sz w:val="24"/>
          <w:szCs w:val="24"/>
          <w:lang w:val="mk-MK"/>
        </w:rPr>
      </w:pPr>
      <w:r w:rsidRPr="00F50BC9">
        <w:rPr>
          <w:rFonts w:ascii="Arial" w:hAnsi="Arial" w:cs="Arial"/>
          <w:b/>
          <w:bCs/>
          <w:sz w:val="24"/>
          <w:szCs w:val="24"/>
          <w:lang w:val="mk-MK"/>
        </w:rPr>
        <w:t>Член</w:t>
      </w:r>
      <w:r w:rsidR="00B15DCD" w:rsidRPr="00F50BC9">
        <w:rPr>
          <w:rFonts w:ascii="Arial" w:hAnsi="Arial" w:cs="Arial"/>
          <w:b/>
          <w:bCs/>
          <w:sz w:val="24"/>
          <w:szCs w:val="24"/>
        </w:rPr>
        <w:t xml:space="preserve"> </w:t>
      </w:r>
      <w:r w:rsidR="00281788" w:rsidRPr="000D539D">
        <w:rPr>
          <w:rFonts w:ascii="Arial" w:hAnsi="Arial" w:cs="Arial"/>
          <w:b/>
          <w:bCs/>
          <w:sz w:val="24"/>
          <w:szCs w:val="24"/>
          <w:lang w:val="mk-MK"/>
        </w:rPr>
        <w:t>49</w:t>
      </w:r>
    </w:p>
    <w:p w14:paraId="3CC91B6C"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bCs/>
          <w:sz w:val="24"/>
          <w:szCs w:val="24"/>
          <w:lang w:val="mk-MK"/>
        </w:rPr>
      </w:pPr>
    </w:p>
    <w:p w14:paraId="0A2DCB6B" w14:textId="7777777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(1) Користењето и исплатата на средствата од програмата за директни плаќања во земјоделството се врши откако ќе се спроведе постапка за подмирување на неплатени, а доспеани финансиски обврски на корисникот на средствата од износот на одобрените директни плаќања.</w:t>
      </w:r>
    </w:p>
    <w:p w14:paraId="19E16F70" w14:textId="7777777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(2) Финансиските обврски на корисникот на средствата се по следните основи:</w:t>
      </w:r>
    </w:p>
    <w:p w14:paraId="787CCB90" w14:textId="05BDC5DD" w:rsidR="00DA0BE4" w:rsidRPr="00F50BC9" w:rsidRDefault="00DA0BE4" w:rsidP="00F50BC9">
      <w:pPr>
        <w:pStyle w:val="ListParagraph"/>
        <w:numPr>
          <w:ilvl w:val="1"/>
          <w:numId w:val="171"/>
        </w:numPr>
        <w:tabs>
          <w:tab w:val="left" w:pos="990"/>
        </w:tabs>
        <w:autoSpaceDE w:val="0"/>
        <w:autoSpaceDN w:val="0"/>
        <w:adjustRightInd w:val="0"/>
        <w:spacing w:after="0" w:line="240" w:lineRule="auto"/>
        <w:ind w:left="810"/>
        <w:jc w:val="both"/>
        <w:rPr>
          <w:rFonts w:ascii="Arial" w:hAnsi="Arial" w:cs="Arial"/>
          <w:sz w:val="24"/>
          <w:szCs w:val="24"/>
          <w:lang w:val="mk-MK"/>
        </w:rPr>
      </w:pPr>
      <w:r w:rsidRPr="00F50BC9">
        <w:rPr>
          <w:rFonts w:ascii="Arial" w:hAnsi="Arial" w:cs="Arial"/>
          <w:sz w:val="24"/>
          <w:szCs w:val="24"/>
          <w:lang w:val="mk-MK"/>
        </w:rPr>
        <w:lastRenderedPageBreak/>
        <w:t>обврски по основ на закуп за користење на државно земјоделско земјиште;</w:t>
      </w:r>
    </w:p>
    <w:p w14:paraId="669A5623" w14:textId="5C5C51AD" w:rsidR="00DA0BE4" w:rsidRPr="00F50BC9" w:rsidRDefault="00DA0BE4" w:rsidP="00F50BC9">
      <w:pPr>
        <w:pStyle w:val="ListParagraph"/>
        <w:numPr>
          <w:ilvl w:val="1"/>
          <w:numId w:val="171"/>
        </w:numPr>
        <w:tabs>
          <w:tab w:val="left" w:pos="990"/>
        </w:tabs>
        <w:autoSpaceDE w:val="0"/>
        <w:autoSpaceDN w:val="0"/>
        <w:adjustRightInd w:val="0"/>
        <w:spacing w:after="0" w:line="240" w:lineRule="auto"/>
        <w:ind w:left="810"/>
        <w:jc w:val="both"/>
        <w:rPr>
          <w:rFonts w:ascii="Arial" w:hAnsi="Arial" w:cs="Arial"/>
          <w:sz w:val="24"/>
          <w:szCs w:val="24"/>
          <w:lang w:val="mk-MK"/>
        </w:rPr>
      </w:pPr>
      <w:r w:rsidRPr="00F50BC9">
        <w:rPr>
          <w:rFonts w:ascii="Arial" w:hAnsi="Arial" w:cs="Arial"/>
          <w:sz w:val="24"/>
          <w:szCs w:val="24"/>
          <w:lang w:val="mk-MK"/>
        </w:rPr>
        <w:t>обврски по основ на закупнина за користење на државни пасишта и</w:t>
      </w:r>
    </w:p>
    <w:p w14:paraId="49E75C40" w14:textId="5CB641FF" w:rsidR="00DA0BE4" w:rsidRPr="00F50BC9" w:rsidRDefault="00DA0BE4" w:rsidP="00F50BC9">
      <w:pPr>
        <w:pStyle w:val="ListParagraph"/>
        <w:numPr>
          <w:ilvl w:val="1"/>
          <w:numId w:val="171"/>
        </w:numPr>
        <w:tabs>
          <w:tab w:val="left" w:pos="990"/>
        </w:tabs>
        <w:autoSpaceDE w:val="0"/>
        <w:autoSpaceDN w:val="0"/>
        <w:adjustRightInd w:val="0"/>
        <w:spacing w:after="0" w:line="240" w:lineRule="auto"/>
        <w:ind w:left="810"/>
        <w:jc w:val="both"/>
        <w:rPr>
          <w:rFonts w:ascii="Arial" w:hAnsi="Arial" w:cs="Arial"/>
          <w:sz w:val="24"/>
          <w:szCs w:val="24"/>
          <w:lang w:val="mk-MK"/>
        </w:rPr>
      </w:pPr>
      <w:r w:rsidRPr="00F50BC9">
        <w:rPr>
          <w:rFonts w:ascii="Arial" w:hAnsi="Arial" w:cs="Arial"/>
          <w:sz w:val="24"/>
          <w:szCs w:val="24"/>
          <w:lang w:val="mk-MK"/>
        </w:rPr>
        <w:t>обврски по однос на наводнување и одводнување.</w:t>
      </w:r>
    </w:p>
    <w:p w14:paraId="4BCACD6E" w14:textId="570EBFE8"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 xml:space="preserve">(3) Неплатените, а доспеани финансиски обврски од </w:t>
      </w:r>
      <w:r w:rsidR="0032270C" w:rsidRPr="000D539D">
        <w:rPr>
          <w:rFonts w:ascii="Arial" w:hAnsi="Arial" w:cs="Arial"/>
          <w:sz w:val="24"/>
          <w:szCs w:val="24"/>
          <w:lang w:val="mk-MK"/>
        </w:rPr>
        <w:t>став</w:t>
      </w:r>
      <w:r w:rsidRPr="00F50BC9">
        <w:rPr>
          <w:rFonts w:ascii="Arial" w:hAnsi="Arial" w:cs="Arial"/>
          <w:sz w:val="24"/>
          <w:szCs w:val="24"/>
          <w:lang w:val="mk-MK"/>
        </w:rPr>
        <w:t xml:space="preserve"> (2) на овој член се подмируваат преку Агенцијата.</w:t>
      </w:r>
    </w:p>
    <w:p w14:paraId="3E37C80F" w14:textId="6BE5132D"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 xml:space="preserve">(4) Агенцијата во постапката за исплата на одобрената директни плаќања го задржува износот на неплатените, а доспеани финансиски обврски од </w:t>
      </w:r>
      <w:r w:rsidR="0032270C" w:rsidRPr="000D539D">
        <w:rPr>
          <w:rFonts w:ascii="Arial" w:hAnsi="Arial" w:cs="Arial"/>
          <w:sz w:val="24"/>
          <w:szCs w:val="24"/>
          <w:lang w:val="mk-MK"/>
        </w:rPr>
        <w:t>став</w:t>
      </w:r>
      <w:r w:rsidRPr="00F50BC9">
        <w:rPr>
          <w:rFonts w:ascii="Arial" w:hAnsi="Arial" w:cs="Arial"/>
          <w:sz w:val="24"/>
          <w:szCs w:val="24"/>
          <w:lang w:val="mk-MK"/>
        </w:rPr>
        <w:t xml:space="preserve"> (2) на овој член и го пренесува на сметката на субјектот надлежен за утврдување и наплата на соодветното побарување.</w:t>
      </w:r>
    </w:p>
    <w:p w14:paraId="7D02ABC8" w14:textId="3AD40F5C"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 xml:space="preserve">(5) Неплатените, а доспеани финансиски обврски од </w:t>
      </w:r>
      <w:r w:rsidR="0032270C" w:rsidRPr="000D539D">
        <w:rPr>
          <w:rFonts w:ascii="Arial" w:hAnsi="Arial" w:cs="Arial"/>
          <w:sz w:val="24"/>
          <w:szCs w:val="24"/>
          <w:lang w:val="mk-MK"/>
        </w:rPr>
        <w:t>став</w:t>
      </w:r>
      <w:r w:rsidRPr="00F50BC9">
        <w:rPr>
          <w:rFonts w:ascii="Arial" w:hAnsi="Arial" w:cs="Arial"/>
          <w:sz w:val="24"/>
          <w:szCs w:val="24"/>
          <w:lang w:val="mk-MK"/>
        </w:rPr>
        <w:t xml:space="preserve"> (2) </w:t>
      </w:r>
      <w:r w:rsidR="00BF18BB" w:rsidRPr="000D539D">
        <w:rPr>
          <w:rFonts w:ascii="Arial" w:hAnsi="Arial" w:cs="Arial"/>
          <w:sz w:val="24"/>
          <w:szCs w:val="24"/>
          <w:lang w:val="mk-MK"/>
        </w:rPr>
        <w:t>точк</w:t>
      </w:r>
      <w:r w:rsidR="00281788" w:rsidRPr="000D539D">
        <w:rPr>
          <w:rFonts w:ascii="Arial" w:hAnsi="Arial" w:cs="Arial"/>
          <w:sz w:val="24"/>
          <w:szCs w:val="24"/>
          <w:lang w:val="mk-MK"/>
        </w:rPr>
        <w:t>и</w:t>
      </w:r>
      <w:r w:rsidRPr="00F50BC9">
        <w:rPr>
          <w:rFonts w:ascii="Arial" w:hAnsi="Arial" w:cs="Arial"/>
          <w:sz w:val="24"/>
          <w:szCs w:val="24"/>
          <w:lang w:val="mk-MK"/>
        </w:rPr>
        <w:t xml:space="preserve"> 1, 2</w:t>
      </w:r>
      <w:r w:rsidR="004F43F0" w:rsidRPr="00F50BC9">
        <w:rPr>
          <w:rFonts w:ascii="Arial" w:hAnsi="Arial" w:cs="Arial"/>
          <w:sz w:val="24"/>
          <w:szCs w:val="24"/>
          <w:lang w:val="mk-MK"/>
        </w:rPr>
        <w:t xml:space="preserve"> и </w:t>
      </w:r>
      <w:r w:rsidRPr="00F50BC9">
        <w:rPr>
          <w:rFonts w:ascii="Arial" w:hAnsi="Arial" w:cs="Arial"/>
          <w:sz w:val="24"/>
          <w:szCs w:val="24"/>
          <w:lang w:val="mk-MK"/>
        </w:rPr>
        <w:t>3 на овој член се утврдуваат со состојба на 15 јануари во годината за која се остварува правото на директни плаќања.</w:t>
      </w:r>
    </w:p>
    <w:p w14:paraId="0CF73B6F" w14:textId="1152B681" w:rsidR="00DA0BE4" w:rsidRDefault="00DA0BE4" w:rsidP="00F50BC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w:t>
      </w:r>
      <w:r w:rsidR="004F43F0" w:rsidRPr="00F50BC9">
        <w:rPr>
          <w:rFonts w:ascii="Arial" w:hAnsi="Arial" w:cs="Arial"/>
          <w:sz w:val="24"/>
          <w:szCs w:val="24"/>
          <w:lang w:val="mk-MK"/>
        </w:rPr>
        <w:t>6</w:t>
      </w:r>
      <w:r w:rsidRPr="00F50BC9">
        <w:rPr>
          <w:rFonts w:ascii="Arial" w:hAnsi="Arial" w:cs="Arial"/>
          <w:sz w:val="24"/>
          <w:szCs w:val="24"/>
          <w:lang w:val="mk-MK"/>
        </w:rPr>
        <w:t>) Начинот, субјектите, евиденцијата, постапката за подмирување на финансиските обврски од износот на директни плаќања, начинот и формата на размена на податоците и исплатата на директни плаќања ги уредува Владата по предлог на министерот за земјоделство, шумарство и водостопанство и министерот за финансии.</w:t>
      </w:r>
    </w:p>
    <w:p w14:paraId="1F24ED29" w14:textId="3D9834BC" w:rsidR="00AD35C6" w:rsidRDefault="00AD35C6" w:rsidP="00F50BC9">
      <w:pPr>
        <w:tabs>
          <w:tab w:val="left" w:pos="2625"/>
        </w:tabs>
        <w:autoSpaceDE w:val="0"/>
        <w:autoSpaceDN w:val="0"/>
        <w:adjustRightInd w:val="0"/>
        <w:spacing w:after="0" w:line="240" w:lineRule="auto"/>
        <w:jc w:val="center"/>
        <w:rPr>
          <w:rFonts w:ascii="Arial" w:hAnsi="Arial" w:cs="Arial"/>
          <w:sz w:val="24"/>
          <w:szCs w:val="24"/>
          <w:lang w:val="mk-MK"/>
        </w:rPr>
      </w:pPr>
    </w:p>
    <w:p w14:paraId="7D956F01"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sz w:val="24"/>
          <w:szCs w:val="24"/>
          <w:highlight w:val="white"/>
          <w:lang w:val="mk-MK"/>
        </w:rPr>
      </w:pPr>
      <w:r w:rsidRPr="00F50BC9">
        <w:rPr>
          <w:rFonts w:ascii="Arial" w:hAnsi="Arial" w:cs="Arial"/>
          <w:b/>
          <w:sz w:val="24"/>
          <w:szCs w:val="24"/>
          <w:highlight w:val="white"/>
          <w:lang w:val="mk-MK"/>
        </w:rPr>
        <w:t>Контрола на директни плаќања</w:t>
      </w:r>
    </w:p>
    <w:p w14:paraId="68D06E2D" w14:textId="344F9461" w:rsidR="00DA0BE4" w:rsidRPr="00F50BC9" w:rsidRDefault="00DA0BE4" w:rsidP="00F50BC9">
      <w:pPr>
        <w:tabs>
          <w:tab w:val="left" w:pos="990"/>
          <w:tab w:val="center" w:pos="4423"/>
          <w:tab w:val="left" w:pos="5472"/>
        </w:tabs>
        <w:autoSpaceDE w:val="0"/>
        <w:autoSpaceDN w:val="0"/>
        <w:adjustRightInd w:val="0"/>
        <w:spacing w:after="0" w:line="240" w:lineRule="auto"/>
        <w:jc w:val="center"/>
        <w:rPr>
          <w:rFonts w:ascii="Arial" w:hAnsi="Arial" w:cs="Arial"/>
          <w:b/>
          <w:bCs/>
          <w:sz w:val="24"/>
          <w:szCs w:val="24"/>
          <w:highlight w:val="white"/>
          <w:lang w:val="mk-MK"/>
        </w:rPr>
      </w:pPr>
      <w:r w:rsidRPr="00F50BC9">
        <w:rPr>
          <w:rFonts w:ascii="Arial" w:hAnsi="Arial" w:cs="Arial"/>
          <w:b/>
          <w:bCs/>
          <w:sz w:val="24"/>
          <w:szCs w:val="24"/>
          <w:highlight w:val="white"/>
          <w:lang w:val="mk-MK"/>
        </w:rPr>
        <w:t xml:space="preserve">Член </w:t>
      </w:r>
      <w:r w:rsidR="00B15DCD" w:rsidRPr="00921950">
        <w:rPr>
          <w:rFonts w:ascii="Arial" w:hAnsi="Arial" w:cs="Arial"/>
          <w:b/>
          <w:bCs/>
          <w:sz w:val="24"/>
          <w:szCs w:val="24"/>
          <w:highlight w:val="white"/>
        </w:rPr>
        <w:t>5</w:t>
      </w:r>
      <w:r w:rsidR="00921950">
        <w:rPr>
          <w:rFonts w:ascii="Arial" w:hAnsi="Arial" w:cs="Arial"/>
          <w:b/>
          <w:bCs/>
          <w:sz w:val="24"/>
          <w:szCs w:val="24"/>
          <w:highlight w:val="white"/>
          <w:lang w:val="mk-MK"/>
        </w:rPr>
        <w:t>0</w:t>
      </w:r>
    </w:p>
    <w:p w14:paraId="1F1F9515" w14:textId="7777777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p>
    <w:p w14:paraId="19A70D37" w14:textId="21F96DB3" w:rsidR="00DA0BE4" w:rsidRPr="00F50BC9" w:rsidRDefault="00B15DCD"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32270C">
        <w:rPr>
          <w:rFonts w:ascii="Arial" w:hAnsi="Arial" w:cs="Arial"/>
          <w:sz w:val="24"/>
          <w:szCs w:val="24"/>
          <w:highlight w:val="white"/>
        </w:rPr>
        <w:t xml:space="preserve">(1) </w:t>
      </w:r>
      <w:r w:rsidR="00DA0BE4" w:rsidRPr="00F50BC9">
        <w:rPr>
          <w:rFonts w:ascii="Arial" w:hAnsi="Arial" w:cs="Arial"/>
          <w:sz w:val="24"/>
          <w:szCs w:val="24"/>
          <w:highlight w:val="white"/>
          <w:lang w:val="mk-MK"/>
        </w:rPr>
        <w:t>Административна контрола и контрола на самото место се извршува заради утврдување на усогласеност на податоците од барањето за директни плаќања со пропишаните услови за доделување на директните плаќања, како и со барањата и стандардите на земјоделски практики корисни за климата, животната средина и благосостојбата на животните и за борба против антимикробната отпорност и барањата за социјална условеност за доделување на директни плаќања.</w:t>
      </w:r>
    </w:p>
    <w:p w14:paraId="38B2AE81" w14:textId="263D3311" w:rsidR="00DA0BE4" w:rsidRPr="00F50BC9" w:rsidRDefault="00B15DCD"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32270C">
        <w:rPr>
          <w:rFonts w:ascii="Arial" w:hAnsi="Arial" w:cs="Arial"/>
          <w:sz w:val="24"/>
          <w:szCs w:val="24"/>
          <w:highlight w:val="white"/>
        </w:rPr>
        <w:t xml:space="preserve">(2) </w:t>
      </w:r>
      <w:r w:rsidR="00DA0BE4" w:rsidRPr="00F50BC9">
        <w:rPr>
          <w:rFonts w:ascii="Arial" w:hAnsi="Arial" w:cs="Arial"/>
          <w:sz w:val="24"/>
          <w:szCs w:val="24"/>
          <w:highlight w:val="white"/>
          <w:lang w:val="mk-MK"/>
        </w:rPr>
        <w:t>Контролата заради утврдување на усогласеност со барањата и стандардите на земјоделски практики корисни за климата, животната средина и благосостојбата на животните и за борба против антимикробната отпорност и барањата за социјална условеност се извршува во обем од 1% од поднесените барања за директни плаќања.</w:t>
      </w:r>
    </w:p>
    <w:p w14:paraId="335DE2D6" w14:textId="7777777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yellow"/>
          <w:lang w:val="mk-MK"/>
        </w:rPr>
      </w:pPr>
      <w:r w:rsidRPr="00F50BC9">
        <w:rPr>
          <w:rFonts w:ascii="Arial" w:hAnsi="Arial" w:cs="Arial"/>
          <w:sz w:val="24"/>
          <w:szCs w:val="24"/>
          <w:highlight w:val="white"/>
          <w:lang w:val="mk-MK"/>
        </w:rPr>
        <w:t>(3) Доколку корисникот одбие или оневозможи да се спроведе контролата на самото место, барањето за директни плаќања се одбива.</w:t>
      </w:r>
      <w:r w:rsidRPr="00F50BC9">
        <w:rPr>
          <w:rFonts w:ascii="Arial" w:hAnsi="Arial" w:cs="Arial"/>
          <w:sz w:val="24"/>
          <w:szCs w:val="24"/>
          <w:highlight w:val="white"/>
        </w:rPr>
        <w:t xml:space="preserve"> </w:t>
      </w:r>
    </w:p>
    <w:p w14:paraId="33D3F94B"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sz w:val="24"/>
          <w:szCs w:val="24"/>
          <w:highlight w:val="white"/>
          <w:lang w:val="mk-MK"/>
        </w:rPr>
      </w:pPr>
    </w:p>
    <w:p w14:paraId="660F8C02"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sz w:val="24"/>
          <w:szCs w:val="24"/>
          <w:highlight w:val="white"/>
          <w:lang w:val="mk-MK"/>
        </w:rPr>
      </w:pPr>
      <w:r w:rsidRPr="00F50BC9">
        <w:rPr>
          <w:rFonts w:ascii="Arial" w:hAnsi="Arial" w:cs="Arial"/>
          <w:b/>
          <w:sz w:val="24"/>
          <w:szCs w:val="24"/>
          <w:highlight w:val="white"/>
          <w:lang w:val="mk-MK"/>
        </w:rPr>
        <w:t>Административна контрола</w:t>
      </w:r>
    </w:p>
    <w:p w14:paraId="7D7B19CA" w14:textId="4290E628" w:rsidR="00DA0BE4" w:rsidRPr="00F50BC9" w:rsidRDefault="00DA0BE4" w:rsidP="00F50BC9">
      <w:pPr>
        <w:tabs>
          <w:tab w:val="left" w:pos="990"/>
        </w:tabs>
        <w:autoSpaceDE w:val="0"/>
        <w:autoSpaceDN w:val="0"/>
        <w:adjustRightInd w:val="0"/>
        <w:spacing w:after="0" w:line="240" w:lineRule="auto"/>
        <w:jc w:val="center"/>
        <w:rPr>
          <w:rFonts w:ascii="Arial" w:hAnsi="Arial" w:cs="Arial"/>
          <w:b/>
          <w:bCs/>
          <w:sz w:val="24"/>
          <w:szCs w:val="24"/>
          <w:highlight w:val="white"/>
        </w:rPr>
      </w:pPr>
      <w:r w:rsidRPr="00F50BC9">
        <w:rPr>
          <w:rFonts w:ascii="Arial" w:hAnsi="Arial" w:cs="Arial"/>
          <w:b/>
          <w:bCs/>
          <w:sz w:val="24"/>
          <w:szCs w:val="24"/>
          <w:highlight w:val="white"/>
          <w:lang w:val="mk-MK"/>
        </w:rPr>
        <w:t xml:space="preserve">Член </w:t>
      </w:r>
      <w:r w:rsidR="00B15DCD" w:rsidRPr="009E5587">
        <w:rPr>
          <w:rFonts w:ascii="Arial" w:hAnsi="Arial" w:cs="Arial"/>
          <w:b/>
          <w:bCs/>
          <w:sz w:val="24"/>
          <w:szCs w:val="24"/>
          <w:highlight w:val="white"/>
        </w:rPr>
        <w:t>5</w:t>
      </w:r>
      <w:r w:rsidR="009E5587">
        <w:rPr>
          <w:rFonts w:ascii="Arial" w:hAnsi="Arial" w:cs="Arial"/>
          <w:b/>
          <w:bCs/>
          <w:sz w:val="24"/>
          <w:szCs w:val="24"/>
          <w:highlight w:val="white"/>
          <w:lang w:val="mk-MK"/>
        </w:rPr>
        <w:t>1</w:t>
      </w:r>
    </w:p>
    <w:p w14:paraId="76995E41"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p>
    <w:p w14:paraId="74C1D7D3" w14:textId="7777777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(1) Со административната контрола треба да бидат опфатени сите поднесени барања.</w:t>
      </w:r>
    </w:p>
    <w:p w14:paraId="4B81AF5D" w14:textId="7777777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(2) Административната контрола може да се изведува со употреба на бази на податоци, регистри и системи на ИСАК заради утврдување на прифатливоста на барањето и откривањето на нерегуларностите со споредбена проверка на декларираните податоци за:</w:t>
      </w:r>
    </w:p>
    <w:p w14:paraId="49316A69" w14:textId="51D47D1D" w:rsidR="00DA0BE4" w:rsidRPr="00F50BC9" w:rsidRDefault="009B4DBF" w:rsidP="00F50BC9">
      <w:pPr>
        <w:pStyle w:val="ListParagraph"/>
        <w:numPr>
          <w:ilvl w:val="0"/>
          <w:numId w:val="175"/>
        </w:numPr>
        <w:tabs>
          <w:tab w:val="left" w:pos="990"/>
        </w:tabs>
        <w:autoSpaceDE w:val="0"/>
        <w:autoSpaceDN w:val="0"/>
        <w:adjustRightInd w:val="0"/>
        <w:spacing w:after="0" w:line="240" w:lineRule="auto"/>
        <w:ind w:left="630"/>
        <w:jc w:val="both"/>
        <w:rPr>
          <w:rFonts w:ascii="Arial" w:hAnsi="Arial" w:cs="Arial"/>
          <w:sz w:val="24"/>
          <w:szCs w:val="24"/>
          <w:highlight w:val="white"/>
          <w:lang w:val="mk-MK"/>
        </w:rPr>
      </w:pPr>
      <w:r>
        <w:rPr>
          <w:rFonts w:ascii="Arial" w:hAnsi="Arial" w:cs="Arial"/>
          <w:sz w:val="24"/>
          <w:szCs w:val="24"/>
          <w:highlight w:val="white"/>
          <w:lang w:val="mk-MK"/>
        </w:rPr>
        <w:t>земјоделски</w:t>
      </w:r>
      <w:r w:rsidR="00DA0BE4" w:rsidRPr="00F50BC9">
        <w:rPr>
          <w:rFonts w:ascii="Arial" w:hAnsi="Arial" w:cs="Arial"/>
          <w:sz w:val="24"/>
          <w:szCs w:val="24"/>
          <w:highlight w:val="white"/>
          <w:lang w:val="mk-MK"/>
        </w:rPr>
        <w:t xml:space="preserve">те парцели со референтните парцели од Системот за идентификација на </w:t>
      </w:r>
      <w:r>
        <w:rPr>
          <w:rFonts w:ascii="Arial" w:hAnsi="Arial" w:cs="Arial"/>
          <w:sz w:val="24"/>
          <w:szCs w:val="24"/>
          <w:highlight w:val="white"/>
          <w:lang w:val="mk-MK"/>
        </w:rPr>
        <w:t>земјоделски</w:t>
      </w:r>
      <w:r w:rsidR="00DA0BE4" w:rsidRPr="00F50BC9">
        <w:rPr>
          <w:rFonts w:ascii="Arial" w:hAnsi="Arial" w:cs="Arial"/>
          <w:sz w:val="24"/>
          <w:szCs w:val="24"/>
          <w:highlight w:val="white"/>
          <w:lang w:val="mk-MK"/>
        </w:rPr>
        <w:t xml:space="preserve"> парцели и Системот за следење на површините заради утврдување на прифатливоста за директни плаќања за тие површини. Податоците од Системот за следење на површините  може да се користат за рано предупредување на барателите за </w:t>
      </w:r>
      <w:r w:rsidR="00DA0BE4" w:rsidRPr="00F50BC9">
        <w:rPr>
          <w:rFonts w:ascii="Arial" w:eastAsia="Times New Roman" w:hAnsi="Arial" w:cs="Arial"/>
          <w:sz w:val="24"/>
          <w:szCs w:val="24"/>
          <w:lang w:val="mk-MK"/>
        </w:rPr>
        <w:t>отстранување на утврдените недостатоци</w:t>
      </w:r>
      <w:r w:rsidR="00E51A31">
        <w:rPr>
          <w:rFonts w:ascii="Arial" w:eastAsia="Times New Roman" w:hAnsi="Arial" w:cs="Arial"/>
          <w:sz w:val="24"/>
          <w:szCs w:val="24"/>
        </w:rPr>
        <w:t>;</w:t>
      </w:r>
    </w:p>
    <w:p w14:paraId="07CC2001" w14:textId="623E7407" w:rsidR="00DA0BE4" w:rsidRPr="00F50BC9" w:rsidRDefault="00DA0BE4" w:rsidP="00F50BC9">
      <w:pPr>
        <w:pStyle w:val="ListParagraph"/>
        <w:numPr>
          <w:ilvl w:val="0"/>
          <w:numId w:val="175"/>
        </w:numPr>
        <w:tabs>
          <w:tab w:val="left" w:pos="990"/>
        </w:tabs>
        <w:autoSpaceDE w:val="0"/>
        <w:autoSpaceDN w:val="0"/>
        <w:adjustRightInd w:val="0"/>
        <w:spacing w:after="0" w:line="240" w:lineRule="auto"/>
        <w:ind w:left="630"/>
        <w:jc w:val="both"/>
        <w:rPr>
          <w:rFonts w:ascii="Arial" w:hAnsi="Arial" w:cs="Arial"/>
          <w:sz w:val="24"/>
          <w:szCs w:val="24"/>
          <w:highlight w:val="white"/>
          <w:lang w:val="mk-MK"/>
        </w:rPr>
      </w:pPr>
      <w:r w:rsidRPr="00F50BC9">
        <w:rPr>
          <w:rFonts w:ascii="Arial" w:hAnsi="Arial" w:cs="Arial"/>
          <w:sz w:val="24"/>
          <w:szCs w:val="24"/>
          <w:highlight w:val="white"/>
          <w:lang w:val="mk-MK"/>
        </w:rPr>
        <w:lastRenderedPageBreak/>
        <w:t>животните со податоците од Регистарот за идентификација и регистрација на животни заради утврдување на прифатливоста за директни плаќања за тие животни</w:t>
      </w:r>
      <w:r w:rsidR="00E51A31">
        <w:rPr>
          <w:rFonts w:ascii="Arial" w:hAnsi="Arial" w:cs="Arial"/>
          <w:sz w:val="24"/>
          <w:szCs w:val="24"/>
          <w:highlight w:val="white"/>
        </w:rPr>
        <w:t>;</w:t>
      </w:r>
    </w:p>
    <w:p w14:paraId="3CF48262" w14:textId="4A88DCCF" w:rsidR="00DA0BE4" w:rsidRPr="00F50BC9" w:rsidRDefault="00DA0BE4" w:rsidP="00F50BC9">
      <w:pPr>
        <w:pStyle w:val="ListParagraph"/>
        <w:numPr>
          <w:ilvl w:val="0"/>
          <w:numId w:val="175"/>
        </w:numPr>
        <w:tabs>
          <w:tab w:val="left" w:pos="990"/>
        </w:tabs>
        <w:autoSpaceDE w:val="0"/>
        <w:autoSpaceDN w:val="0"/>
        <w:adjustRightInd w:val="0"/>
        <w:spacing w:after="0" w:line="240" w:lineRule="auto"/>
        <w:ind w:left="630"/>
        <w:jc w:val="both"/>
        <w:rPr>
          <w:rFonts w:ascii="Arial" w:hAnsi="Arial" w:cs="Arial"/>
          <w:sz w:val="24"/>
          <w:szCs w:val="24"/>
          <w:highlight w:val="white"/>
          <w:lang w:val="mk-MK"/>
        </w:rPr>
      </w:pPr>
      <w:r w:rsidRPr="00F50BC9">
        <w:rPr>
          <w:rFonts w:ascii="Arial" w:hAnsi="Arial" w:cs="Arial"/>
          <w:sz w:val="24"/>
          <w:szCs w:val="24"/>
          <w:highlight w:val="white"/>
          <w:lang w:val="mk-MK"/>
        </w:rPr>
        <w:t>количини производи со податоците за предадени количини производи и/или податоците за купени количини производи обезбедени од откупувачот или преработувачот на земјоделски производи</w:t>
      </w:r>
      <w:r w:rsidR="00E51A31">
        <w:rPr>
          <w:rFonts w:ascii="Arial" w:hAnsi="Arial" w:cs="Arial"/>
          <w:sz w:val="24"/>
          <w:szCs w:val="24"/>
          <w:highlight w:val="white"/>
        </w:rPr>
        <w:t>;</w:t>
      </w:r>
    </w:p>
    <w:p w14:paraId="0B3AB00A" w14:textId="2EC5A9A7" w:rsidR="00DA0BE4" w:rsidRPr="00F50BC9" w:rsidRDefault="00DA0BE4" w:rsidP="00F50BC9">
      <w:pPr>
        <w:pStyle w:val="ListParagraph"/>
        <w:numPr>
          <w:ilvl w:val="0"/>
          <w:numId w:val="175"/>
        </w:numPr>
        <w:tabs>
          <w:tab w:val="left" w:pos="990"/>
        </w:tabs>
        <w:autoSpaceDE w:val="0"/>
        <w:autoSpaceDN w:val="0"/>
        <w:adjustRightInd w:val="0"/>
        <w:spacing w:after="0" w:line="240" w:lineRule="auto"/>
        <w:ind w:left="630"/>
        <w:jc w:val="both"/>
        <w:rPr>
          <w:rFonts w:ascii="Arial" w:hAnsi="Arial" w:cs="Arial"/>
          <w:sz w:val="24"/>
          <w:szCs w:val="24"/>
          <w:highlight w:val="white"/>
          <w:lang w:val="mk-MK"/>
        </w:rPr>
      </w:pPr>
      <w:r w:rsidRPr="00F50BC9">
        <w:rPr>
          <w:rFonts w:ascii="Arial" w:hAnsi="Arial" w:cs="Arial"/>
          <w:sz w:val="24"/>
          <w:szCs w:val="24"/>
          <w:highlight w:val="white"/>
          <w:lang w:val="mk-MK"/>
        </w:rPr>
        <w:t xml:space="preserve">препознавање на организациите на производители или групи на производители со податоците од </w:t>
      </w:r>
      <w:r w:rsidRPr="00F50BC9">
        <w:rPr>
          <w:rFonts w:ascii="Arial" w:hAnsi="Arial" w:cs="Arial"/>
          <w:sz w:val="24"/>
          <w:szCs w:val="24"/>
          <w:lang w:val="mk-MK"/>
        </w:rPr>
        <w:t>Регистарот на признаени организации на производители</w:t>
      </w:r>
      <w:r w:rsidR="00E51A31">
        <w:rPr>
          <w:rFonts w:ascii="Arial" w:hAnsi="Arial" w:cs="Arial"/>
          <w:sz w:val="24"/>
          <w:szCs w:val="24"/>
          <w:highlight w:val="white"/>
        </w:rPr>
        <w:t>;</w:t>
      </w:r>
    </w:p>
    <w:p w14:paraId="65801937" w14:textId="700A474D" w:rsidR="00DA0BE4" w:rsidRPr="00F50BC9" w:rsidRDefault="00DA0BE4" w:rsidP="00F50BC9">
      <w:pPr>
        <w:pStyle w:val="ListParagraph"/>
        <w:numPr>
          <w:ilvl w:val="0"/>
          <w:numId w:val="175"/>
        </w:numPr>
        <w:tabs>
          <w:tab w:val="left" w:pos="990"/>
        </w:tabs>
        <w:autoSpaceDE w:val="0"/>
        <w:autoSpaceDN w:val="0"/>
        <w:adjustRightInd w:val="0"/>
        <w:spacing w:after="0" w:line="240" w:lineRule="auto"/>
        <w:ind w:left="630"/>
        <w:jc w:val="both"/>
        <w:rPr>
          <w:rFonts w:ascii="Arial" w:hAnsi="Arial" w:cs="Arial"/>
          <w:sz w:val="24"/>
          <w:szCs w:val="24"/>
          <w:highlight w:val="white"/>
          <w:lang w:val="mk-MK"/>
        </w:rPr>
      </w:pPr>
      <w:r w:rsidRPr="00F50BC9">
        <w:rPr>
          <w:rFonts w:ascii="Arial" w:hAnsi="Arial" w:cs="Arial"/>
          <w:sz w:val="24"/>
          <w:szCs w:val="24"/>
          <w:highlight w:val="white"/>
          <w:lang w:val="mk-MK"/>
        </w:rPr>
        <w:t>употреба или производството на сертифициран семенски и саден материјал со податоци за набавката, откупот и продажбата на материјалот, или извршување на договорот за техничко-технолошка соработка со овластениот производител и</w:t>
      </w:r>
    </w:p>
    <w:p w14:paraId="7E544BE9" w14:textId="555E5ACB" w:rsidR="00DA0BE4" w:rsidRPr="00F50BC9" w:rsidRDefault="00DA0BE4" w:rsidP="00F50BC9">
      <w:pPr>
        <w:pStyle w:val="ListParagraph"/>
        <w:numPr>
          <w:ilvl w:val="0"/>
          <w:numId w:val="175"/>
        </w:numPr>
        <w:tabs>
          <w:tab w:val="left" w:pos="990"/>
        </w:tabs>
        <w:autoSpaceDE w:val="0"/>
        <w:autoSpaceDN w:val="0"/>
        <w:adjustRightInd w:val="0"/>
        <w:spacing w:after="0" w:line="240" w:lineRule="auto"/>
        <w:ind w:left="630"/>
        <w:jc w:val="both"/>
        <w:rPr>
          <w:rFonts w:ascii="Arial" w:hAnsi="Arial" w:cs="Arial"/>
          <w:sz w:val="24"/>
          <w:szCs w:val="24"/>
          <w:highlight w:val="white"/>
          <w:lang w:val="mk-MK"/>
        </w:rPr>
      </w:pPr>
      <w:r w:rsidRPr="00F50BC9">
        <w:rPr>
          <w:rFonts w:ascii="Arial" w:hAnsi="Arial" w:cs="Arial"/>
          <w:sz w:val="24"/>
          <w:szCs w:val="24"/>
          <w:highlight w:val="white"/>
          <w:lang w:val="mk-MK"/>
        </w:rPr>
        <w:t>други податоци од приложената документација, договори, писмени изјави и други пропишани докази за производство, испорака или продажба на земјоделски производи.</w:t>
      </w:r>
    </w:p>
    <w:p w14:paraId="02F1304B" w14:textId="7777777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 </w:t>
      </w:r>
    </w:p>
    <w:p w14:paraId="79D67074"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sz w:val="24"/>
          <w:szCs w:val="24"/>
          <w:highlight w:val="white"/>
          <w:lang w:val="mk-MK"/>
        </w:rPr>
      </w:pPr>
      <w:r w:rsidRPr="00F50BC9">
        <w:rPr>
          <w:rFonts w:ascii="Arial" w:hAnsi="Arial" w:cs="Arial"/>
          <w:b/>
          <w:sz w:val="24"/>
          <w:szCs w:val="24"/>
          <w:highlight w:val="white"/>
          <w:lang w:val="mk-MK"/>
        </w:rPr>
        <w:t>Контрола на самото место</w:t>
      </w:r>
    </w:p>
    <w:p w14:paraId="32A50FB9" w14:textId="1FCE0779" w:rsidR="00DA0BE4" w:rsidRPr="00F50BC9" w:rsidRDefault="00DA0BE4" w:rsidP="00F50BC9">
      <w:pPr>
        <w:tabs>
          <w:tab w:val="left" w:pos="990"/>
        </w:tabs>
        <w:autoSpaceDE w:val="0"/>
        <w:autoSpaceDN w:val="0"/>
        <w:adjustRightInd w:val="0"/>
        <w:spacing w:after="0" w:line="240" w:lineRule="auto"/>
        <w:jc w:val="center"/>
        <w:rPr>
          <w:rFonts w:ascii="Arial" w:hAnsi="Arial" w:cs="Arial"/>
          <w:b/>
          <w:bCs/>
          <w:sz w:val="24"/>
          <w:szCs w:val="24"/>
          <w:highlight w:val="white"/>
        </w:rPr>
      </w:pPr>
      <w:r w:rsidRPr="00F50BC9">
        <w:rPr>
          <w:rFonts w:ascii="Arial" w:hAnsi="Arial" w:cs="Arial"/>
          <w:b/>
          <w:bCs/>
          <w:sz w:val="24"/>
          <w:szCs w:val="24"/>
          <w:highlight w:val="white"/>
          <w:lang w:val="mk-MK"/>
        </w:rPr>
        <w:t xml:space="preserve">Член </w:t>
      </w:r>
      <w:r w:rsidR="00BC6CD5">
        <w:rPr>
          <w:rFonts w:ascii="Arial" w:hAnsi="Arial" w:cs="Arial"/>
          <w:b/>
          <w:bCs/>
          <w:sz w:val="24"/>
          <w:szCs w:val="24"/>
          <w:highlight w:val="white"/>
          <w:lang w:val="mk-MK"/>
        </w:rPr>
        <w:t>5</w:t>
      </w:r>
      <w:r w:rsidR="009E5587">
        <w:rPr>
          <w:rFonts w:ascii="Arial" w:hAnsi="Arial" w:cs="Arial"/>
          <w:b/>
          <w:bCs/>
          <w:sz w:val="24"/>
          <w:szCs w:val="24"/>
          <w:highlight w:val="white"/>
          <w:lang w:val="mk-MK"/>
        </w:rPr>
        <w:t>2</w:t>
      </w:r>
    </w:p>
    <w:p w14:paraId="01590740"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p>
    <w:p w14:paraId="4F77C9F6" w14:textId="7777777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(1) Со контролата на самото место во текот на годината треба да бидат опфатени најмалку:</w:t>
      </w:r>
    </w:p>
    <w:p w14:paraId="418BC68C" w14:textId="578F6077" w:rsidR="00DA0BE4" w:rsidRPr="00F50BC9" w:rsidRDefault="00DA0BE4" w:rsidP="00F50BC9">
      <w:pPr>
        <w:pStyle w:val="ListParagraph"/>
        <w:numPr>
          <w:ilvl w:val="0"/>
          <w:numId w:val="177"/>
        </w:numPr>
        <w:tabs>
          <w:tab w:val="left" w:pos="990"/>
        </w:tabs>
        <w:autoSpaceDE w:val="0"/>
        <w:autoSpaceDN w:val="0"/>
        <w:adjustRightInd w:val="0"/>
        <w:spacing w:after="0" w:line="240" w:lineRule="auto"/>
        <w:ind w:left="810"/>
        <w:jc w:val="both"/>
        <w:rPr>
          <w:rFonts w:ascii="Arial" w:hAnsi="Arial" w:cs="Arial"/>
          <w:sz w:val="24"/>
          <w:szCs w:val="24"/>
          <w:highlight w:val="white"/>
          <w:lang w:val="mk-MK"/>
        </w:rPr>
      </w:pPr>
      <w:r w:rsidRPr="00F50BC9">
        <w:rPr>
          <w:rFonts w:ascii="Arial" w:hAnsi="Arial" w:cs="Arial"/>
          <w:sz w:val="24"/>
          <w:szCs w:val="24"/>
          <w:highlight w:val="white"/>
          <w:lang w:val="mk-MK"/>
        </w:rPr>
        <w:t>5% од земјоделските стопанства кои поднеле барања за директни плаќања</w:t>
      </w:r>
      <w:r w:rsidR="00E51A31" w:rsidRPr="009A3247">
        <w:rPr>
          <w:rFonts w:ascii="Arial" w:hAnsi="Arial" w:cs="Arial"/>
          <w:sz w:val="24"/>
          <w:szCs w:val="24"/>
          <w:highlight w:val="white"/>
        </w:rPr>
        <w:t>;</w:t>
      </w:r>
    </w:p>
    <w:p w14:paraId="2A4CC88B" w14:textId="3274AC84" w:rsidR="00DA0BE4" w:rsidRPr="00F50BC9" w:rsidRDefault="00DA0BE4" w:rsidP="00F50BC9">
      <w:pPr>
        <w:pStyle w:val="ListParagraph"/>
        <w:numPr>
          <w:ilvl w:val="0"/>
          <w:numId w:val="177"/>
        </w:numPr>
        <w:tabs>
          <w:tab w:val="left" w:pos="990"/>
        </w:tabs>
        <w:autoSpaceDE w:val="0"/>
        <w:autoSpaceDN w:val="0"/>
        <w:adjustRightInd w:val="0"/>
        <w:spacing w:after="0" w:line="240" w:lineRule="auto"/>
        <w:ind w:left="810"/>
        <w:jc w:val="both"/>
        <w:rPr>
          <w:rFonts w:ascii="Arial" w:hAnsi="Arial" w:cs="Arial"/>
          <w:sz w:val="24"/>
          <w:szCs w:val="24"/>
          <w:highlight w:val="white"/>
          <w:lang w:val="mk-MK"/>
        </w:rPr>
      </w:pPr>
      <w:r w:rsidRPr="00F50BC9">
        <w:rPr>
          <w:rFonts w:ascii="Arial" w:hAnsi="Arial" w:cs="Arial"/>
          <w:sz w:val="24"/>
          <w:szCs w:val="24"/>
          <w:highlight w:val="white"/>
          <w:lang w:val="mk-MK"/>
        </w:rPr>
        <w:t>2% од земјоделските стопанства кои поднеле барања за директни плаќања по единица земјоделски производ од анимално потекло и</w:t>
      </w:r>
    </w:p>
    <w:p w14:paraId="5EB6549C" w14:textId="410B2463" w:rsidR="00DA0BE4" w:rsidRPr="00F50BC9" w:rsidRDefault="00DA0BE4" w:rsidP="00F50BC9">
      <w:pPr>
        <w:pStyle w:val="ListParagraph"/>
        <w:numPr>
          <w:ilvl w:val="0"/>
          <w:numId w:val="177"/>
        </w:numPr>
        <w:tabs>
          <w:tab w:val="left" w:pos="990"/>
        </w:tabs>
        <w:autoSpaceDE w:val="0"/>
        <w:autoSpaceDN w:val="0"/>
        <w:adjustRightInd w:val="0"/>
        <w:spacing w:after="0" w:line="240" w:lineRule="auto"/>
        <w:ind w:left="810"/>
        <w:jc w:val="both"/>
        <w:rPr>
          <w:rFonts w:ascii="Arial" w:hAnsi="Arial" w:cs="Arial"/>
          <w:sz w:val="24"/>
          <w:szCs w:val="24"/>
          <w:highlight w:val="white"/>
          <w:lang w:val="mk-MK"/>
        </w:rPr>
      </w:pPr>
      <w:r w:rsidRPr="00F50BC9">
        <w:rPr>
          <w:rFonts w:ascii="Arial" w:hAnsi="Arial" w:cs="Arial"/>
          <w:sz w:val="24"/>
          <w:szCs w:val="24"/>
          <w:highlight w:val="white"/>
          <w:lang w:val="mk-MK"/>
        </w:rPr>
        <w:t>5% од земјоделските стопанства кои поднеле барање за директни плаќања по единица земјоделски производ од растително потекло.</w:t>
      </w:r>
    </w:p>
    <w:p w14:paraId="13D8D5E4" w14:textId="7777777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(2) Контролата на самото место за директни плаќања по грло добиток предадено во кланица се врши на примерок од најмалку 30% од сите кланици кои се избираат врз основа на анализа на ризик, при што се контролира примерок од 5% од вкупниот број заклани животни во секоја кланица во период од 12 месеци пред контролата.</w:t>
      </w:r>
    </w:p>
    <w:p w14:paraId="009250EB" w14:textId="7777777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(3) Контролата на самото место за директните плаќања по единица земјоделски производ во откупни и преработувачки капацитети вклучува контрола на најмалку 30% од сите субјекти кои вршат откуп или преработка на земјоделски производи избрани врз основа на анализа на ризик.</w:t>
      </w:r>
    </w:p>
    <w:p w14:paraId="0836E69F" w14:textId="7777777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(4) Кога со контролата на самото место ќе се откријат нерегуларности кај одредена мерка на директни плаќања, регион, или дел од регион, бројот на контроли на самото место во тековната година, како и процентот на земјоделски стопанства кои ќе се опфатат при контролите следната година се зголемува.</w:t>
      </w:r>
    </w:p>
    <w:p w14:paraId="3D3A0B6C" w14:textId="218E56E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 xml:space="preserve">(5) Контролата на самото место се изведува врз основа на репрезентативен примерок избран врз основа на критериумите </w:t>
      </w:r>
      <w:r w:rsidRPr="00F50BC9">
        <w:rPr>
          <w:rFonts w:ascii="Arial" w:hAnsi="Arial" w:cs="Arial"/>
          <w:sz w:val="24"/>
          <w:szCs w:val="24"/>
          <w:lang w:val="mk-MK"/>
        </w:rPr>
        <w:t xml:space="preserve">од </w:t>
      </w:r>
      <w:r w:rsidR="0032270C" w:rsidRPr="00F50BC9">
        <w:rPr>
          <w:rFonts w:ascii="Arial" w:hAnsi="Arial" w:cs="Arial"/>
          <w:sz w:val="24"/>
          <w:szCs w:val="24"/>
          <w:lang w:val="mk-MK"/>
        </w:rPr>
        <w:t>член</w:t>
      </w:r>
      <w:r w:rsidRPr="00F50BC9">
        <w:rPr>
          <w:rFonts w:ascii="Arial" w:hAnsi="Arial" w:cs="Arial"/>
          <w:sz w:val="24"/>
          <w:szCs w:val="24"/>
          <w:lang w:val="mk-MK"/>
        </w:rPr>
        <w:t xml:space="preserve"> </w:t>
      </w:r>
      <w:r w:rsidR="00BC6CD5" w:rsidRPr="00F50BC9">
        <w:rPr>
          <w:rFonts w:ascii="Arial" w:hAnsi="Arial" w:cs="Arial"/>
          <w:sz w:val="24"/>
          <w:szCs w:val="24"/>
          <w:lang w:val="mk-MK"/>
        </w:rPr>
        <w:t>5</w:t>
      </w:r>
      <w:r w:rsidR="009E5587">
        <w:rPr>
          <w:rFonts w:ascii="Arial" w:hAnsi="Arial" w:cs="Arial"/>
          <w:sz w:val="24"/>
          <w:szCs w:val="24"/>
          <w:lang w:val="mk-MK"/>
        </w:rPr>
        <w:t xml:space="preserve">4 </w:t>
      </w:r>
      <w:r w:rsidR="0042547B" w:rsidRPr="00BC6CD5">
        <w:rPr>
          <w:rFonts w:ascii="Arial" w:hAnsi="Arial" w:cs="Arial"/>
          <w:sz w:val="24"/>
          <w:szCs w:val="24"/>
          <w:highlight w:val="white"/>
          <w:lang w:val="mk-MK"/>
        </w:rPr>
        <w:t xml:space="preserve">од овој </w:t>
      </w:r>
      <w:r w:rsidR="0042547B" w:rsidRPr="0032270C">
        <w:rPr>
          <w:rFonts w:ascii="Arial" w:hAnsi="Arial" w:cs="Arial"/>
          <w:sz w:val="24"/>
          <w:szCs w:val="24"/>
          <w:highlight w:val="white"/>
          <w:lang w:val="mk-MK"/>
        </w:rPr>
        <w:t>закон</w:t>
      </w:r>
      <w:r w:rsidRPr="00F50BC9">
        <w:rPr>
          <w:rFonts w:ascii="Arial" w:hAnsi="Arial" w:cs="Arial"/>
          <w:sz w:val="24"/>
          <w:szCs w:val="24"/>
          <w:highlight w:val="white"/>
          <w:lang w:val="mk-MK"/>
        </w:rPr>
        <w:t>.</w:t>
      </w:r>
    </w:p>
    <w:p w14:paraId="76D51346" w14:textId="7777777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(6) Доколку при проверките на примерокот се откријат нерегуларности, обемот и опфатот на примерокот треба да биде соодветно зголемен.</w:t>
      </w:r>
    </w:p>
    <w:p w14:paraId="67514F46" w14:textId="42351F55"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(7) Контролата на самото место на директните плаќања по површина се врши и со употреба на далечински методи на контрола преку фотоинтерпретација на сателитски или авионски фотографии или со податоци од Системот за следење на пов</w:t>
      </w:r>
      <w:r w:rsidR="00F37595" w:rsidRPr="0032270C">
        <w:rPr>
          <w:rFonts w:ascii="Arial" w:hAnsi="Arial" w:cs="Arial"/>
          <w:sz w:val="24"/>
          <w:szCs w:val="24"/>
          <w:highlight w:val="white"/>
          <w:lang w:val="mk-MK"/>
        </w:rPr>
        <w:t>р</w:t>
      </w:r>
      <w:r w:rsidRPr="00F50BC9">
        <w:rPr>
          <w:rFonts w:ascii="Arial" w:hAnsi="Arial" w:cs="Arial"/>
          <w:sz w:val="24"/>
          <w:szCs w:val="24"/>
          <w:highlight w:val="white"/>
          <w:lang w:val="mk-MK"/>
        </w:rPr>
        <w:t xml:space="preserve">шините со употреба на нови технологии во временски период што ќе овозможи да се одлучи за исполнетост на услови за побараната финансиска поддршка на сите </w:t>
      </w:r>
      <w:r w:rsidR="009B4DBF">
        <w:rPr>
          <w:rFonts w:ascii="Arial" w:hAnsi="Arial" w:cs="Arial"/>
          <w:sz w:val="24"/>
          <w:szCs w:val="24"/>
          <w:highlight w:val="white"/>
          <w:lang w:val="mk-MK"/>
        </w:rPr>
        <w:t>земјоделски</w:t>
      </w:r>
      <w:r w:rsidRPr="00F50BC9">
        <w:rPr>
          <w:rFonts w:ascii="Arial" w:hAnsi="Arial" w:cs="Arial"/>
          <w:sz w:val="24"/>
          <w:szCs w:val="24"/>
          <w:highlight w:val="white"/>
          <w:lang w:val="mk-MK"/>
        </w:rPr>
        <w:t xml:space="preserve"> парцели од барањето за директни </w:t>
      </w:r>
      <w:r w:rsidRPr="00F50BC9">
        <w:rPr>
          <w:rFonts w:ascii="Arial" w:hAnsi="Arial" w:cs="Arial"/>
          <w:sz w:val="24"/>
          <w:szCs w:val="24"/>
          <w:highlight w:val="white"/>
          <w:lang w:val="mk-MK"/>
        </w:rPr>
        <w:lastRenderedPageBreak/>
        <w:t>плаќања кое е предмет на контрола со цел за препознавање на употребата на земјиштето.</w:t>
      </w:r>
    </w:p>
    <w:p w14:paraId="355B3188" w14:textId="7777777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 </w:t>
      </w:r>
    </w:p>
    <w:p w14:paraId="068806FA"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sz w:val="24"/>
          <w:szCs w:val="24"/>
          <w:highlight w:val="white"/>
          <w:lang w:val="mk-MK"/>
        </w:rPr>
      </w:pPr>
      <w:r w:rsidRPr="00F50BC9">
        <w:rPr>
          <w:rFonts w:ascii="Arial" w:hAnsi="Arial" w:cs="Arial"/>
          <w:b/>
          <w:sz w:val="24"/>
          <w:szCs w:val="24"/>
          <w:highlight w:val="white"/>
          <w:lang w:val="mk-MK"/>
        </w:rPr>
        <w:t>Спроведување на контролата на самото место</w:t>
      </w:r>
    </w:p>
    <w:p w14:paraId="2B804CC2" w14:textId="13F15DC9" w:rsidR="00DA0BE4" w:rsidRPr="00F50BC9" w:rsidRDefault="00DA0BE4" w:rsidP="00F50BC9">
      <w:pPr>
        <w:tabs>
          <w:tab w:val="left" w:pos="990"/>
        </w:tabs>
        <w:autoSpaceDE w:val="0"/>
        <w:autoSpaceDN w:val="0"/>
        <w:adjustRightInd w:val="0"/>
        <w:spacing w:after="0" w:line="240" w:lineRule="auto"/>
        <w:jc w:val="center"/>
        <w:rPr>
          <w:rFonts w:ascii="Arial" w:hAnsi="Arial" w:cs="Arial"/>
          <w:b/>
          <w:sz w:val="24"/>
          <w:szCs w:val="24"/>
          <w:highlight w:val="white"/>
          <w:lang w:val="mk-MK"/>
        </w:rPr>
      </w:pPr>
      <w:r w:rsidRPr="00F50BC9">
        <w:rPr>
          <w:rFonts w:ascii="Arial" w:hAnsi="Arial" w:cs="Arial"/>
          <w:b/>
          <w:sz w:val="24"/>
          <w:szCs w:val="24"/>
          <w:highlight w:val="white"/>
          <w:lang w:val="mk-MK"/>
        </w:rPr>
        <w:t>Член</w:t>
      </w:r>
      <w:r w:rsidR="00B15DCD" w:rsidRPr="0032270C">
        <w:rPr>
          <w:rFonts w:ascii="Arial" w:hAnsi="Arial" w:cs="Arial"/>
          <w:b/>
          <w:sz w:val="24"/>
          <w:szCs w:val="24"/>
          <w:highlight w:val="white"/>
        </w:rPr>
        <w:t xml:space="preserve"> </w:t>
      </w:r>
      <w:r w:rsidR="00BC6CD5">
        <w:rPr>
          <w:rFonts w:ascii="Arial" w:hAnsi="Arial" w:cs="Arial"/>
          <w:b/>
          <w:sz w:val="24"/>
          <w:szCs w:val="24"/>
          <w:highlight w:val="white"/>
          <w:lang w:val="mk-MK"/>
        </w:rPr>
        <w:t>5</w:t>
      </w:r>
      <w:r w:rsidR="009E5587">
        <w:rPr>
          <w:rFonts w:ascii="Arial" w:hAnsi="Arial" w:cs="Arial"/>
          <w:b/>
          <w:sz w:val="24"/>
          <w:szCs w:val="24"/>
          <w:highlight w:val="white"/>
          <w:lang w:val="mk-MK"/>
        </w:rPr>
        <w:t>3</w:t>
      </w:r>
    </w:p>
    <w:p w14:paraId="740D8132"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sz w:val="24"/>
          <w:szCs w:val="24"/>
          <w:highlight w:val="white"/>
          <w:lang w:val="mk-MK"/>
        </w:rPr>
      </w:pPr>
    </w:p>
    <w:p w14:paraId="45224962" w14:textId="77777777" w:rsidR="00DA0BE4" w:rsidRPr="00F50BC9" w:rsidRDefault="00DA0BE4" w:rsidP="00F50BC9">
      <w:pPr>
        <w:tabs>
          <w:tab w:val="left" w:pos="990"/>
        </w:tabs>
        <w:spacing w:after="0"/>
        <w:jc w:val="both"/>
        <w:rPr>
          <w:rFonts w:ascii="Arial" w:hAnsi="Arial" w:cs="Arial"/>
          <w:sz w:val="24"/>
          <w:szCs w:val="24"/>
          <w:highlight w:val="white"/>
          <w:lang w:val="mk-MK"/>
        </w:rPr>
      </w:pPr>
      <w:r w:rsidRPr="00F50BC9">
        <w:rPr>
          <w:rFonts w:ascii="Arial" w:hAnsi="Arial" w:cs="Arial"/>
          <w:sz w:val="24"/>
          <w:szCs w:val="24"/>
          <w:highlight w:val="white"/>
          <w:lang w:val="mk-MK"/>
        </w:rPr>
        <w:t>(1) Контролата на самото место се спроведува без претходна најава.</w:t>
      </w:r>
    </w:p>
    <w:p w14:paraId="346595C0" w14:textId="77777777" w:rsidR="006B14AC" w:rsidRPr="00F50BC9" w:rsidRDefault="006B14AC" w:rsidP="006B14AC">
      <w:pPr>
        <w:tabs>
          <w:tab w:val="left" w:pos="990"/>
        </w:tabs>
        <w:spacing w:after="0"/>
        <w:jc w:val="both"/>
        <w:rPr>
          <w:rFonts w:ascii="Arial" w:hAnsi="Arial" w:cs="Arial"/>
          <w:sz w:val="24"/>
          <w:szCs w:val="24"/>
          <w:lang w:val="mk-MK"/>
        </w:rPr>
      </w:pPr>
      <w:r w:rsidRPr="0032270C">
        <w:rPr>
          <w:rFonts w:ascii="Arial" w:hAnsi="Arial" w:cs="Arial"/>
          <w:sz w:val="24"/>
          <w:szCs w:val="24"/>
          <w:highlight w:val="white"/>
          <w:lang w:val="mk-MK"/>
        </w:rPr>
        <w:t>(2) Контролата на самото место по површина може да се извршува и без присуство на барателот</w:t>
      </w:r>
      <w:r w:rsidRPr="00F50BC9">
        <w:rPr>
          <w:rFonts w:ascii="Arial" w:hAnsi="Arial" w:cs="Arial"/>
          <w:sz w:val="24"/>
          <w:szCs w:val="24"/>
          <w:lang w:val="mk-MK"/>
        </w:rPr>
        <w:t>.</w:t>
      </w:r>
    </w:p>
    <w:p w14:paraId="1A6449CB" w14:textId="0DA451E5" w:rsidR="00DA0BE4" w:rsidRPr="00F50BC9" w:rsidRDefault="00DA0BE4" w:rsidP="00F50BC9">
      <w:pPr>
        <w:tabs>
          <w:tab w:val="left" w:pos="990"/>
        </w:tabs>
        <w:spacing w:after="0"/>
        <w:jc w:val="both"/>
        <w:rPr>
          <w:rFonts w:ascii="Arial" w:hAnsi="Arial" w:cs="Arial"/>
          <w:sz w:val="24"/>
          <w:szCs w:val="24"/>
          <w:highlight w:val="white"/>
          <w:lang w:val="mk-MK"/>
        </w:rPr>
      </w:pPr>
      <w:r w:rsidRPr="00F50BC9">
        <w:rPr>
          <w:rFonts w:ascii="Arial" w:hAnsi="Arial" w:cs="Arial"/>
          <w:sz w:val="24"/>
          <w:szCs w:val="24"/>
          <w:highlight w:val="white"/>
          <w:lang w:val="mk-MK"/>
        </w:rPr>
        <w:t xml:space="preserve">(3) По исклучок од </w:t>
      </w:r>
      <w:r w:rsidR="0032270C" w:rsidRPr="0032270C">
        <w:rPr>
          <w:rFonts w:ascii="Arial" w:hAnsi="Arial" w:cs="Arial"/>
          <w:sz w:val="24"/>
          <w:szCs w:val="24"/>
          <w:highlight w:val="white"/>
          <w:lang w:val="mk-MK"/>
        </w:rPr>
        <w:t>став</w:t>
      </w:r>
      <w:r w:rsidRPr="00F50BC9">
        <w:rPr>
          <w:rFonts w:ascii="Arial" w:hAnsi="Arial" w:cs="Arial"/>
          <w:sz w:val="24"/>
          <w:szCs w:val="24"/>
          <w:highlight w:val="white"/>
          <w:lang w:val="mk-MK"/>
        </w:rPr>
        <w:t xml:space="preserve"> (1) на овој член контролата може да се спроведе со претходна најава во период не подолг од 48 часа пред извршување на контролата, само доколку со тоа не се доведува во прашање целта на контролата.</w:t>
      </w:r>
    </w:p>
    <w:p w14:paraId="146FADAA" w14:textId="7777777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(4) Контролата на самото место може да се спроведе заедно со другите контроли или инспекциски надзори.</w:t>
      </w:r>
    </w:p>
    <w:p w14:paraId="1B662016"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sz w:val="24"/>
          <w:szCs w:val="24"/>
          <w:highlight w:val="white"/>
          <w:lang w:val="mk-MK"/>
        </w:rPr>
      </w:pPr>
    </w:p>
    <w:p w14:paraId="37E9B0DA"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sz w:val="24"/>
          <w:szCs w:val="24"/>
          <w:highlight w:val="white"/>
          <w:lang w:val="mk-MK"/>
        </w:rPr>
      </w:pPr>
      <w:r w:rsidRPr="00F50BC9">
        <w:rPr>
          <w:rFonts w:ascii="Arial" w:hAnsi="Arial" w:cs="Arial"/>
          <w:b/>
          <w:sz w:val="24"/>
          <w:szCs w:val="24"/>
          <w:highlight w:val="white"/>
          <w:lang w:val="mk-MK"/>
        </w:rPr>
        <w:t>Избор на примерокот за контрола</w:t>
      </w:r>
    </w:p>
    <w:p w14:paraId="1B327244" w14:textId="69252FFE" w:rsidR="00DA0BE4" w:rsidRPr="00F50BC9" w:rsidRDefault="00DA0BE4" w:rsidP="00F50BC9">
      <w:pPr>
        <w:tabs>
          <w:tab w:val="left" w:pos="990"/>
        </w:tabs>
        <w:autoSpaceDE w:val="0"/>
        <w:autoSpaceDN w:val="0"/>
        <w:adjustRightInd w:val="0"/>
        <w:spacing w:after="0" w:line="240" w:lineRule="auto"/>
        <w:jc w:val="center"/>
        <w:rPr>
          <w:rFonts w:ascii="Arial" w:hAnsi="Arial" w:cs="Arial"/>
          <w:b/>
          <w:sz w:val="24"/>
          <w:szCs w:val="24"/>
          <w:highlight w:val="white"/>
          <w:lang w:val="mk-MK"/>
        </w:rPr>
      </w:pPr>
      <w:r w:rsidRPr="00F50BC9">
        <w:rPr>
          <w:rFonts w:ascii="Arial" w:hAnsi="Arial" w:cs="Arial"/>
          <w:b/>
          <w:sz w:val="24"/>
          <w:szCs w:val="24"/>
          <w:highlight w:val="white"/>
          <w:lang w:val="mk-MK"/>
        </w:rPr>
        <w:t> Член</w:t>
      </w:r>
      <w:r w:rsidR="00B15DCD" w:rsidRPr="0032270C">
        <w:rPr>
          <w:rFonts w:ascii="Arial" w:hAnsi="Arial" w:cs="Arial"/>
          <w:b/>
          <w:sz w:val="24"/>
          <w:szCs w:val="24"/>
          <w:highlight w:val="white"/>
        </w:rPr>
        <w:t xml:space="preserve"> </w:t>
      </w:r>
      <w:r w:rsidR="00BC6CD5">
        <w:rPr>
          <w:rFonts w:ascii="Arial" w:hAnsi="Arial" w:cs="Arial"/>
          <w:b/>
          <w:sz w:val="24"/>
          <w:szCs w:val="24"/>
          <w:highlight w:val="white"/>
          <w:lang w:val="mk-MK"/>
        </w:rPr>
        <w:t>5</w:t>
      </w:r>
      <w:r w:rsidR="009E5587">
        <w:rPr>
          <w:rFonts w:ascii="Arial" w:hAnsi="Arial" w:cs="Arial"/>
          <w:b/>
          <w:sz w:val="24"/>
          <w:szCs w:val="24"/>
          <w:highlight w:val="white"/>
          <w:lang w:val="mk-MK"/>
        </w:rPr>
        <w:t>4</w:t>
      </w:r>
    </w:p>
    <w:p w14:paraId="795650B9"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sz w:val="24"/>
          <w:szCs w:val="24"/>
          <w:highlight w:val="white"/>
          <w:lang w:val="mk-MK"/>
        </w:rPr>
      </w:pPr>
    </w:p>
    <w:p w14:paraId="7F63C7FB" w14:textId="77777777" w:rsidR="00DA0BE4" w:rsidRPr="00F50BC9" w:rsidRDefault="00DA0BE4" w:rsidP="00F50BC9">
      <w:pPr>
        <w:pStyle w:val="ListParagraph"/>
        <w:numPr>
          <w:ilvl w:val="0"/>
          <w:numId w:val="99"/>
        </w:numPr>
        <w:tabs>
          <w:tab w:val="left" w:pos="360"/>
        </w:tabs>
        <w:autoSpaceDE w:val="0"/>
        <w:autoSpaceDN w:val="0"/>
        <w:adjustRightInd w:val="0"/>
        <w:spacing w:after="0" w:line="240" w:lineRule="auto"/>
        <w:ind w:left="0" w:firstLine="0"/>
        <w:jc w:val="both"/>
        <w:rPr>
          <w:rFonts w:ascii="Arial" w:hAnsi="Arial" w:cs="Arial"/>
          <w:sz w:val="24"/>
          <w:szCs w:val="24"/>
          <w:highlight w:val="white"/>
          <w:lang w:val="mk-MK"/>
        </w:rPr>
      </w:pPr>
      <w:r w:rsidRPr="00F50BC9">
        <w:rPr>
          <w:rFonts w:ascii="Arial" w:hAnsi="Arial" w:cs="Arial"/>
          <w:sz w:val="24"/>
          <w:szCs w:val="24"/>
          <w:highlight w:val="white"/>
          <w:lang w:val="mk-MK"/>
        </w:rPr>
        <w:t xml:space="preserve">Примерокот на земјоделски стопанства кои ќе бидат предмет на контрола на самото место се избира по завршување на рокот за поднесување на барањата. </w:t>
      </w:r>
    </w:p>
    <w:p w14:paraId="31FBF546" w14:textId="77777777" w:rsidR="00DA0BE4" w:rsidRPr="00F50BC9" w:rsidRDefault="00DA0BE4" w:rsidP="00F50BC9">
      <w:pPr>
        <w:pStyle w:val="ListParagraph"/>
        <w:numPr>
          <w:ilvl w:val="0"/>
          <w:numId w:val="99"/>
        </w:numPr>
        <w:tabs>
          <w:tab w:val="left" w:pos="360"/>
        </w:tabs>
        <w:autoSpaceDE w:val="0"/>
        <w:autoSpaceDN w:val="0"/>
        <w:adjustRightInd w:val="0"/>
        <w:spacing w:after="0" w:line="240" w:lineRule="auto"/>
        <w:ind w:left="0" w:firstLine="0"/>
        <w:jc w:val="both"/>
        <w:rPr>
          <w:rFonts w:ascii="Arial" w:hAnsi="Arial" w:cs="Arial"/>
          <w:sz w:val="24"/>
          <w:szCs w:val="24"/>
          <w:highlight w:val="white"/>
          <w:lang w:val="mk-MK"/>
        </w:rPr>
      </w:pPr>
      <w:r w:rsidRPr="00F50BC9">
        <w:rPr>
          <w:rFonts w:ascii="Arial" w:hAnsi="Arial" w:cs="Arial"/>
          <w:sz w:val="24"/>
          <w:szCs w:val="24"/>
          <w:highlight w:val="white"/>
          <w:lang w:val="mk-MK"/>
        </w:rPr>
        <w:t>Изборот на примерокот се врши од сите поднесени барања за директни плаќања врз основа на анализа на ризик и врз основа на случаен избор.</w:t>
      </w:r>
    </w:p>
    <w:p w14:paraId="29FD5978" w14:textId="52AF07C0" w:rsidR="00DA0BE4" w:rsidRPr="00F50BC9" w:rsidRDefault="00DA0BE4" w:rsidP="00F50BC9">
      <w:pPr>
        <w:pStyle w:val="ListParagraph"/>
        <w:numPr>
          <w:ilvl w:val="0"/>
          <w:numId w:val="99"/>
        </w:numPr>
        <w:tabs>
          <w:tab w:val="left" w:pos="360"/>
        </w:tabs>
        <w:autoSpaceDE w:val="0"/>
        <w:autoSpaceDN w:val="0"/>
        <w:adjustRightInd w:val="0"/>
        <w:spacing w:after="0" w:line="240" w:lineRule="auto"/>
        <w:ind w:left="0" w:firstLine="0"/>
        <w:jc w:val="both"/>
        <w:rPr>
          <w:rFonts w:ascii="Arial" w:hAnsi="Arial" w:cs="Arial"/>
          <w:sz w:val="24"/>
          <w:szCs w:val="24"/>
          <w:highlight w:val="white"/>
          <w:lang w:val="mk-MK"/>
        </w:rPr>
      </w:pPr>
      <w:r w:rsidRPr="00F50BC9">
        <w:rPr>
          <w:rFonts w:ascii="Arial" w:hAnsi="Arial" w:cs="Arial"/>
          <w:sz w:val="24"/>
          <w:szCs w:val="24"/>
          <w:highlight w:val="white"/>
          <w:lang w:val="mk-MK"/>
        </w:rPr>
        <w:t>Со цел за обезбедување на репрезентативност, 20-25% од земјоделските стопанства кои се предмет на контрола на самото место се бираат врз основа на случаен избор.</w:t>
      </w:r>
    </w:p>
    <w:p w14:paraId="775E1EAA" w14:textId="77777777" w:rsidR="00DA0BE4" w:rsidRPr="00F50BC9" w:rsidRDefault="00DA0BE4" w:rsidP="00F50BC9">
      <w:pPr>
        <w:pStyle w:val="ListParagraph"/>
        <w:numPr>
          <w:ilvl w:val="0"/>
          <w:numId w:val="99"/>
        </w:numPr>
        <w:tabs>
          <w:tab w:val="left" w:pos="360"/>
        </w:tabs>
        <w:autoSpaceDE w:val="0"/>
        <w:autoSpaceDN w:val="0"/>
        <w:adjustRightInd w:val="0"/>
        <w:spacing w:after="0" w:line="240" w:lineRule="auto"/>
        <w:ind w:left="0" w:firstLine="0"/>
        <w:jc w:val="both"/>
        <w:rPr>
          <w:rFonts w:ascii="Arial" w:hAnsi="Arial" w:cs="Arial"/>
          <w:sz w:val="24"/>
          <w:szCs w:val="24"/>
          <w:lang w:val="mk-MK"/>
        </w:rPr>
      </w:pPr>
      <w:r w:rsidRPr="00F50BC9">
        <w:rPr>
          <w:rFonts w:ascii="Arial" w:hAnsi="Arial" w:cs="Arial"/>
          <w:sz w:val="24"/>
          <w:szCs w:val="24"/>
          <w:highlight w:val="white"/>
          <w:lang w:val="mk-MK"/>
        </w:rPr>
        <w:t xml:space="preserve">Ефективноста на анализата на ризикот се оценува секоја година со проверка на релевантноста на секој од факторите на ризик, како и со споредба на резултатите на контролите базирани на анализа на ризик со контролите </w:t>
      </w:r>
      <w:r w:rsidRPr="00F50BC9">
        <w:rPr>
          <w:rFonts w:ascii="Arial" w:hAnsi="Arial" w:cs="Arial"/>
          <w:sz w:val="24"/>
          <w:szCs w:val="24"/>
          <w:lang w:val="mk-MK"/>
        </w:rPr>
        <w:t>извршени врз основа на случаен избор.</w:t>
      </w:r>
    </w:p>
    <w:p w14:paraId="5E1DB5BA" w14:textId="493DFFBC"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w:t>
      </w:r>
      <w:r w:rsidR="009A3247">
        <w:rPr>
          <w:rFonts w:ascii="Arial" w:hAnsi="Arial" w:cs="Arial"/>
          <w:sz w:val="24"/>
          <w:szCs w:val="24"/>
          <w:highlight w:val="white"/>
          <w:lang w:val="mk-MK"/>
        </w:rPr>
        <w:t>5</w:t>
      </w:r>
      <w:r w:rsidRPr="00F50BC9">
        <w:rPr>
          <w:rFonts w:ascii="Arial" w:hAnsi="Arial" w:cs="Arial"/>
          <w:sz w:val="24"/>
          <w:szCs w:val="24"/>
          <w:highlight w:val="white"/>
          <w:lang w:val="mk-MK"/>
        </w:rPr>
        <w:t>) Методологија за избор на примерок за контрола на самото место ја донесува директорот на Агенцијата на годишно ниво врз основа на анализата на ризик, како и врз основа на ефективноста и ефикасноста од методологијата од претходната година.</w:t>
      </w:r>
    </w:p>
    <w:p w14:paraId="631E2224" w14:textId="3085F874"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highlight w:val="white"/>
          <w:lang w:val="mk-MK"/>
        </w:rPr>
        <w:t>(</w:t>
      </w:r>
      <w:r w:rsidR="009A3247">
        <w:rPr>
          <w:rFonts w:ascii="Arial" w:hAnsi="Arial" w:cs="Arial"/>
          <w:sz w:val="24"/>
          <w:szCs w:val="24"/>
          <w:highlight w:val="white"/>
          <w:lang w:val="mk-MK"/>
        </w:rPr>
        <w:t>6</w:t>
      </w:r>
      <w:r w:rsidRPr="00F50BC9">
        <w:rPr>
          <w:rFonts w:ascii="Arial" w:hAnsi="Arial" w:cs="Arial"/>
          <w:sz w:val="24"/>
          <w:szCs w:val="24"/>
          <w:highlight w:val="white"/>
          <w:lang w:val="mk-MK"/>
        </w:rPr>
        <w:t>) По исклучок на став (1) на овој член, Агенцијата може да прави и делумна анализа на ризик и избор на првични примероци за контрола и да започне со извршување на контролите пред да биде завршен рокот а поднесување на барања, врз основа на одреден број на поднесени барања. Делумната анализа на ризик се дополнува и комплетира по завршување на рокот за поднесување на барањата.</w:t>
      </w:r>
    </w:p>
    <w:p w14:paraId="1610BC49"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sz w:val="24"/>
          <w:szCs w:val="24"/>
          <w:lang w:val="mk-MK"/>
        </w:rPr>
      </w:pPr>
    </w:p>
    <w:p w14:paraId="1B140401"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sz w:val="24"/>
          <w:szCs w:val="24"/>
          <w:highlight w:val="white"/>
          <w:lang w:val="mk-MK"/>
        </w:rPr>
      </w:pPr>
      <w:r w:rsidRPr="00F50BC9">
        <w:rPr>
          <w:rFonts w:ascii="Arial" w:hAnsi="Arial" w:cs="Arial"/>
          <w:b/>
          <w:sz w:val="24"/>
          <w:szCs w:val="24"/>
          <w:highlight w:val="white"/>
          <w:lang w:val="mk-MK"/>
        </w:rPr>
        <w:t>Записник од контролата на самото место</w:t>
      </w:r>
    </w:p>
    <w:p w14:paraId="69EA58C7" w14:textId="799F6837" w:rsidR="00DA0BE4" w:rsidRPr="00F50BC9" w:rsidRDefault="00DA0BE4" w:rsidP="00F50BC9">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r w:rsidRPr="00F50BC9">
        <w:rPr>
          <w:rFonts w:ascii="Arial" w:hAnsi="Arial" w:cs="Arial"/>
          <w:b/>
          <w:bCs/>
          <w:sz w:val="24"/>
          <w:szCs w:val="24"/>
          <w:highlight w:val="white"/>
          <w:lang w:val="mk-MK"/>
        </w:rPr>
        <w:t>Член</w:t>
      </w:r>
      <w:r w:rsidR="00BA5AC0" w:rsidRPr="0032270C">
        <w:rPr>
          <w:rFonts w:ascii="Arial" w:hAnsi="Arial" w:cs="Arial"/>
          <w:b/>
          <w:bCs/>
          <w:sz w:val="24"/>
          <w:szCs w:val="24"/>
          <w:highlight w:val="white"/>
        </w:rPr>
        <w:t xml:space="preserve"> </w:t>
      </w:r>
      <w:r w:rsidR="00BC6CD5">
        <w:rPr>
          <w:rFonts w:ascii="Arial" w:hAnsi="Arial" w:cs="Arial"/>
          <w:b/>
          <w:bCs/>
          <w:sz w:val="24"/>
          <w:szCs w:val="24"/>
          <w:highlight w:val="white"/>
          <w:lang w:val="mk-MK"/>
        </w:rPr>
        <w:t>5</w:t>
      </w:r>
      <w:r w:rsidR="009E5587">
        <w:rPr>
          <w:rFonts w:ascii="Arial" w:hAnsi="Arial" w:cs="Arial"/>
          <w:b/>
          <w:bCs/>
          <w:sz w:val="24"/>
          <w:szCs w:val="24"/>
          <w:highlight w:val="white"/>
          <w:lang w:val="mk-MK"/>
        </w:rPr>
        <w:t>5</w:t>
      </w:r>
    </w:p>
    <w:p w14:paraId="5E5CAFE5"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p>
    <w:p w14:paraId="24D4C9B9" w14:textId="7777777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(1) По секоја контрола на самото место се составува записник.</w:t>
      </w:r>
    </w:p>
    <w:p w14:paraId="124B7668" w14:textId="7777777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(2) Носителот на земјоделското стопанство го потпишува записникот со што ја потврдува својата присутност и ги дополнува своите забелешки доколку ги има.</w:t>
      </w:r>
    </w:p>
    <w:p w14:paraId="740A3018" w14:textId="7777777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 xml:space="preserve">(3) Доколку носителот на земјоделското стопанство одбие да го потпише записникот за утврдените разлики, истиот ќе му биде доставен врз основа на </w:t>
      </w:r>
      <w:r w:rsidRPr="00F50BC9">
        <w:rPr>
          <w:rFonts w:ascii="Arial" w:hAnsi="Arial" w:cs="Arial"/>
          <w:sz w:val="24"/>
          <w:szCs w:val="24"/>
          <w:highlight w:val="white"/>
          <w:lang w:val="mk-MK"/>
        </w:rPr>
        <w:lastRenderedPageBreak/>
        <w:t>прописите на општата управна постапка, по што се пристапува на натамошна обработка на барањето.</w:t>
      </w:r>
    </w:p>
    <w:p w14:paraId="45E41163" w14:textId="7777777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(4) Носителот на земјоделското стопанство доставува забелешки на примениот записник во рок од 8 дена од денот на приемот.</w:t>
      </w:r>
    </w:p>
    <w:p w14:paraId="597BE8CB" w14:textId="2DF662A8"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 xml:space="preserve">(5) Доколку со спроведената контрола се утврдени </w:t>
      </w:r>
      <w:r w:rsidR="009114C4" w:rsidRPr="0032270C">
        <w:rPr>
          <w:rFonts w:ascii="Arial" w:hAnsi="Arial" w:cs="Arial"/>
          <w:sz w:val="24"/>
          <w:szCs w:val="24"/>
          <w:highlight w:val="white"/>
          <w:lang w:val="mk-MK"/>
        </w:rPr>
        <w:t xml:space="preserve">разлики и </w:t>
      </w:r>
      <w:r w:rsidRPr="00F50BC9">
        <w:rPr>
          <w:rFonts w:ascii="Arial" w:hAnsi="Arial" w:cs="Arial"/>
          <w:sz w:val="24"/>
          <w:szCs w:val="24"/>
          <w:highlight w:val="white"/>
          <w:lang w:val="mk-MK"/>
        </w:rPr>
        <w:t>нерегуларности, на носителот на земјоделското стопанство му се дава копија од записникот.</w:t>
      </w:r>
    </w:p>
    <w:p w14:paraId="019E87D2" w14:textId="0E7F4FEC"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 xml:space="preserve">(6) Формата, содржината и податоците кои ги содржи записникот од </w:t>
      </w:r>
      <w:r w:rsidR="0032270C" w:rsidRPr="0032270C">
        <w:rPr>
          <w:rFonts w:ascii="Arial" w:hAnsi="Arial" w:cs="Arial"/>
          <w:sz w:val="24"/>
          <w:szCs w:val="24"/>
          <w:highlight w:val="white"/>
          <w:lang w:val="mk-MK"/>
        </w:rPr>
        <w:t>став</w:t>
      </w:r>
      <w:r w:rsidRPr="00F50BC9">
        <w:rPr>
          <w:rFonts w:ascii="Arial" w:hAnsi="Arial" w:cs="Arial"/>
          <w:sz w:val="24"/>
          <w:szCs w:val="24"/>
          <w:highlight w:val="white"/>
          <w:lang w:val="mk-MK"/>
        </w:rPr>
        <w:t xml:space="preserve"> (1) на овој член и на записникот од контрола на самото место </w:t>
      </w:r>
      <w:r w:rsidR="00691B93" w:rsidRPr="0032270C">
        <w:rPr>
          <w:rFonts w:ascii="Arial" w:hAnsi="Arial" w:cs="Arial"/>
          <w:sz w:val="24"/>
          <w:szCs w:val="24"/>
          <w:highlight w:val="white"/>
          <w:lang w:val="mk-MK"/>
        </w:rPr>
        <w:t xml:space="preserve">заради утврдување на усогласеност со барањата и стандардите на земјоделски практики корисни за климата, животната средина и благосостојбата на животните и за борба против антимикробната отпорност и барањата за социјална условеност </w:t>
      </w:r>
      <w:r w:rsidRPr="00F50BC9">
        <w:rPr>
          <w:rFonts w:ascii="Arial" w:hAnsi="Arial" w:cs="Arial"/>
          <w:sz w:val="24"/>
          <w:szCs w:val="24"/>
          <w:highlight w:val="white"/>
          <w:lang w:val="mk-MK"/>
        </w:rPr>
        <w:t>ги пропишува</w:t>
      </w:r>
      <w:r w:rsidR="00137BB0" w:rsidRPr="0032270C">
        <w:rPr>
          <w:rFonts w:ascii="Arial" w:hAnsi="Arial" w:cs="Arial"/>
          <w:sz w:val="24"/>
          <w:szCs w:val="24"/>
          <w:highlight w:val="white"/>
          <w:lang w:val="mk-MK"/>
        </w:rPr>
        <w:t xml:space="preserve"> директорот на Агенцијата.</w:t>
      </w:r>
      <w:r w:rsidR="00137BB0" w:rsidRPr="00F50BC9">
        <w:rPr>
          <w:rFonts w:ascii="Arial" w:hAnsi="Arial" w:cs="Arial"/>
          <w:sz w:val="24"/>
          <w:szCs w:val="24"/>
          <w:highlight w:val="white"/>
          <w:lang w:val="mk-MK"/>
        </w:rPr>
        <w:t xml:space="preserve"> </w:t>
      </w:r>
    </w:p>
    <w:p w14:paraId="39CD2F1F" w14:textId="7777777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 </w:t>
      </w:r>
    </w:p>
    <w:p w14:paraId="0F959C12"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sz w:val="24"/>
          <w:szCs w:val="24"/>
          <w:highlight w:val="white"/>
          <w:lang w:val="mk-MK"/>
        </w:rPr>
      </w:pPr>
      <w:r w:rsidRPr="00F50BC9">
        <w:rPr>
          <w:rFonts w:ascii="Arial" w:hAnsi="Arial" w:cs="Arial"/>
          <w:b/>
          <w:sz w:val="24"/>
          <w:szCs w:val="24"/>
          <w:highlight w:val="white"/>
          <w:lang w:val="mk-MK"/>
        </w:rPr>
        <w:t>Елементи на контрола на самото место за директни плаќања по површина земјоделско земјиште</w:t>
      </w:r>
    </w:p>
    <w:p w14:paraId="79911B61" w14:textId="6E170043" w:rsidR="00DA0BE4" w:rsidRPr="00F50BC9" w:rsidRDefault="00DA0BE4" w:rsidP="00F50BC9">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r w:rsidRPr="00F50BC9">
        <w:rPr>
          <w:rFonts w:ascii="Arial" w:hAnsi="Arial" w:cs="Arial"/>
          <w:b/>
          <w:bCs/>
          <w:sz w:val="24"/>
          <w:szCs w:val="24"/>
          <w:highlight w:val="white"/>
          <w:lang w:val="mk-MK"/>
        </w:rPr>
        <w:t xml:space="preserve">Член </w:t>
      </w:r>
      <w:r w:rsidR="00BC6CD5">
        <w:rPr>
          <w:rFonts w:ascii="Arial" w:hAnsi="Arial" w:cs="Arial"/>
          <w:b/>
          <w:bCs/>
          <w:sz w:val="24"/>
          <w:szCs w:val="24"/>
          <w:highlight w:val="white"/>
          <w:lang w:val="mk-MK"/>
        </w:rPr>
        <w:t>5</w:t>
      </w:r>
      <w:r w:rsidR="009E5587">
        <w:rPr>
          <w:rFonts w:ascii="Arial" w:hAnsi="Arial" w:cs="Arial"/>
          <w:b/>
          <w:bCs/>
          <w:sz w:val="24"/>
          <w:szCs w:val="24"/>
          <w:highlight w:val="white"/>
          <w:lang w:val="mk-MK"/>
        </w:rPr>
        <w:t>6</w:t>
      </w:r>
    </w:p>
    <w:p w14:paraId="4ED444F5"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p>
    <w:p w14:paraId="40665A6C" w14:textId="0371F5CB"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 xml:space="preserve">(1) Контролата на самото место за директни плаќања по површина земјоделско земјиште опфаќа најмалку половина од </w:t>
      </w:r>
      <w:r w:rsidR="009B4DBF">
        <w:rPr>
          <w:rFonts w:ascii="Arial" w:hAnsi="Arial" w:cs="Arial"/>
          <w:sz w:val="24"/>
          <w:szCs w:val="24"/>
          <w:highlight w:val="white"/>
          <w:lang w:val="mk-MK"/>
        </w:rPr>
        <w:t>земјоделски</w:t>
      </w:r>
      <w:r w:rsidRPr="00F50BC9">
        <w:rPr>
          <w:rFonts w:ascii="Arial" w:hAnsi="Arial" w:cs="Arial"/>
          <w:sz w:val="24"/>
          <w:szCs w:val="24"/>
          <w:highlight w:val="white"/>
          <w:lang w:val="mk-MK"/>
        </w:rPr>
        <w:t>те парцели за кои земјоделското стопанство бара директни плаќања.</w:t>
      </w:r>
    </w:p>
    <w:p w14:paraId="31A7BEE5" w14:textId="45EF0C24"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 xml:space="preserve">(2) Примерокот од </w:t>
      </w:r>
      <w:r w:rsidR="0032270C" w:rsidRPr="0032270C">
        <w:rPr>
          <w:rFonts w:ascii="Arial" w:hAnsi="Arial" w:cs="Arial"/>
          <w:sz w:val="24"/>
          <w:szCs w:val="24"/>
          <w:highlight w:val="white"/>
          <w:lang w:val="mk-MK"/>
        </w:rPr>
        <w:t>став</w:t>
      </w:r>
      <w:r w:rsidRPr="00F50BC9">
        <w:rPr>
          <w:rFonts w:ascii="Arial" w:hAnsi="Arial" w:cs="Arial"/>
          <w:sz w:val="24"/>
          <w:szCs w:val="24"/>
          <w:highlight w:val="white"/>
          <w:lang w:val="mk-MK"/>
        </w:rPr>
        <w:t xml:space="preserve"> (1) на овој член треба да обезбеди реално и репрезентативно ниво на контрола во однос на проверената површина и бараната поддршка.</w:t>
      </w:r>
    </w:p>
    <w:p w14:paraId="0B5332FB" w14:textId="7F2F13ED"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 xml:space="preserve">(3) Доколку со проверката од </w:t>
      </w:r>
      <w:r w:rsidR="0032270C" w:rsidRPr="0032270C">
        <w:rPr>
          <w:rFonts w:ascii="Arial" w:hAnsi="Arial" w:cs="Arial"/>
          <w:sz w:val="24"/>
          <w:szCs w:val="24"/>
          <w:highlight w:val="white"/>
          <w:lang w:val="mk-MK"/>
        </w:rPr>
        <w:t>став</w:t>
      </w:r>
      <w:r w:rsidRPr="00F50BC9">
        <w:rPr>
          <w:rFonts w:ascii="Arial" w:hAnsi="Arial" w:cs="Arial"/>
          <w:sz w:val="24"/>
          <w:szCs w:val="24"/>
          <w:highlight w:val="white"/>
          <w:lang w:val="mk-MK"/>
        </w:rPr>
        <w:t xml:space="preserve"> (1) на овој член се утврдат нерегуларности, примерокот на </w:t>
      </w:r>
      <w:r w:rsidR="009B4DBF">
        <w:rPr>
          <w:rFonts w:ascii="Arial" w:hAnsi="Arial" w:cs="Arial"/>
          <w:sz w:val="24"/>
          <w:szCs w:val="24"/>
          <w:highlight w:val="white"/>
          <w:lang w:val="mk-MK"/>
        </w:rPr>
        <w:t>земјоделски</w:t>
      </w:r>
      <w:r w:rsidRPr="00F50BC9">
        <w:rPr>
          <w:rFonts w:ascii="Arial" w:hAnsi="Arial" w:cs="Arial"/>
          <w:sz w:val="24"/>
          <w:szCs w:val="24"/>
          <w:highlight w:val="white"/>
          <w:lang w:val="mk-MK"/>
        </w:rPr>
        <w:t xml:space="preserve"> парцели кои треба да се проверат се зголемува.</w:t>
      </w:r>
    </w:p>
    <w:p w14:paraId="11D78E38" w14:textId="7777777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(4) Површината на земјишната парцела се утврдува на начин кој треба да осигури квалитет на мерење кој е соодветен најмалку на нивото кое се бара со применливиот технички стандард во Република Северна Македонија.</w:t>
      </w:r>
    </w:p>
    <w:p w14:paraId="1577B551" w14:textId="4C1C6E72"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 xml:space="preserve">(5) Во случај кога традиционалниот начин на физичко разграничување на </w:t>
      </w:r>
      <w:r w:rsidR="009B4DBF">
        <w:rPr>
          <w:rFonts w:ascii="Arial" w:hAnsi="Arial" w:cs="Arial"/>
          <w:sz w:val="24"/>
          <w:szCs w:val="24"/>
          <w:highlight w:val="white"/>
          <w:lang w:val="mk-MK"/>
        </w:rPr>
        <w:t>земјоделски</w:t>
      </w:r>
      <w:r w:rsidRPr="00F50BC9">
        <w:rPr>
          <w:rFonts w:ascii="Arial" w:hAnsi="Arial" w:cs="Arial"/>
          <w:sz w:val="24"/>
          <w:szCs w:val="24"/>
          <w:highlight w:val="white"/>
          <w:lang w:val="mk-MK"/>
        </w:rPr>
        <w:t>те парцели е препознаен како дел од условите за добра земјоделска пракса и заштита на средината, оваа површина на разграничување, во максимална ширина до два метри, се смета како дел од користеното земјоделско земјиште.</w:t>
      </w:r>
    </w:p>
    <w:p w14:paraId="2C739608" w14:textId="7777777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 </w:t>
      </w:r>
    </w:p>
    <w:p w14:paraId="694F6DD2"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sz w:val="24"/>
          <w:szCs w:val="24"/>
          <w:highlight w:val="white"/>
          <w:lang w:val="mk-MK"/>
        </w:rPr>
      </w:pPr>
      <w:r w:rsidRPr="00F50BC9">
        <w:rPr>
          <w:rFonts w:ascii="Arial" w:hAnsi="Arial" w:cs="Arial"/>
          <w:b/>
          <w:sz w:val="24"/>
          <w:szCs w:val="24"/>
          <w:highlight w:val="white"/>
          <w:lang w:val="mk-MK"/>
        </w:rPr>
        <w:t>Елементи на контрола на самото место за директни плаќања по грло добиток</w:t>
      </w:r>
    </w:p>
    <w:p w14:paraId="273504FB" w14:textId="3A5FE49C" w:rsidR="00DA0BE4" w:rsidRPr="00F50BC9" w:rsidRDefault="00DA0BE4" w:rsidP="00F50BC9">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r w:rsidRPr="00F50BC9">
        <w:rPr>
          <w:rFonts w:ascii="Arial" w:hAnsi="Arial" w:cs="Arial"/>
          <w:b/>
          <w:bCs/>
          <w:sz w:val="24"/>
          <w:szCs w:val="24"/>
          <w:highlight w:val="white"/>
          <w:lang w:val="mk-MK"/>
        </w:rPr>
        <w:t xml:space="preserve">Член </w:t>
      </w:r>
      <w:r w:rsidR="00BC6CD5">
        <w:rPr>
          <w:rFonts w:ascii="Arial" w:hAnsi="Arial" w:cs="Arial"/>
          <w:b/>
          <w:bCs/>
          <w:sz w:val="24"/>
          <w:szCs w:val="24"/>
          <w:highlight w:val="white"/>
          <w:lang w:val="mk-MK"/>
        </w:rPr>
        <w:t>5</w:t>
      </w:r>
      <w:r w:rsidR="009E5587">
        <w:rPr>
          <w:rFonts w:ascii="Arial" w:hAnsi="Arial" w:cs="Arial"/>
          <w:b/>
          <w:bCs/>
          <w:sz w:val="24"/>
          <w:szCs w:val="24"/>
          <w:highlight w:val="white"/>
          <w:lang w:val="mk-MK"/>
        </w:rPr>
        <w:t>7</w:t>
      </w:r>
    </w:p>
    <w:p w14:paraId="380CD60B"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p>
    <w:p w14:paraId="5F7C3B10" w14:textId="7777777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(1) Контролата на самото место за директни плаќања по грло добиток ги опфаќа сите грла за кои е поднесено барање за директни плаќања.</w:t>
      </w:r>
    </w:p>
    <w:p w14:paraId="3BF2B133" w14:textId="7777777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(2) Контролата на самото место за директни плаќања по грло добиток ги вклучува следниве проверки дека:</w:t>
      </w:r>
    </w:p>
    <w:p w14:paraId="6884C9F1" w14:textId="14838944" w:rsidR="00DA0BE4" w:rsidRPr="00F50BC9" w:rsidRDefault="00DA0BE4" w:rsidP="00F50BC9">
      <w:pPr>
        <w:pStyle w:val="ListParagraph"/>
        <w:numPr>
          <w:ilvl w:val="0"/>
          <w:numId w:val="182"/>
        </w:numPr>
        <w:tabs>
          <w:tab w:val="left" w:pos="990"/>
        </w:tabs>
        <w:autoSpaceDE w:val="0"/>
        <w:autoSpaceDN w:val="0"/>
        <w:adjustRightInd w:val="0"/>
        <w:spacing w:after="0" w:line="240" w:lineRule="auto"/>
        <w:ind w:left="630"/>
        <w:jc w:val="both"/>
        <w:rPr>
          <w:rFonts w:ascii="Arial" w:hAnsi="Arial" w:cs="Arial"/>
          <w:sz w:val="24"/>
          <w:szCs w:val="24"/>
          <w:highlight w:val="white"/>
          <w:lang w:val="mk-MK"/>
        </w:rPr>
      </w:pPr>
      <w:r w:rsidRPr="00F50BC9">
        <w:rPr>
          <w:rFonts w:ascii="Arial" w:hAnsi="Arial" w:cs="Arial"/>
          <w:sz w:val="24"/>
          <w:szCs w:val="24"/>
          <w:highlight w:val="white"/>
          <w:lang w:val="mk-MK"/>
        </w:rPr>
        <w:t>животните кои се присутни на земјоделското стопанство се чуваат во задолжителниот период и ги исполнуваат условите согласно со поднесеното барање за директни плаќања</w:t>
      </w:r>
      <w:r w:rsidR="00E51A31">
        <w:rPr>
          <w:rFonts w:ascii="Arial" w:hAnsi="Arial" w:cs="Arial"/>
          <w:sz w:val="24"/>
          <w:szCs w:val="24"/>
          <w:highlight w:val="white"/>
        </w:rPr>
        <w:t>;</w:t>
      </w:r>
    </w:p>
    <w:p w14:paraId="49440947" w14:textId="1535A8BB" w:rsidR="00DA0BE4" w:rsidRPr="00F50BC9" w:rsidRDefault="00DA0BE4" w:rsidP="00F50BC9">
      <w:pPr>
        <w:pStyle w:val="ListParagraph"/>
        <w:numPr>
          <w:ilvl w:val="0"/>
          <w:numId w:val="182"/>
        </w:numPr>
        <w:tabs>
          <w:tab w:val="left" w:pos="990"/>
        </w:tabs>
        <w:autoSpaceDE w:val="0"/>
        <w:autoSpaceDN w:val="0"/>
        <w:adjustRightInd w:val="0"/>
        <w:spacing w:after="0" w:line="240" w:lineRule="auto"/>
        <w:ind w:left="630"/>
        <w:jc w:val="both"/>
        <w:rPr>
          <w:rFonts w:ascii="Arial" w:hAnsi="Arial" w:cs="Arial"/>
          <w:sz w:val="24"/>
          <w:szCs w:val="24"/>
          <w:highlight w:val="white"/>
          <w:lang w:val="mk-MK"/>
        </w:rPr>
      </w:pPr>
      <w:r w:rsidRPr="00F50BC9">
        <w:rPr>
          <w:rFonts w:ascii="Arial" w:hAnsi="Arial" w:cs="Arial"/>
          <w:sz w:val="24"/>
          <w:szCs w:val="24"/>
          <w:highlight w:val="white"/>
          <w:lang w:val="mk-MK"/>
        </w:rPr>
        <w:t>се совпаѓаат податоците за бројот и видот на животни на земјоделското стопанство за кои е поднесено барање со податоците за бројот и видот на животни од Системот за идентификација и регистрација на животните и</w:t>
      </w:r>
    </w:p>
    <w:p w14:paraId="5224C3C1" w14:textId="4696DC29" w:rsidR="00DA0BE4" w:rsidRPr="00F50BC9" w:rsidRDefault="00DA0BE4" w:rsidP="00F50BC9">
      <w:pPr>
        <w:pStyle w:val="ListParagraph"/>
        <w:numPr>
          <w:ilvl w:val="0"/>
          <w:numId w:val="182"/>
        </w:numPr>
        <w:tabs>
          <w:tab w:val="left" w:pos="990"/>
        </w:tabs>
        <w:autoSpaceDE w:val="0"/>
        <w:autoSpaceDN w:val="0"/>
        <w:adjustRightInd w:val="0"/>
        <w:spacing w:after="0" w:line="240" w:lineRule="auto"/>
        <w:ind w:left="630"/>
        <w:jc w:val="both"/>
        <w:rPr>
          <w:rFonts w:ascii="Arial" w:hAnsi="Arial" w:cs="Arial"/>
          <w:sz w:val="24"/>
          <w:szCs w:val="24"/>
          <w:lang w:val="mk-MK"/>
        </w:rPr>
      </w:pPr>
      <w:r w:rsidRPr="00F50BC9">
        <w:rPr>
          <w:rFonts w:ascii="Arial" w:hAnsi="Arial" w:cs="Arial"/>
          <w:sz w:val="24"/>
          <w:szCs w:val="24"/>
          <w:lang w:val="mk-MK"/>
        </w:rPr>
        <w:t xml:space="preserve">се совпаѓаат податоците во Системот за идентификација и регистрација на животните во однос на придружни документи со кои се дефинира бројната состојба на животните, како што се докази за набавка и </w:t>
      </w:r>
      <w:r w:rsidRPr="00F50BC9">
        <w:rPr>
          <w:rFonts w:ascii="Arial" w:hAnsi="Arial" w:cs="Arial"/>
          <w:sz w:val="24"/>
          <w:szCs w:val="24"/>
          <w:lang w:val="mk-MK"/>
        </w:rPr>
        <w:lastRenderedPageBreak/>
        <w:t>продажба на животни, потврди за колење, ветеринарни сертификати и пасошите на животните за период од шест месеци пред изведувањето на контролата.</w:t>
      </w:r>
    </w:p>
    <w:p w14:paraId="6776B095" w14:textId="592E32A4"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(3) Контролата на самото место во кланици опфаќа проверка на документацијата на кланицата</w:t>
      </w:r>
      <w:r w:rsidR="009E5587">
        <w:rPr>
          <w:rFonts w:ascii="Arial" w:hAnsi="Arial" w:cs="Arial"/>
          <w:sz w:val="24"/>
          <w:szCs w:val="24"/>
          <w:highlight w:val="white"/>
        </w:rPr>
        <w:t>.</w:t>
      </w:r>
    </w:p>
    <w:p w14:paraId="4F612C6E" w14:textId="7777777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(4) Контролата на самото место во откупувачки и преработувачки капацитети се врши преку проверка на релевантноста на податоците за откупените земјоделски производи, добиени од откупувачи и преработувачки капацитети со податоците добиени од земјоделските стопанства во однос на количината и квалитетот на земјоделските производи.</w:t>
      </w:r>
    </w:p>
    <w:p w14:paraId="5DF24BCE" w14:textId="7777777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r w:rsidRPr="00F50BC9">
        <w:rPr>
          <w:rFonts w:ascii="Arial" w:hAnsi="Arial" w:cs="Arial"/>
          <w:sz w:val="24"/>
          <w:szCs w:val="24"/>
          <w:highlight w:val="white"/>
          <w:lang w:val="mk-MK"/>
        </w:rPr>
        <w:t> </w:t>
      </w:r>
    </w:p>
    <w:p w14:paraId="3353017E"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sz w:val="24"/>
          <w:szCs w:val="24"/>
          <w:highlight w:val="white"/>
          <w:lang w:val="mk-MK"/>
        </w:rPr>
      </w:pPr>
      <w:r w:rsidRPr="00F50BC9">
        <w:rPr>
          <w:rFonts w:ascii="Arial" w:hAnsi="Arial" w:cs="Arial"/>
          <w:b/>
          <w:sz w:val="24"/>
          <w:szCs w:val="24"/>
          <w:highlight w:val="white"/>
          <w:lang w:val="mk-MK"/>
        </w:rPr>
        <w:t>Објавување на информации за корисниците</w:t>
      </w:r>
    </w:p>
    <w:p w14:paraId="126D0895" w14:textId="74188C49" w:rsidR="00DA0BE4" w:rsidRPr="00F50BC9" w:rsidRDefault="00DA0BE4" w:rsidP="00F50BC9">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r w:rsidRPr="00F50BC9">
        <w:rPr>
          <w:rFonts w:ascii="Arial" w:hAnsi="Arial" w:cs="Arial"/>
          <w:b/>
          <w:bCs/>
          <w:sz w:val="24"/>
          <w:szCs w:val="24"/>
          <w:highlight w:val="white"/>
          <w:lang w:val="mk-MK"/>
        </w:rPr>
        <w:t>Член</w:t>
      </w:r>
      <w:r w:rsidR="00BA5AC0" w:rsidRPr="0032270C">
        <w:rPr>
          <w:rFonts w:ascii="Arial" w:hAnsi="Arial" w:cs="Arial"/>
          <w:b/>
          <w:bCs/>
          <w:sz w:val="24"/>
          <w:szCs w:val="24"/>
          <w:highlight w:val="white"/>
        </w:rPr>
        <w:t xml:space="preserve"> </w:t>
      </w:r>
      <w:r w:rsidR="00BC6CD5">
        <w:rPr>
          <w:rFonts w:ascii="Arial" w:hAnsi="Arial" w:cs="Arial"/>
          <w:b/>
          <w:bCs/>
          <w:sz w:val="24"/>
          <w:szCs w:val="24"/>
          <w:highlight w:val="white"/>
          <w:lang w:val="mk-MK"/>
        </w:rPr>
        <w:t>5</w:t>
      </w:r>
      <w:r w:rsidR="009E5587">
        <w:rPr>
          <w:rFonts w:ascii="Arial" w:hAnsi="Arial" w:cs="Arial"/>
          <w:b/>
          <w:bCs/>
          <w:sz w:val="24"/>
          <w:szCs w:val="24"/>
          <w:highlight w:val="white"/>
          <w:lang w:val="mk-MK"/>
        </w:rPr>
        <w:t>8</w:t>
      </w:r>
    </w:p>
    <w:p w14:paraId="7BEEEC61"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p>
    <w:p w14:paraId="17EF448B" w14:textId="77777777" w:rsidR="00DA0BE4" w:rsidRPr="00F50BC9" w:rsidRDefault="00DA0BE4" w:rsidP="00F50BC9">
      <w:pPr>
        <w:pStyle w:val="ListParagraph"/>
        <w:numPr>
          <w:ilvl w:val="0"/>
          <w:numId w:val="100"/>
        </w:numPr>
        <w:tabs>
          <w:tab w:val="left" w:pos="450"/>
          <w:tab w:val="left" w:pos="990"/>
        </w:tabs>
        <w:autoSpaceDE w:val="0"/>
        <w:autoSpaceDN w:val="0"/>
        <w:adjustRightInd w:val="0"/>
        <w:spacing w:after="0" w:line="240" w:lineRule="auto"/>
        <w:ind w:left="0" w:firstLine="0"/>
        <w:jc w:val="both"/>
        <w:rPr>
          <w:rFonts w:ascii="Arial" w:hAnsi="Arial" w:cs="Arial"/>
          <w:sz w:val="24"/>
          <w:szCs w:val="24"/>
          <w:highlight w:val="white"/>
          <w:lang w:val="mk-MK"/>
        </w:rPr>
      </w:pPr>
      <w:r w:rsidRPr="00F50BC9">
        <w:rPr>
          <w:rFonts w:ascii="Arial" w:hAnsi="Arial" w:cs="Arial"/>
          <w:sz w:val="24"/>
          <w:szCs w:val="24"/>
          <w:highlight w:val="white"/>
          <w:lang w:val="mk-MK"/>
        </w:rPr>
        <w:t>Агенцијата на својата веб страна објавува податоци за исплатите кои се извршени согласно овој закон и се достапни две години од датумот на нивното објавување.</w:t>
      </w:r>
    </w:p>
    <w:p w14:paraId="1FFB68C8" w14:textId="0CD5F8D7" w:rsidR="00DA0BE4" w:rsidRPr="00F50BC9" w:rsidRDefault="00DA0BE4" w:rsidP="00F50BC9">
      <w:pPr>
        <w:pStyle w:val="ListParagraph"/>
        <w:numPr>
          <w:ilvl w:val="0"/>
          <w:numId w:val="100"/>
        </w:numPr>
        <w:tabs>
          <w:tab w:val="left" w:pos="450"/>
          <w:tab w:val="left" w:pos="990"/>
        </w:tabs>
        <w:autoSpaceDE w:val="0"/>
        <w:autoSpaceDN w:val="0"/>
        <w:adjustRightInd w:val="0"/>
        <w:spacing w:after="0" w:line="240" w:lineRule="auto"/>
        <w:ind w:left="0" w:firstLine="0"/>
        <w:jc w:val="both"/>
        <w:rPr>
          <w:rFonts w:ascii="Arial" w:hAnsi="Arial" w:cs="Arial"/>
          <w:sz w:val="24"/>
          <w:szCs w:val="24"/>
        </w:rPr>
      </w:pPr>
      <w:r w:rsidRPr="00F50BC9">
        <w:rPr>
          <w:rFonts w:ascii="Arial" w:hAnsi="Arial" w:cs="Arial"/>
          <w:sz w:val="24"/>
          <w:szCs w:val="24"/>
          <w:highlight w:val="white"/>
          <w:lang w:val="mk-MK"/>
        </w:rPr>
        <w:t xml:space="preserve">Податоците од </w:t>
      </w:r>
      <w:r w:rsidR="0032270C" w:rsidRPr="0032270C">
        <w:rPr>
          <w:rFonts w:ascii="Arial" w:hAnsi="Arial" w:cs="Arial"/>
          <w:sz w:val="24"/>
          <w:szCs w:val="24"/>
          <w:highlight w:val="white"/>
          <w:lang w:val="mk-MK"/>
        </w:rPr>
        <w:t>став</w:t>
      </w:r>
      <w:r w:rsidRPr="00F50BC9">
        <w:rPr>
          <w:rFonts w:ascii="Arial" w:hAnsi="Arial" w:cs="Arial"/>
          <w:sz w:val="24"/>
          <w:szCs w:val="24"/>
          <w:highlight w:val="white"/>
          <w:lang w:val="mk-MK"/>
        </w:rPr>
        <w:t xml:space="preserve"> (1) на овој член се објавуваат согласно прописите за заштита на лични податоци.</w:t>
      </w:r>
    </w:p>
    <w:p w14:paraId="0AEF8645" w14:textId="77777777" w:rsidR="00DA0BE4" w:rsidRPr="00F50BC9" w:rsidRDefault="00DA0BE4" w:rsidP="00F50BC9">
      <w:pPr>
        <w:pStyle w:val="ListParagraph"/>
        <w:numPr>
          <w:ilvl w:val="0"/>
          <w:numId w:val="100"/>
        </w:numPr>
        <w:tabs>
          <w:tab w:val="left" w:pos="450"/>
          <w:tab w:val="left" w:pos="990"/>
        </w:tabs>
        <w:autoSpaceDE w:val="0"/>
        <w:autoSpaceDN w:val="0"/>
        <w:adjustRightInd w:val="0"/>
        <w:spacing w:after="0" w:line="240" w:lineRule="auto"/>
        <w:ind w:left="0" w:firstLine="0"/>
        <w:jc w:val="both"/>
        <w:rPr>
          <w:rFonts w:ascii="Arial" w:hAnsi="Arial" w:cs="Arial"/>
          <w:sz w:val="24"/>
          <w:szCs w:val="24"/>
          <w:highlight w:val="white"/>
          <w:lang w:val="mk-MK"/>
        </w:rPr>
      </w:pPr>
      <w:r w:rsidRPr="00F50BC9">
        <w:rPr>
          <w:rFonts w:ascii="Arial" w:hAnsi="Arial" w:cs="Arial"/>
          <w:sz w:val="24"/>
          <w:szCs w:val="24"/>
          <w:lang w:val="mk-MK"/>
        </w:rPr>
        <w:t xml:space="preserve">Со поднесување на барањата за поддршка согласно овој закон корисниците се согласни дека нивните податоци се објавуваат на веб страната на Агенцијата и дека овие податоци може да се користат од надлежни ревизорски и истражни органи за целите на заштита од злоупотреба на Буџетот </w:t>
      </w:r>
      <w:r w:rsidRPr="00F50BC9">
        <w:rPr>
          <w:rFonts w:ascii="Arial" w:hAnsi="Arial" w:cs="Arial"/>
          <w:sz w:val="24"/>
          <w:szCs w:val="24"/>
          <w:highlight w:val="white"/>
          <w:lang w:val="mk-MK"/>
        </w:rPr>
        <w:t>на Република Северна Македонија.</w:t>
      </w:r>
    </w:p>
    <w:p w14:paraId="21FEAEBB" w14:textId="3B14C9CA" w:rsidR="00DA0BE4" w:rsidRPr="00F50BC9" w:rsidRDefault="00DA0BE4" w:rsidP="00F50BC9">
      <w:pPr>
        <w:pStyle w:val="ListParagraph"/>
        <w:numPr>
          <w:ilvl w:val="0"/>
          <w:numId w:val="100"/>
        </w:numPr>
        <w:tabs>
          <w:tab w:val="left" w:pos="450"/>
          <w:tab w:val="left" w:pos="990"/>
        </w:tabs>
        <w:autoSpaceDE w:val="0"/>
        <w:autoSpaceDN w:val="0"/>
        <w:adjustRightInd w:val="0"/>
        <w:spacing w:after="0" w:line="240" w:lineRule="auto"/>
        <w:ind w:left="0" w:firstLine="0"/>
        <w:jc w:val="both"/>
        <w:rPr>
          <w:rFonts w:ascii="Arial" w:hAnsi="Arial" w:cs="Arial"/>
          <w:sz w:val="24"/>
          <w:szCs w:val="24"/>
          <w:highlight w:val="white"/>
          <w:lang w:val="mk-MK"/>
        </w:rPr>
      </w:pPr>
      <w:r w:rsidRPr="00F50BC9">
        <w:rPr>
          <w:rFonts w:ascii="Arial" w:hAnsi="Arial" w:cs="Arial"/>
          <w:sz w:val="24"/>
          <w:szCs w:val="24"/>
          <w:highlight w:val="white"/>
          <w:lang w:val="mk-MK"/>
        </w:rPr>
        <w:t xml:space="preserve">Видот на податоците од </w:t>
      </w:r>
      <w:r w:rsidR="0032270C" w:rsidRPr="0032270C">
        <w:rPr>
          <w:rFonts w:ascii="Arial" w:hAnsi="Arial" w:cs="Arial"/>
          <w:sz w:val="24"/>
          <w:szCs w:val="24"/>
          <w:highlight w:val="white"/>
          <w:lang w:val="mk-MK"/>
        </w:rPr>
        <w:t>став</w:t>
      </w:r>
      <w:r w:rsidR="00F37595" w:rsidRPr="0032270C">
        <w:rPr>
          <w:rFonts w:ascii="Arial" w:hAnsi="Arial" w:cs="Arial"/>
          <w:sz w:val="24"/>
          <w:szCs w:val="24"/>
          <w:highlight w:val="white"/>
          <w:lang w:val="mk-MK"/>
        </w:rPr>
        <w:t xml:space="preserve"> (1) </w:t>
      </w:r>
      <w:r w:rsidRPr="00F50BC9">
        <w:rPr>
          <w:rFonts w:ascii="Arial" w:hAnsi="Arial" w:cs="Arial"/>
          <w:sz w:val="24"/>
          <w:szCs w:val="24"/>
          <w:highlight w:val="white"/>
          <w:lang w:val="mk-MK"/>
        </w:rPr>
        <w:t>на овој член и начинот на нивното објавување ги пропишува директорот на Агенцијата.</w:t>
      </w:r>
      <w:r w:rsidR="00F37595" w:rsidRPr="0032270C">
        <w:rPr>
          <w:rFonts w:ascii="Arial" w:hAnsi="Arial" w:cs="Arial"/>
          <w:sz w:val="24"/>
          <w:szCs w:val="24"/>
          <w:highlight w:val="white"/>
          <w:lang w:val="mk-MK"/>
        </w:rPr>
        <w:t xml:space="preserve"> </w:t>
      </w:r>
    </w:p>
    <w:p w14:paraId="0DBEE156" w14:textId="77777777" w:rsidR="00DA0BE4" w:rsidRPr="00F50BC9" w:rsidRDefault="00DA0BE4" w:rsidP="00F50BC9">
      <w:pPr>
        <w:tabs>
          <w:tab w:val="left" w:pos="990"/>
        </w:tabs>
        <w:autoSpaceDE w:val="0"/>
        <w:autoSpaceDN w:val="0"/>
        <w:adjustRightInd w:val="0"/>
        <w:spacing w:after="0" w:line="240" w:lineRule="auto"/>
        <w:jc w:val="both"/>
        <w:rPr>
          <w:rFonts w:ascii="Arial" w:hAnsi="Arial" w:cs="Arial"/>
          <w:sz w:val="24"/>
          <w:szCs w:val="24"/>
          <w:highlight w:val="white"/>
          <w:lang w:val="mk-MK"/>
        </w:rPr>
      </w:pPr>
    </w:p>
    <w:p w14:paraId="74D05644"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sz w:val="24"/>
          <w:szCs w:val="24"/>
          <w:highlight w:val="white"/>
          <w:lang w:val="mk-MK"/>
        </w:rPr>
      </w:pPr>
      <w:r w:rsidRPr="00F50BC9">
        <w:rPr>
          <w:rFonts w:ascii="Arial" w:hAnsi="Arial" w:cs="Arial"/>
          <w:b/>
          <w:sz w:val="24"/>
          <w:szCs w:val="24"/>
          <w:highlight w:val="white"/>
          <w:lang w:val="mk-MK"/>
        </w:rPr>
        <w:t>Систем на административни казни за условеност</w:t>
      </w:r>
    </w:p>
    <w:p w14:paraId="778A610A" w14:textId="4208B069" w:rsidR="00DA0BE4" w:rsidRPr="0032270C" w:rsidRDefault="00DA0BE4">
      <w:pPr>
        <w:tabs>
          <w:tab w:val="left" w:pos="990"/>
        </w:tabs>
        <w:autoSpaceDE w:val="0"/>
        <w:autoSpaceDN w:val="0"/>
        <w:adjustRightInd w:val="0"/>
        <w:spacing w:after="0" w:line="240" w:lineRule="auto"/>
        <w:jc w:val="center"/>
        <w:rPr>
          <w:rFonts w:ascii="Arial" w:hAnsi="Arial" w:cs="Arial"/>
          <w:b/>
          <w:bCs/>
          <w:sz w:val="24"/>
          <w:szCs w:val="24"/>
          <w:highlight w:val="white"/>
        </w:rPr>
      </w:pPr>
      <w:r w:rsidRPr="00F50BC9">
        <w:rPr>
          <w:rFonts w:ascii="Arial" w:hAnsi="Arial" w:cs="Arial"/>
          <w:b/>
          <w:bCs/>
          <w:sz w:val="24"/>
          <w:szCs w:val="24"/>
          <w:highlight w:val="white"/>
          <w:lang w:val="mk-MK"/>
        </w:rPr>
        <w:t>Член</w:t>
      </w:r>
      <w:r w:rsidR="002A1623" w:rsidRPr="0032270C">
        <w:rPr>
          <w:rFonts w:ascii="Arial" w:hAnsi="Arial" w:cs="Arial"/>
          <w:b/>
          <w:bCs/>
          <w:sz w:val="24"/>
          <w:szCs w:val="24"/>
          <w:highlight w:val="white"/>
        </w:rPr>
        <w:t xml:space="preserve"> </w:t>
      </w:r>
      <w:r w:rsidR="005B0C81">
        <w:rPr>
          <w:rFonts w:ascii="Arial" w:hAnsi="Arial" w:cs="Arial"/>
          <w:b/>
          <w:bCs/>
          <w:sz w:val="24"/>
          <w:szCs w:val="24"/>
          <w:highlight w:val="white"/>
        </w:rPr>
        <w:t>59</w:t>
      </w:r>
    </w:p>
    <w:p w14:paraId="12B9C408"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p>
    <w:p w14:paraId="7BA22312" w14:textId="77777777" w:rsidR="00DA0BE4" w:rsidRPr="00F50BC9" w:rsidRDefault="00DA0BE4" w:rsidP="00F50BC9">
      <w:pPr>
        <w:pStyle w:val="ListParagraph"/>
        <w:numPr>
          <w:ilvl w:val="0"/>
          <w:numId w:val="101"/>
        </w:numPr>
        <w:tabs>
          <w:tab w:val="left" w:pos="450"/>
        </w:tabs>
        <w:autoSpaceDE w:val="0"/>
        <w:autoSpaceDN w:val="0"/>
        <w:adjustRightInd w:val="0"/>
        <w:spacing w:after="0" w:line="240" w:lineRule="auto"/>
        <w:ind w:left="0" w:firstLine="0"/>
        <w:jc w:val="both"/>
        <w:rPr>
          <w:rFonts w:ascii="Arial" w:hAnsi="Arial" w:cs="Arial"/>
          <w:sz w:val="24"/>
          <w:szCs w:val="24"/>
          <w:highlight w:val="white"/>
          <w:lang w:val="mk-MK"/>
        </w:rPr>
      </w:pPr>
      <w:r w:rsidRPr="00F50BC9">
        <w:rPr>
          <w:rFonts w:ascii="Arial" w:hAnsi="Arial" w:cs="Arial"/>
          <w:sz w:val="24"/>
          <w:szCs w:val="24"/>
          <w:lang w:val="mk-MK"/>
        </w:rPr>
        <w:t xml:space="preserve">Административните казни се намалување или исклучување на вкупниот износ на поддршката којашто му е одобрена или треба да му се одобри на засегнатиот корисник врз основа на барањето за директни плаќања што корисникот го има поднесено или го поднесува во текот на календарската година во која се случила неусогласеноста. </w:t>
      </w:r>
    </w:p>
    <w:p w14:paraId="16286446" w14:textId="43E75E69" w:rsidR="00DA0BE4" w:rsidRPr="00F50BC9" w:rsidRDefault="00DA0BE4" w:rsidP="00F50BC9">
      <w:pPr>
        <w:pStyle w:val="ListParagraph"/>
        <w:numPr>
          <w:ilvl w:val="0"/>
          <w:numId w:val="101"/>
        </w:numPr>
        <w:tabs>
          <w:tab w:val="left" w:pos="450"/>
        </w:tabs>
        <w:autoSpaceDE w:val="0"/>
        <w:autoSpaceDN w:val="0"/>
        <w:adjustRightInd w:val="0"/>
        <w:spacing w:after="0" w:line="240" w:lineRule="auto"/>
        <w:ind w:left="0" w:firstLine="0"/>
        <w:jc w:val="both"/>
        <w:rPr>
          <w:rFonts w:ascii="Arial" w:hAnsi="Arial" w:cs="Arial"/>
          <w:color w:val="FF0000"/>
          <w:sz w:val="24"/>
          <w:szCs w:val="24"/>
          <w:highlight w:val="white"/>
          <w:lang w:val="mk-MK"/>
        </w:rPr>
      </w:pPr>
      <w:r w:rsidRPr="00F50BC9">
        <w:rPr>
          <w:rFonts w:ascii="Arial" w:hAnsi="Arial" w:cs="Arial"/>
          <w:sz w:val="24"/>
          <w:szCs w:val="24"/>
          <w:highlight w:val="white"/>
          <w:lang w:val="mk-MK"/>
        </w:rPr>
        <w:t>Административни казни се применуваат на корисниците</w:t>
      </w:r>
      <w:r w:rsidR="00BC6CD5">
        <w:rPr>
          <w:rFonts w:ascii="Arial" w:hAnsi="Arial" w:cs="Arial"/>
          <w:sz w:val="24"/>
          <w:szCs w:val="24"/>
          <w:highlight w:val="white"/>
          <w:lang w:val="mk-MK"/>
        </w:rPr>
        <w:t xml:space="preserve"> на директни плаќања</w:t>
      </w:r>
      <w:r w:rsidRPr="00F50BC9">
        <w:rPr>
          <w:rFonts w:ascii="Arial" w:hAnsi="Arial" w:cs="Arial"/>
          <w:sz w:val="24"/>
          <w:szCs w:val="24"/>
          <w:highlight w:val="white"/>
          <w:lang w:val="mk-MK"/>
        </w:rPr>
        <w:t xml:space="preserve"> од </w:t>
      </w:r>
      <w:r w:rsidR="0032270C" w:rsidRPr="00F50BC9">
        <w:rPr>
          <w:rFonts w:ascii="Arial" w:hAnsi="Arial" w:cs="Arial"/>
          <w:sz w:val="24"/>
          <w:szCs w:val="24"/>
          <w:highlight w:val="white"/>
          <w:lang w:val="mk-MK"/>
        </w:rPr>
        <w:t>член</w:t>
      </w:r>
      <w:r w:rsidRPr="00F50BC9">
        <w:rPr>
          <w:rFonts w:ascii="Arial" w:hAnsi="Arial" w:cs="Arial"/>
          <w:sz w:val="24"/>
          <w:szCs w:val="24"/>
          <w:highlight w:val="white"/>
          <w:lang w:val="mk-MK"/>
        </w:rPr>
        <w:t xml:space="preserve"> </w:t>
      </w:r>
      <w:r w:rsidR="00BC6CD5" w:rsidRPr="00F50BC9">
        <w:rPr>
          <w:rFonts w:ascii="Arial" w:hAnsi="Arial" w:cs="Arial"/>
          <w:sz w:val="24"/>
          <w:szCs w:val="24"/>
          <w:highlight w:val="white"/>
          <w:lang w:val="mk-MK"/>
        </w:rPr>
        <w:t>38</w:t>
      </w:r>
      <w:r w:rsidRPr="00F50BC9">
        <w:rPr>
          <w:rFonts w:ascii="Arial" w:hAnsi="Arial" w:cs="Arial"/>
          <w:sz w:val="24"/>
          <w:szCs w:val="24"/>
          <w:highlight w:val="white"/>
          <w:lang w:val="mk-MK"/>
        </w:rPr>
        <w:t xml:space="preserve"> став (2) точка 1 </w:t>
      </w:r>
      <w:r w:rsidR="0042547B" w:rsidRPr="00BC6CD5">
        <w:rPr>
          <w:rFonts w:ascii="Arial" w:hAnsi="Arial" w:cs="Arial"/>
          <w:sz w:val="24"/>
          <w:szCs w:val="24"/>
          <w:highlight w:val="white"/>
          <w:lang w:val="mk-MK"/>
        </w:rPr>
        <w:t>од овој закон</w:t>
      </w:r>
      <w:r w:rsidRPr="00F50BC9">
        <w:rPr>
          <w:rFonts w:ascii="Arial" w:hAnsi="Arial" w:cs="Arial"/>
          <w:sz w:val="24"/>
          <w:szCs w:val="24"/>
          <w:highlight w:val="white"/>
          <w:lang w:val="mk-MK"/>
        </w:rPr>
        <w:t xml:space="preserve"> кои во кое било време во текот на календарската година за која станува збор, не ги почитуваат обврските утврдени во списокот од </w:t>
      </w:r>
      <w:r w:rsidR="0032270C" w:rsidRPr="00F50BC9">
        <w:rPr>
          <w:rFonts w:ascii="Arial" w:hAnsi="Arial" w:cs="Arial"/>
          <w:sz w:val="24"/>
          <w:szCs w:val="24"/>
          <w:highlight w:val="white"/>
          <w:lang w:val="mk-MK"/>
        </w:rPr>
        <w:t>член</w:t>
      </w:r>
      <w:r w:rsidRPr="00F50BC9">
        <w:rPr>
          <w:rFonts w:ascii="Arial" w:hAnsi="Arial" w:cs="Arial"/>
          <w:sz w:val="24"/>
          <w:szCs w:val="24"/>
          <w:highlight w:val="white"/>
          <w:lang w:val="mk-MK"/>
        </w:rPr>
        <w:t xml:space="preserve"> </w:t>
      </w:r>
      <w:r w:rsidR="00BC6CD5" w:rsidRPr="00F50BC9">
        <w:rPr>
          <w:rFonts w:ascii="Arial" w:hAnsi="Arial" w:cs="Arial"/>
          <w:sz w:val="24"/>
          <w:szCs w:val="24"/>
          <w:highlight w:val="white"/>
          <w:lang w:val="mk-MK"/>
        </w:rPr>
        <w:t>38</w:t>
      </w:r>
      <w:r w:rsidRPr="00F50BC9">
        <w:rPr>
          <w:rFonts w:ascii="Arial" w:hAnsi="Arial" w:cs="Arial"/>
          <w:sz w:val="24"/>
          <w:szCs w:val="24"/>
          <w:highlight w:val="white"/>
          <w:lang w:val="mk-MK"/>
        </w:rPr>
        <w:t xml:space="preserve"> став (</w:t>
      </w:r>
      <w:r w:rsidR="00436CE3">
        <w:rPr>
          <w:rFonts w:ascii="Arial" w:hAnsi="Arial" w:cs="Arial"/>
          <w:sz w:val="24"/>
          <w:szCs w:val="24"/>
          <w:highlight w:val="white"/>
          <w:lang w:val="mk-MK"/>
        </w:rPr>
        <w:t>7</w:t>
      </w:r>
      <w:r w:rsidR="00A87722" w:rsidRPr="0032270C">
        <w:rPr>
          <w:rFonts w:ascii="Arial" w:hAnsi="Arial" w:cs="Arial"/>
          <w:sz w:val="24"/>
          <w:szCs w:val="24"/>
          <w:highlight w:val="white"/>
          <w:lang w:val="mk-MK"/>
        </w:rPr>
        <w:t xml:space="preserve">) </w:t>
      </w:r>
      <w:r w:rsidR="0042547B" w:rsidRPr="0032270C">
        <w:rPr>
          <w:rFonts w:ascii="Arial" w:hAnsi="Arial" w:cs="Arial"/>
          <w:sz w:val="24"/>
          <w:szCs w:val="24"/>
          <w:highlight w:val="white"/>
          <w:lang w:val="mk-MK"/>
        </w:rPr>
        <w:t>од овој закон</w:t>
      </w:r>
      <w:r w:rsidRPr="00F50BC9">
        <w:rPr>
          <w:rFonts w:ascii="Arial" w:hAnsi="Arial" w:cs="Arial"/>
          <w:sz w:val="24"/>
          <w:szCs w:val="24"/>
          <w:highlight w:val="white"/>
          <w:lang w:val="mk-MK"/>
        </w:rPr>
        <w:t>.</w:t>
      </w:r>
    </w:p>
    <w:p w14:paraId="269B994A" w14:textId="72F2E48C" w:rsidR="00DA0BE4" w:rsidRPr="00F50BC9" w:rsidRDefault="00DA0BE4" w:rsidP="00F50BC9">
      <w:pPr>
        <w:pStyle w:val="ListParagraph"/>
        <w:numPr>
          <w:ilvl w:val="0"/>
          <w:numId w:val="101"/>
        </w:numPr>
        <w:shd w:val="clear" w:color="auto" w:fill="FFFFFF"/>
        <w:tabs>
          <w:tab w:val="left" w:pos="450"/>
        </w:tabs>
        <w:spacing w:before="120" w:after="120" w:line="240" w:lineRule="auto"/>
        <w:ind w:left="0" w:firstLine="0"/>
        <w:jc w:val="both"/>
        <w:rPr>
          <w:rFonts w:ascii="Arial" w:hAnsi="Arial" w:cs="Arial"/>
          <w:sz w:val="24"/>
          <w:szCs w:val="24"/>
          <w:highlight w:val="white"/>
          <w:lang w:val="mk-MK"/>
        </w:rPr>
      </w:pPr>
      <w:r w:rsidRPr="00F50BC9">
        <w:rPr>
          <w:rFonts w:ascii="Arial" w:hAnsi="Arial" w:cs="Arial"/>
          <w:sz w:val="24"/>
          <w:szCs w:val="24"/>
          <w:highlight w:val="white"/>
          <w:lang w:val="mk-MK"/>
        </w:rPr>
        <w:t xml:space="preserve">Административните казни од </w:t>
      </w:r>
      <w:r w:rsidR="0032270C" w:rsidRPr="0032270C">
        <w:rPr>
          <w:rFonts w:ascii="Arial" w:hAnsi="Arial" w:cs="Arial"/>
          <w:sz w:val="24"/>
          <w:szCs w:val="24"/>
          <w:highlight w:val="white"/>
          <w:lang w:val="mk-MK"/>
        </w:rPr>
        <w:t>став</w:t>
      </w:r>
      <w:r w:rsidRPr="00F50BC9">
        <w:rPr>
          <w:rFonts w:ascii="Arial" w:hAnsi="Arial" w:cs="Arial"/>
          <w:sz w:val="24"/>
          <w:szCs w:val="24"/>
          <w:highlight w:val="white"/>
          <w:lang w:val="mk-MK"/>
        </w:rPr>
        <w:t xml:space="preserve"> (1) на овој член се применуваат само ако неусогласеноста е резултат на дејство или пропуст што директно му се припишува на засегнатиот корисник и ако неусогласеноста е поврзана со земјоделската активност на корисникот</w:t>
      </w:r>
      <w:r w:rsidR="00DE53DD" w:rsidRPr="0032270C">
        <w:rPr>
          <w:rFonts w:ascii="Arial" w:hAnsi="Arial" w:cs="Arial"/>
          <w:sz w:val="24"/>
          <w:szCs w:val="24"/>
          <w:highlight w:val="white"/>
          <w:lang w:val="mk-MK"/>
        </w:rPr>
        <w:t>.</w:t>
      </w:r>
    </w:p>
    <w:p w14:paraId="3A5466C7" w14:textId="6B36C911" w:rsidR="00DA0BE4" w:rsidRPr="00F50BC9" w:rsidRDefault="00DA0BE4" w:rsidP="00F50BC9">
      <w:pPr>
        <w:pStyle w:val="ListParagraph"/>
        <w:numPr>
          <w:ilvl w:val="0"/>
          <w:numId w:val="101"/>
        </w:numPr>
        <w:tabs>
          <w:tab w:val="left" w:pos="450"/>
        </w:tabs>
        <w:autoSpaceDE w:val="0"/>
        <w:autoSpaceDN w:val="0"/>
        <w:adjustRightInd w:val="0"/>
        <w:spacing w:after="0" w:line="240" w:lineRule="auto"/>
        <w:ind w:left="0" w:firstLine="0"/>
        <w:jc w:val="both"/>
        <w:rPr>
          <w:rFonts w:ascii="Arial" w:hAnsi="Arial" w:cs="Arial"/>
          <w:sz w:val="24"/>
          <w:szCs w:val="24"/>
          <w:highlight w:val="white"/>
          <w:lang w:val="mk-MK"/>
        </w:rPr>
      </w:pPr>
      <w:r w:rsidRPr="00F50BC9">
        <w:rPr>
          <w:rFonts w:ascii="Arial" w:hAnsi="Arial" w:cs="Arial"/>
          <w:sz w:val="24"/>
          <w:szCs w:val="24"/>
          <w:highlight w:val="white"/>
          <w:lang w:val="mk-MK"/>
        </w:rPr>
        <w:t>Административна казна не се применува за корисникот доколку казната е 3.000 денари по календарска година или помалку. Во овој случај корисникот се информира за наодот за неусогласеност и за обврската да преземе корективни дејства</w:t>
      </w:r>
      <w:r w:rsidR="00DE53DD" w:rsidRPr="0032270C">
        <w:rPr>
          <w:rFonts w:ascii="Arial" w:hAnsi="Arial" w:cs="Arial"/>
          <w:sz w:val="24"/>
          <w:szCs w:val="24"/>
          <w:highlight w:val="white"/>
          <w:lang w:val="mk-MK"/>
        </w:rPr>
        <w:t>.</w:t>
      </w:r>
    </w:p>
    <w:p w14:paraId="04C88AA7" w14:textId="2FCC74E8" w:rsidR="00B97744" w:rsidRPr="0032270C" w:rsidRDefault="00D85D87" w:rsidP="00F50BC9">
      <w:pPr>
        <w:pStyle w:val="ListParagraph"/>
        <w:numPr>
          <w:ilvl w:val="0"/>
          <w:numId w:val="101"/>
        </w:numPr>
        <w:tabs>
          <w:tab w:val="left" w:pos="450"/>
        </w:tabs>
        <w:autoSpaceDE w:val="0"/>
        <w:autoSpaceDN w:val="0"/>
        <w:adjustRightInd w:val="0"/>
        <w:spacing w:after="0" w:line="240" w:lineRule="auto"/>
        <w:ind w:left="0" w:firstLine="0"/>
        <w:jc w:val="both"/>
        <w:rPr>
          <w:rFonts w:ascii="Arial" w:hAnsi="Arial" w:cs="Arial"/>
          <w:sz w:val="24"/>
          <w:szCs w:val="24"/>
          <w:highlight w:val="white"/>
          <w:lang w:val="mk-MK"/>
        </w:rPr>
      </w:pPr>
      <w:r w:rsidRPr="0032270C">
        <w:rPr>
          <w:rFonts w:ascii="Arial" w:hAnsi="Arial" w:cs="Arial"/>
          <w:sz w:val="24"/>
          <w:szCs w:val="24"/>
          <w:highlight w:val="white"/>
          <w:lang w:val="mk-MK"/>
        </w:rPr>
        <w:t>А</w:t>
      </w:r>
      <w:r w:rsidR="00DA0BE4" w:rsidRPr="00F50BC9">
        <w:rPr>
          <w:rFonts w:ascii="Arial" w:hAnsi="Arial" w:cs="Arial"/>
          <w:sz w:val="24"/>
          <w:szCs w:val="24"/>
          <w:highlight w:val="white"/>
          <w:lang w:val="mk-MK"/>
        </w:rPr>
        <w:t>дминистративните казни не се изрекуваат ако неусогласеноста е поради виша сила или вонредни околности или неусогласеноста е поради акт на  државен орган.</w:t>
      </w:r>
    </w:p>
    <w:p w14:paraId="4CEEAF9B" w14:textId="3A9623DF" w:rsidR="00B97744" w:rsidRPr="0032270C" w:rsidRDefault="00B97744" w:rsidP="00F50BC9">
      <w:pPr>
        <w:tabs>
          <w:tab w:val="left" w:pos="450"/>
        </w:tabs>
        <w:autoSpaceDE w:val="0"/>
        <w:autoSpaceDN w:val="0"/>
        <w:adjustRightInd w:val="0"/>
        <w:spacing w:after="0" w:line="240" w:lineRule="auto"/>
        <w:jc w:val="both"/>
        <w:rPr>
          <w:rFonts w:ascii="Arial" w:hAnsi="Arial" w:cs="Arial"/>
          <w:sz w:val="24"/>
          <w:szCs w:val="24"/>
          <w:highlight w:val="white"/>
          <w:lang w:val="mk-MK"/>
        </w:rPr>
      </w:pPr>
    </w:p>
    <w:p w14:paraId="4EF79E6B" w14:textId="77777777" w:rsidR="00B97744" w:rsidRPr="0032270C" w:rsidRDefault="00B97744" w:rsidP="00B97744">
      <w:pPr>
        <w:tabs>
          <w:tab w:val="left" w:pos="990"/>
        </w:tabs>
        <w:autoSpaceDE w:val="0"/>
        <w:autoSpaceDN w:val="0"/>
        <w:adjustRightInd w:val="0"/>
        <w:spacing w:after="0" w:line="240" w:lineRule="auto"/>
        <w:jc w:val="center"/>
        <w:rPr>
          <w:rFonts w:ascii="Arial" w:hAnsi="Arial" w:cs="Arial"/>
          <w:b/>
          <w:sz w:val="24"/>
          <w:szCs w:val="24"/>
          <w:highlight w:val="white"/>
          <w:lang w:val="mk-MK"/>
        </w:rPr>
      </w:pPr>
      <w:r w:rsidRPr="0032270C">
        <w:rPr>
          <w:rFonts w:ascii="Arial" w:hAnsi="Arial" w:cs="Arial"/>
          <w:b/>
          <w:sz w:val="24"/>
          <w:szCs w:val="24"/>
          <w:highlight w:val="white"/>
          <w:lang w:val="mk-MK"/>
        </w:rPr>
        <w:t>Систем на административни казни за социјална условеност</w:t>
      </w:r>
    </w:p>
    <w:p w14:paraId="0C8541AC" w14:textId="51ADB921" w:rsidR="00B97744" w:rsidRPr="0032270C" w:rsidRDefault="00B97744" w:rsidP="00B97744">
      <w:pPr>
        <w:tabs>
          <w:tab w:val="left" w:pos="990"/>
        </w:tabs>
        <w:autoSpaceDE w:val="0"/>
        <w:autoSpaceDN w:val="0"/>
        <w:adjustRightInd w:val="0"/>
        <w:spacing w:after="0" w:line="240" w:lineRule="auto"/>
        <w:jc w:val="center"/>
        <w:rPr>
          <w:rFonts w:ascii="Arial" w:hAnsi="Arial" w:cs="Arial"/>
          <w:b/>
          <w:bCs/>
          <w:sz w:val="24"/>
          <w:szCs w:val="24"/>
          <w:highlight w:val="white"/>
        </w:rPr>
      </w:pPr>
      <w:r w:rsidRPr="0032270C">
        <w:rPr>
          <w:rFonts w:ascii="Arial" w:hAnsi="Arial" w:cs="Arial"/>
          <w:b/>
          <w:bCs/>
          <w:sz w:val="24"/>
          <w:szCs w:val="24"/>
          <w:highlight w:val="white"/>
          <w:lang w:val="mk-MK"/>
        </w:rPr>
        <w:lastRenderedPageBreak/>
        <w:t xml:space="preserve">Член </w:t>
      </w:r>
      <w:r w:rsidR="00436CE3">
        <w:rPr>
          <w:rFonts w:ascii="Arial" w:hAnsi="Arial" w:cs="Arial"/>
          <w:b/>
          <w:bCs/>
          <w:sz w:val="24"/>
          <w:szCs w:val="24"/>
          <w:highlight w:val="white"/>
          <w:lang w:val="mk-MK"/>
        </w:rPr>
        <w:t>6</w:t>
      </w:r>
      <w:r w:rsidR="005B0C81">
        <w:rPr>
          <w:rFonts w:ascii="Arial" w:hAnsi="Arial" w:cs="Arial"/>
          <w:b/>
          <w:bCs/>
          <w:sz w:val="24"/>
          <w:szCs w:val="24"/>
          <w:highlight w:val="white"/>
          <w:lang w:val="mk-MK"/>
        </w:rPr>
        <w:t>0</w:t>
      </w:r>
    </w:p>
    <w:p w14:paraId="6118200C" w14:textId="77777777" w:rsidR="00B97744" w:rsidRPr="0032270C" w:rsidRDefault="00B97744" w:rsidP="00B97744">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p>
    <w:p w14:paraId="7592642B" w14:textId="033F9C41" w:rsidR="00B97744" w:rsidRPr="00BC6CD5" w:rsidRDefault="00B97744" w:rsidP="00B97744">
      <w:pPr>
        <w:pStyle w:val="ListParagraph"/>
        <w:numPr>
          <w:ilvl w:val="0"/>
          <w:numId w:val="103"/>
        </w:numPr>
        <w:shd w:val="clear" w:color="auto" w:fill="FFFFFF"/>
        <w:tabs>
          <w:tab w:val="left" w:pos="450"/>
        </w:tabs>
        <w:autoSpaceDE w:val="0"/>
        <w:autoSpaceDN w:val="0"/>
        <w:adjustRightInd w:val="0"/>
        <w:spacing w:before="120" w:after="120" w:line="240" w:lineRule="auto"/>
        <w:ind w:left="0" w:firstLine="0"/>
        <w:jc w:val="both"/>
        <w:rPr>
          <w:rFonts w:ascii="Arial" w:hAnsi="Arial" w:cs="Arial"/>
          <w:sz w:val="24"/>
          <w:szCs w:val="24"/>
          <w:highlight w:val="white"/>
          <w:lang w:val="mk-MK"/>
        </w:rPr>
      </w:pPr>
      <w:r w:rsidRPr="0032270C">
        <w:rPr>
          <w:rFonts w:ascii="Arial" w:hAnsi="Arial" w:cs="Arial"/>
          <w:sz w:val="24"/>
          <w:szCs w:val="24"/>
          <w:highlight w:val="white"/>
          <w:lang w:val="mk-MK"/>
        </w:rPr>
        <w:t xml:space="preserve">Административни казни во вид на намалување или исклучување се применуваат на корисниците </w:t>
      </w:r>
      <w:r w:rsidR="00BC6CD5">
        <w:rPr>
          <w:rFonts w:ascii="Arial" w:hAnsi="Arial" w:cs="Arial"/>
          <w:sz w:val="24"/>
          <w:szCs w:val="24"/>
          <w:highlight w:val="white"/>
          <w:lang w:val="mk-MK"/>
        </w:rPr>
        <w:t xml:space="preserve">на директни плаќања </w:t>
      </w:r>
      <w:r w:rsidRPr="00BC6CD5">
        <w:rPr>
          <w:rFonts w:ascii="Arial" w:hAnsi="Arial" w:cs="Arial"/>
          <w:sz w:val="24"/>
          <w:szCs w:val="24"/>
          <w:highlight w:val="white"/>
          <w:lang w:val="mk-MK"/>
        </w:rPr>
        <w:t xml:space="preserve">од </w:t>
      </w:r>
      <w:r w:rsidR="0032270C" w:rsidRPr="00F50BC9">
        <w:rPr>
          <w:rFonts w:ascii="Arial" w:hAnsi="Arial" w:cs="Arial"/>
          <w:sz w:val="24"/>
          <w:szCs w:val="24"/>
          <w:highlight w:val="white"/>
          <w:lang w:val="mk-MK"/>
        </w:rPr>
        <w:t>член</w:t>
      </w:r>
      <w:r w:rsidRPr="00F50BC9">
        <w:rPr>
          <w:rFonts w:ascii="Arial" w:hAnsi="Arial" w:cs="Arial"/>
          <w:sz w:val="24"/>
          <w:szCs w:val="24"/>
          <w:highlight w:val="white"/>
          <w:lang w:val="mk-MK"/>
        </w:rPr>
        <w:t xml:space="preserve"> </w:t>
      </w:r>
      <w:r w:rsidR="00BC6CD5" w:rsidRPr="00F50BC9">
        <w:rPr>
          <w:rFonts w:ascii="Arial" w:hAnsi="Arial" w:cs="Arial"/>
          <w:sz w:val="24"/>
          <w:szCs w:val="24"/>
          <w:highlight w:val="white"/>
          <w:lang w:val="mk-MK"/>
        </w:rPr>
        <w:t>38</w:t>
      </w:r>
      <w:r w:rsidRPr="00F50BC9">
        <w:rPr>
          <w:rFonts w:ascii="Arial" w:hAnsi="Arial" w:cs="Arial"/>
          <w:sz w:val="24"/>
          <w:szCs w:val="24"/>
          <w:highlight w:val="white"/>
          <w:lang w:val="mk-MK"/>
        </w:rPr>
        <w:t xml:space="preserve"> став </w:t>
      </w:r>
      <w:r w:rsidRPr="0032270C">
        <w:rPr>
          <w:rFonts w:ascii="Arial" w:hAnsi="Arial" w:cs="Arial"/>
          <w:sz w:val="24"/>
          <w:szCs w:val="24"/>
          <w:highlight w:val="white"/>
          <w:lang w:val="mk-MK"/>
        </w:rPr>
        <w:t xml:space="preserve">(2) точка 1 </w:t>
      </w:r>
      <w:r w:rsidR="0042547B" w:rsidRPr="0032270C">
        <w:rPr>
          <w:rFonts w:ascii="Arial" w:hAnsi="Arial" w:cs="Arial"/>
          <w:sz w:val="24"/>
          <w:szCs w:val="24"/>
          <w:highlight w:val="white"/>
          <w:lang w:val="mk-MK"/>
        </w:rPr>
        <w:t>од овој закон</w:t>
      </w:r>
      <w:r w:rsidRPr="0032270C">
        <w:rPr>
          <w:rFonts w:ascii="Arial" w:hAnsi="Arial" w:cs="Arial"/>
          <w:sz w:val="24"/>
          <w:szCs w:val="24"/>
          <w:highlight w:val="white"/>
          <w:lang w:val="mk-MK"/>
        </w:rPr>
        <w:t xml:space="preserve"> кои во кое било време во текот на календарската година за која </w:t>
      </w:r>
      <w:r w:rsidRPr="00BC6CD5">
        <w:rPr>
          <w:rFonts w:ascii="Arial" w:hAnsi="Arial" w:cs="Arial"/>
          <w:sz w:val="24"/>
          <w:szCs w:val="24"/>
          <w:highlight w:val="white"/>
          <w:lang w:val="mk-MK"/>
        </w:rPr>
        <w:t xml:space="preserve">станува збор, не ги почитуваат правата од работен однос објавени во листата од </w:t>
      </w:r>
      <w:r w:rsidR="0032270C" w:rsidRPr="00F50BC9">
        <w:rPr>
          <w:rFonts w:ascii="Arial" w:hAnsi="Arial" w:cs="Arial"/>
          <w:sz w:val="24"/>
          <w:szCs w:val="24"/>
          <w:highlight w:val="white"/>
          <w:lang w:val="mk-MK"/>
        </w:rPr>
        <w:t>член</w:t>
      </w:r>
      <w:r w:rsidRPr="00F50BC9">
        <w:rPr>
          <w:rFonts w:ascii="Arial" w:hAnsi="Arial" w:cs="Arial"/>
          <w:sz w:val="24"/>
          <w:szCs w:val="24"/>
          <w:highlight w:val="white"/>
          <w:lang w:val="mk-MK"/>
        </w:rPr>
        <w:t xml:space="preserve"> </w:t>
      </w:r>
      <w:r w:rsidR="00BC6CD5" w:rsidRPr="00F50BC9">
        <w:rPr>
          <w:rFonts w:ascii="Arial" w:hAnsi="Arial" w:cs="Arial"/>
          <w:sz w:val="24"/>
          <w:szCs w:val="24"/>
          <w:highlight w:val="white"/>
          <w:lang w:val="mk-MK"/>
        </w:rPr>
        <w:t>38</w:t>
      </w:r>
      <w:r w:rsidRPr="00F50BC9">
        <w:rPr>
          <w:rFonts w:ascii="Arial" w:hAnsi="Arial" w:cs="Arial"/>
          <w:sz w:val="24"/>
          <w:szCs w:val="24"/>
          <w:highlight w:val="white"/>
          <w:lang w:val="mk-MK"/>
        </w:rPr>
        <w:t xml:space="preserve"> став (10</w:t>
      </w:r>
      <w:r w:rsidR="00A87722" w:rsidRPr="00F50BC9">
        <w:rPr>
          <w:rFonts w:ascii="Arial" w:hAnsi="Arial" w:cs="Arial"/>
          <w:sz w:val="24"/>
          <w:szCs w:val="24"/>
          <w:highlight w:val="white"/>
          <w:lang w:val="mk-MK"/>
        </w:rPr>
        <w:t xml:space="preserve">) </w:t>
      </w:r>
      <w:r w:rsidR="0042547B" w:rsidRPr="00F50BC9">
        <w:rPr>
          <w:rFonts w:ascii="Arial" w:hAnsi="Arial" w:cs="Arial"/>
          <w:sz w:val="24"/>
          <w:szCs w:val="24"/>
          <w:highlight w:val="white"/>
          <w:lang w:val="mk-MK"/>
        </w:rPr>
        <w:t>од овој закон</w:t>
      </w:r>
      <w:r w:rsidRPr="00BC6CD5">
        <w:rPr>
          <w:rFonts w:ascii="Arial" w:hAnsi="Arial" w:cs="Arial"/>
          <w:sz w:val="24"/>
          <w:szCs w:val="24"/>
          <w:highlight w:val="white"/>
          <w:lang w:val="mk-MK"/>
        </w:rPr>
        <w:t>.</w:t>
      </w:r>
    </w:p>
    <w:p w14:paraId="0C19B079" w14:textId="77777777" w:rsidR="00B97744" w:rsidRPr="0032270C" w:rsidRDefault="00B97744" w:rsidP="00B97744">
      <w:pPr>
        <w:pStyle w:val="ListParagraph"/>
        <w:numPr>
          <w:ilvl w:val="0"/>
          <w:numId w:val="103"/>
        </w:numPr>
        <w:tabs>
          <w:tab w:val="left" w:pos="450"/>
        </w:tabs>
        <w:ind w:left="0" w:firstLine="0"/>
        <w:jc w:val="both"/>
        <w:rPr>
          <w:rFonts w:ascii="Arial" w:hAnsi="Arial" w:cs="Arial"/>
          <w:sz w:val="24"/>
          <w:szCs w:val="24"/>
          <w:lang w:val="mk-MK"/>
        </w:rPr>
      </w:pPr>
      <w:r w:rsidRPr="00BC6CD5">
        <w:rPr>
          <w:rFonts w:ascii="Arial" w:hAnsi="Arial" w:cs="Arial"/>
          <w:sz w:val="24"/>
          <w:szCs w:val="24"/>
          <w:lang w:val="mk-MK"/>
        </w:rPr>
        <w:t xml:space="preserve">Намалувањата или исклучувањата </w:t>
      </w:r>
      <w:r w:rsidRPr="0032270C">
        <w:rPr>
          <w:rFonts w:ascii="Arial" w:hAnsi="Arial" w:cs="Arial"/>
          <w:sz w:val="24"/>
          <w:szCs w:val="24"/>
          <w:lang w:val="mk-MK"/>
        </w:rPr>
        <w:t>се пресметуваат врз основа на плаќањата кои се одобрени или треба да се одобрат во календарската година во која настанала неусогласеноста. Доколку не е можно да се одреди календарската година во која настанала неусогласеноста, намалувањата или исклучувањата се пресметуваат врз основа на плаќањата што биле одобрени или треба да бидат одобрени во календарската година во која е утврден наодот за неусогласеност.</w:t>
      </w:r>
    </w:p>
    <w:p w14:paraId="5093C655" w14:textId="77777777" w:rsidR="00B97744" w:rsidRPr="0032270C" w:rsidRDefault="00B97744" w:rsidP="00B97744">
      <w:pPr>
        <w:pStyle w:val="ListParagraph"/>
        <w:numPr>
          <w:ilvl w:val="0"/>
          <w:numId w:val="103"/>
        </w:numPr>
        <w:shd w:val="clear" w:color="auto" w:fill="FFFFFF"/>
        <w:tabs>
          <w:tab w:val="left" w:pos="450"/>
        </w:tabs>
        <w:autoSpaceDE w:val="0"/>
        <w:autoSpaceDN w:val="0"/>
        <w:adjustRightInd w:val="0"/>
        <w:spacing w:before="120" w:after="120" w:line="240" w:lineRule="auto"/>
        <w:ind w:left="0" w:firstLine="0"/>
        <w:jc w:val="both"/>
        <w:rPr>
          <w:rFonts w:ascii="Arial" w:hAnsi="Arial" w:cs="Arial"/>
          <w:sz w:val="24"/>
          <w:szCs w:val="24"/>
          <w:highlight w:val="white"/>
          <w:lang w:val="mk-MK"/>
        </w:rPr>
      </w:pPr>
      <w:r w:rsidRPr="0032270C">
        <w:rPr>
          <w:rFonts w:ascii="Arial" w:hAnsi="Arial" w:cs="Arial"/>
          <w:sz w:val="24"/>
          <w:szCs w:val="24"/>
          <w:highlight w:val="white"/>
          <w:lang w:val="mk-MK"/>
        </w:rPr>
        <w:t>Агенцијата</w:t>
      </w:r>
      <w:r w:rsidRPr="0032270C">
        <w:rPr>
          <w:rFonts w:ascii="Arial" w:hAnsi="Arial" w:cs="Arial"/>
          <w:sz w:val="24"/>
          <w:szCs w:val="24"/>
        </w:rPr>
        <w:t xml:space="preserve"> </w:t>
      </w:r>
      <w:r w:rsidRPr="0032270C">
        <w:rPr>
          <w:rFonts w:ascii="Arial" w:hAnsi="Arial" w:cs="Arial"/>
          <w:sz w:val="24"/>
          <w:szCs w:val="24"/>
          <w:lang w:val="mk-MK"/>
        </w:rPr>
        <w:t>применува административни казни за корисниците кај кои се утврдени прекршувања</w:t>
      </w:r>
      <w:r w:rsidRPr="0032270C">
        <w:rPr>
          <w:rFonts w:ascii="Arial" w:hAnsi="Arial" w:cs="Arial"/>
          <w:sz w:val="24"/>
          <w:szCs w:val="24"/>
          <w:highlight w:val="white"/>
          <w:lang w:val="mk-MK"/>
        </w:rPr>
        <w:t xml:space="preserve"> врз основа на податоци добиени од Државниот инспекторат за труд за утврдени прекршувања на права од работен однос преку извршен инспекциски надзор. </w:t>
      </w:r>
    </w:p>
    <w:p w14:paraId="502C8372" w14:textId="3A5A2A0D" w:rsidR="00B97744" w:rsidRPr="0032270C" w:rsidRDefault="00B97744" w:rsidP="00B97744">
      <w:pPr>
        <w:pStyle w:val="ListParagraph"/>
        <w:numPr>
          <w:ilvl w:val="0"/>
          <w:numId w:val="103"/>
        </w:numPr>
        <w:tabs>
          <w:tab w:val="left" w:pos="450"/>
        </w:tabs>
        <w:ind w:left="0" w:firstLine="0"/>
        <w:jc w:val="both"/>
        <w:rPr>
          <w:rFonts w:ascii="Arial" w:hAnsi="Arial" w:cs="Arial"/>
          <w:sz w:val="24"/>
          <w:szCs w:val="24"/>
          <w:lang w:val="mk-MK"/>
        </w:rPr>
      </w:pPr>
      <w:r w:rsidRPr="0032270C">
        <w:rPr>
          <w:rFonts w:ascii="Arial" w:hAnsi="Arial" w:cs="Arial"/>
          <w:sz w:val="24"/>
          <w:szCs w:val="24"/>
          <w:lang w:val="mk-MK"/>
        </w:rPr>
        <w:t xml:space="preserve">При пресметка на висината на административни казни од </w:t>
      </w:r>
      <w:r w:rsidR="0032270C" w:rsidRPr="0032270C">
        <w:rPr>
          <w:rFonts w:ascii="Arial" w:hAnsi="Arial" w:cs="Arial"/>
          <w:sz w:val="24"/>
          <w:szCs w:val="24"/>
          <w:lang w:val="mk-MK"/>
        </w:rPr>
        <w:t>став</w:t>
      </w:r>
      <w:r w:rsidRPr="0032270C">
        <w:rPr>
          <w:rFonts w:ascii="Arial" w:hAnsi="Arial" w:cs="Arial"/>
          <w:sz w:val="24"/>
          <w:szCs w:val="24"/>
          <w:lang w:val="mk-MK"/>
        </w:rPr>
        <w:t xml:space="preserve"> (1) на овој член се зема предвид сериозноста, обемот, времетраењето или повторувањето и постоењето на намерата на утврдената неусогласеност. </w:t>
      </w:r>
    </w:p>
    <w:p w14:paraId="56BB7AB7" w14:textId="300C16A8" w:rsidR="00B97744" w:rsidRPr="0032270C" w:rsidRDefault="00B97744" w:rsidP="00B97744">
      <w:pPr>
        <w:pStyle w:val="ListParagraph"/>
        <w:numPr>
          <w:ilvl w:val="0"/>
          <w:numId w:val="103"/>
        </w:numPr>
        <w:shd w:val="clear" w:color="auto" w:fill="FFFFFF"/>
        <w:tabs>
          <w:tab w:val="left" w:pos="450"/>
        </w:tabs>
        <w:autoSpaceDE w:val="0"/>
        <w:autoSpaceDN w:val="0"/>
        <w:adjustRightInd w:val="0"/>
        <w:spacing w:before="120" w:after="120" w:line="240" w:lineRule="auto"/>
        <w:ind w:left="0" w:firstLine="0"/>
        <w:jc w:val="both"/>
        <w:rPr>
          <w:rFonts w:ascii="Arial" w:hAnsi="Arial" w:cs="Arial"/>
          <w:sz w:val="24"/>
          <w:szCs w:val="24"/>
          <w:highlight w:val="white"/>
          <w:lang w:val="mk-MK"/>
        </w:rPr>
      </w:pPr>
      <w:r w:rsidRPr="0032270C">
        <w:rPr>
          <w:rFonts w:ascii="Arial" w:hAnsi="Arial" w:cs="Arial"/>
          <w:sz w:val="24"/>
          <w:szCs w:val="24"/>
          <w:highlight w:val="white"/>
          <w:lang w:val="mk-MK"/>
        </w:rPr>
        <w:t xml:space="preserve">Административните казни од </w:t>
      </w:r>
      <w:r w:rsidR="0032270C" w:rsidRPr="0032270C">
        <w:rPr>
          <w:rFonts w:ascii="Arial" w:hAnsi="Arial" w:cs="Arial"/>
          <w:sz w:val="24"/>
          <w:szCs w:val="24"/>
          <w:highlight w:val="white"/>
          <w:lang w:val="mk-MK"/>
        </w:rPr>
        <w:t>став</w:t>
      </w:r>
      <w:r w:rsidRPr="0032270C">
        <w:rPr>
          <w:rFonts w:ascii="Arial" w:hAnsi="Arial" w:cs="Arial"/>
          <w:sz w:val="24"/>
          <w:szCs w:val="24"/>
          <w:highlight w:val="white"/>
          <w:lang w:val="mk-MK"/>
        </w:rPr>
        <w:t xml:space="preserve"> (1) на овој член се применуваат само ако неусогласеноста е резултат на дејство или пропуст што директно му се припишува на засегнатиот корисник и ако неусогласеноста е поврзана со земјоделската активност на корисникот.</w:t>
      </w:r>
    </w:p>
    <w:p w14:paraId="715F9133" w14:textId="77777777" w:rsidR="00B97744" w:rsidRPr="0032270C" w:rsidRDefault="00B97744" w:rsidP="00B97744">
      <w:pPr>
        <w:pStyle w:val="ListParagraph"/>
        <w:numPr>
          <w:ilvl w:val="0"/>
          <w:numId w:val="103"/>
        </w:numPr>
        <w:shd w:val="clear" w:color="auto" w:fill="FFFFFF"/>
        <w:tabs>
          <w:tab w:val="left" w:pos="450"/>
        </w:tabs>
        <w:autoSpaceDE w:val="0"/>
        <w:autoSpaceDN w:val="0"/>
        <w:adjustRightInd w:val="0"/>
        <w:spacing w:before="120" w:after="120" w:line="240" w:lineRule="auto"/>
        <w:ind w:left="0" w:firstLine="0"/>
        <w:jc w:val="both"/>
        <w:rPr>
          <w:rFonts w:ascii="Arial" w:hAnsi="Arial" w:cs="Arial"/>
          <w:sz w:val="24"/>
          <w:szCs w:val="24"/>
          <w:highlight w:val="white"/>
          <w:lang w:val="mk-MK"/>
        </w:rPr>
      </w:pPr>
      <w:r w:rsidRPr="0032270C">
        <w:rPr>
          <w:rFonts w:ascii="Arial" w:hAnsi="Arial" w:cs="Arial"/>
          <w:sz w:val="24"/>
          <w:szCs w:val="24"/>
          <w:highlight w:val="white"/>
          <w:lang w:val="mk-MK"/>
        </w:rPr>
        <w:t>Административна казна не се применува за корисникот доколку казната е 100 евра во денарска противвредност по календарска година или помалку.</w:t>
      </w:r>
    </w:p>
    <w:p w14:paraId="7A523FBE" w14:textId="77777777" w:rsidR="00B97744" w:rsidRPr="0032270C" w:rsidRDefault="00B97744" w:rsidP="00B97744">
      <w:pPr>
        <w:pStyle w:val="ListParagraph"/>
        <w:numPr>
          <w:ilvl w:val="0"/>
          <w:numId w:val="103"/>
        </w:numPr>
        <w:tabs>
          <w:tab w:val="left" w:pos="450"/>
        </w:tabs>
        <w:autoSpaceDE w:val="0"/>
        <w:autoSpaceDN w:val="0"/>
        <w:adjustRightInd w:val="0"/>
        <w:spacing w:after="0" w:line="240" w:lineRule="auto"/>
        <w:ind w:left="0" w:firstLine="0"/>
        <w:jc w:val="both"/>
        <w:rPr>
          <w:rFonts w:ascii="Arial" w:hAnsi="Arial" w:cs="Arial"/>
          <w:sz w:val="24"/>
          <w:szCs w:val="24"/>
          <w:highlight w:val="white"/>
          <w:lang w:val="mk-MK"/>
        </w:rPr>
      </w:pPr>
      <w:r w:rsidRPr="0032270C">
        <w:rPr>
          <w:rFonts w:ascii="Arial" w:hAnsi="Arial" w:cs="Arial"/>
          <w:sz w:val="24"/>
          <w:szCs w:val="24"/>
          <w:highlight w:val="white"/>
          <w:lang w:val="mk-MK"/>
        </w:rPr>
        <w:t>Административните казни не се изрекуваат ако неусогласеноста е поради виша сила или вонредни околности или неусогласеноста е поради наредба на јавен надлежен орган.</w:t>
      </w:r>
    </w:p>
    <w:p w14:paraId="406463B8" w14:textId="5ACE0505" w:rsidR="00B97744" w:rsidRPr="0032270C" w:rsidRDefault="00B97744" w:rsidP="00B97744">
      <w:pPr>
        <w:pStyle w:val="ListParagraph"/>
        <w:numPr>
          <w:ilvl w:val="0"/>
          <w:numId w:val="103"/>
        </w:numPr>
        <w:tabs>
          <w:tab w:val="left" w:pos="450"/>
        </w:tabs>
        <w:autoSpaceDE w:val="0"/>
        <w:autoSpaceDN w:val="0"/>
        <w:adjustRightInd w:val="0"/>
        <w:spacing w:after="0" w:line="240" w:lineRule="auto"/>
        <w:ind w:left="0" w:firstLine="0"/>
        <w:jc w:val="both"/>
        <w:rPr>
          <w:rFonts w:ascii="Arial" w:hAnsi="Arial" w:cs="Arial"/>
          <w:sz w:val="24"/>
          <w:szCs w:val="24"/>
          <w:highlight w:val="white"/>
          <w:lang w:val="mk-MK"/>
        </w:rPr>
      </w:pPr>
      <w:r w:rsidRPr="0032270C">
        <w:rPr>
          <w:rFonts w:ascii="Arial" w:hAnsi="Arial" w:cs="Arial"/>
          <w:sz w:val="24"/>
          <w:szCs w:val="24"/>
          <w:lang w:val="mk-MK"/>
        </w:rPr>
        <w:t xml:space="preserve">Критериумите за пресметка на висината на административната казна од </w:t>
      </w:r>
      <w:r w:rsidR="0032270C" w:rsidRPr="0032270C">
        <w:rPr>
          <w:rFonts w:ascii="Arial" w:hAnsi="Arial" w:cs="Arial"/>
          <w:sz w:val="24"/>
          <w:szCs w:val="24"/>
          <w:lang w:val="mk-MK"/>
        </w:rPr>
        <w:t>став</w:t>
      </w:r>
      <w:r w:rsidRPr="0032270C">
        <w:rPr>
          <w:rFonts w:ascii="Arial" w:hAnsi="Arial" w:cs="Arial"/>
          <w:sz w:val="24"/>
          <w:szCs w:val="24"/>
          <w:lang w:val="mk-MK"/>
        </w:rPr>
        <w:t xml:space="preserve"> (3) на овој член поблиску ги пропишува министерот. </w:t>
      </w:r>
    </w:p>
    <w:p w14:paraId="03594B4A" w14:textId="77777777" w:rsidR="00DA0BE4" w:rsidRPr="00F50BC9" w:rsidRDefault="00DA0BE4" w:rsidP="00F50BC9">
      <w:pPr>
        <w:pStyle w:val="ListParagraph"/>
        <w:tabs>
          <w:tab w:val="left" w:pos="990"/>
        </w:tabs>
        <w:autoSpaceDE w:val="0"/>
        <w:autoSpaceDN w:val="0"/>
        <w:adjustRightInd w:val="0"/>
        <w:spacing w:after="0" w:line="240" w:lineRule="auto"/>
        <w:ind w:left="0"/>
        <w:jc w:val="both"/>
        <w:rPr>
          <w:rFonts w:ascii="Arial" w:hAnsi="Arial" w:cs="Arial"/>
          <w:sz w:val="24"/>
          <w:szCs w:val="24"/>
          <w:highlight w:val="white"/>
          <w:lang w:val="mk-MK"/>
        </w:rPr>
      </w:pPr>
    </w:p>
    <w:p w14:paraId="7F93ACE9"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sz w:val="24"/>
          <w:szCs w:val="24"/>
          <w:highlight w:val="white"/>
          <w:lang w:val="mk-MK"/>
        </w:rPr>
      </w:pPr>
      <w:r w:rsidRPr="00F50BC9">
        <w:rPr>
          <w:rFonts w:ascii="Arial" w:hAnsi="Arial" w:cs="Arial"/>
          <w:b/>
          <w:sz w:val="24"/>
          <w:szCs w:val="24"/>
          <w:highlight w:val="white"/>
          <w:lang w:val="mk-MK"/>
        </w:rPr>
        <w:t>Примена и пресметка на административни казни за условеност</w:t>
      </w:r>
    </w:p>
    <w:p w14:paraId="5F5D6798" w14:textId="0E672C5D" w:rsidR="00DA0BE4" w:rsidRPr="00F50BC9" w:rsidRDefault="00DA0BE4">
      <w:pPr>
        <w:tabs>
          <w:tab w:val="left" w:pos="990"/>
        </w:tabs>
        <w:autoSpaceDE w:val="0"/>
        <w:autoSpaceDN w:val="0"/>
        <w:adjustRightInd w:val="0"/>
        <w:spacing w:after="0" w:line="240" w:lineRule="auto"/>
        <w:jc w:val="center"/>
        <w:rPr>
          <w:rFonts w:ascii="Arial" w:hAnsi="Arial" w:cs="Arial"/>
          <w:b/>
          <w:bCs/>
          <w:sz w:val="24"/>
          <w:szCs w:val="24"/>
        </w:rPr>
      </w:pPr>
      <w:r w:rsidRPr="00F50BC9">
        <w:rPr>
          <w:rFonts w:ascii="Arial" w:hAnsi="Arial" w:cs="Arial"/>
          <w:b/>
          <w:bCs/>
          <w:sz w:val="24"/>
          <w:szCs w:val="24"/>
          <w:lang w:val="mk-MK"/>
        </w:rPr>
        <w:t>Член</w:t>
      </w:r>
      <w:r w:rsidR="004C3100" w:rsidRPr="00F50BC9">
        <w:rPr>
          <w:rFonts w:ascii="Arial" w:hAnsi="Arial" w:cs="Arial"/>
          <w:b/>
          <w:bCs/>
          <w:sz w:val="24"/>
          <w:szCs w:val="24"/>
          <w:lang w:val="mk-MK"/>
        </w:rPr>
        <w:t xml:space="preserve"> 6</w:t>
      </w:r>
      <w:r w:rsidR="005B0C81">
        <w:rPr>
          <w:rFonts w:ascii="Arial" w:hAnsi="Arial" w:cs="Arial"/>
          <w:b/>
          <w:bCs/>
          <w:sz w:val="24"/>
          <w:szCs w:val="24"/>
          <w:lang w:val="mk-MK"/>
        </w:rPr>
        <w:t>1</w:t>
      </w:r>
    </w:p>
    <w:p w14:paraId="1D5C234A" w14:textId="77777777" w:rsidR="00DA0BE4" w:rsidRPr="00F50BC9" w:rsidRDefault="00DA0BE4" w:rsidP="00F50BC9">
      <w:pPr>
        <w:tabs>
          <w:tab w:val="left" w:pos="990"/>
        </w:tabs>
        <w:autoSpaceDE w:val="0"/>
        <w:autoSpaceDN w:val="0"/>
        <w:adjustRightInd w:val="0"/>
        <w:spacing w:after="0" w:line="240" w:lineRule="auto"/>
        <w:jc w:val="center"/>
        <w:rPr>
          <w:rFonts w:ascii="Arial" w:hAnsi="Arial" w:cs="Arial"/>
          <w:b/>
          <w:bCs/>
          <w:sz w:val="24"/>
          <w:szCs w:val="24"/>
          <w:highlight w:val="white"/>
          <w:lang w:val="mk-MK"/>
        </w:rPr>
      </w:pPr>
    </w:p>
    <w:p w14:paraId="2B7651C2" w14:textId="77777777" w:rsidR="00DA0BE4" w:rsidRPr="00F50BC9" w:rsidRDefault="00DA0BE4" w:rsidP="00F50BC9">
      <w:pPr>
        <w:pStyle w:val="ListParagraph"/>
        <w:numPr>
          <w:ilvl w:val="0"/>
          <w:numId w:val="102"/>
        </w:numPr>
        <w:tabs>
          <w:tab w:val="left" w:pos="360"/>
          <w:tab w:val="left" w:pos="990"/>
        </w:tabs>
        <w:ind w:left="0" w:firstLine="0"/>
        <w:jc w:val="both"/>
        <w:rPr>
          <w:rFonts w:ascii="Arial" w:hAnsi="Arial" w:cs="Arial"/>
          <w:sz w:val="24"/>
          <w:szCs w:val="24"/>
          <w:lang w:val="mk-MK"/>
        </w:rPr>
      </w:pPr>
      <w:r w:rsidRPr="00F50BC9">
        <w:rPr>
          <w:rFonts w:ascii="Arial" w:hAnsi="Arial" w:cs="Arial"/>
          <w:sz w:val="24"/>
          <w:szCs w:val="24"/>
          <w:lang w:val="mk-MK"/>
        </w:rPr>
        <w:t>Намалувањата или исклучувањата се пресметуваат врз основа на плаќањата кои се одобрени или треба да се одобрат во календарската година во која настанала неусогласеноста. Доколку не е можно да се одреди календарската година во која настанала неусогласеноста, намалувањата или исклучувањата се пресметуваат врз основа на плаќањата што биле одобрени или треба да бидат одобрени во календарската година во која е утврден наодот за неусогласеност.</w:t>
      </w:r>
    </w:p>
    <w:p w14:paraId="752B4ED3" w14:textId="77777777" w:rsidR="00DA0BE4" w:rsidRPr="00F50BC9" w:rsidRDefault="00DA0BE4" w:rsidP="00F50BC9">
      <w:pPr>
        <w:pStyle w:val="ListParagraph"/>
        <w:numPr>
          <w:ilvl w:val="0"/>
          <w:numId w:val="102"/>
        </w:numPr>
        <w:tabs>
          <w:tab w:val="left" w:pos="360"/>
          <w:tab w:val="left" w:pos="990"/>
        </w:tabs>
        <w:autoSpaceDE w:val="0"/>
        <w:autoSpaceDN w:val="0"/>
        <w:adjustRightInd w:val="0"/>
        <w:spacing w:after="0" w:line="240" w:lineRule="auto"/>
        <w:ind w:left="0" w:firstLine="0"/>
        <w:jc w:val="both"/>
        <w:rPr>
          <w:rFonts w:ascii="Arial" w:hAnsi="Arial" w:cs="Arial"/>
          <w:sz w:val="24"/>
          <w:szCs w:val="24"/>
          <w:highlight w:val="white"/>
          <w:lang w:val="mk-MK"/>
        </w:rPr>
      </w:pPr>
      <w:r w:rsidRPr="00F50BC9">
        <w:rPr>
          <w:rFonts w:ascii="Arial" w:hAnsi="Arial" w:cs="Arial"/>
          <w:sz w:val="24"/>
          <w:szCs w:val="24"/>
          <w:highlight w:val="white"/>
          <w:lang w:val="mk-MK"/>
        </w:rPr>
        <w:t>При пресметка на намалувања и исклучувања се зема предвид сериозноста, обемот, времетраењето или повторувањето и постоењето на намерата на утврдената неусогласеност.</w:t>
      </w:r>
    </w:p>
    <w:p w14:paraId="60DEDCF2" w14:textId="013D30D2" w:rsidR="00DA0BE4" w:rsidRPr="00F50BC9" w:rsidRDefault="00DA0BE4" w:rsidP="00F50BC9">
      <w:pPr>
        <w:pStyle w:val="ListParagraph"/>
        <w:numPr>
          <w:ilvl w:val="0"/>
          <w:numId w:val="102"/>
        </w:numPr>
        <w:tabs>
          <w:tab w:val="left" w:pos="360"/>
          <w:tab w:val="left" w:pos="990"/>
        </w:tabs>
        <w:autoSpaceDE w:val="0"/>
        <w:autoSpaceDN w:val="0"/>
        <w:adjustRightInd w:val="0"/>
        <w:spacing w:after="0" w:line="240" w:lineRule="auto"/>
        <w:ind w:left="0" w:firstLine="0"/>
        <w:jc w:val="both"/>
        <w:rPr>
          <w:rFonts w:ascii="Arial" w:hAnsi="Arial" w:cs="Arial"/>
          <w:sz w:val="24"/>
          <w:szCs w:val="24"/>
          <w:highlight w:val="white"/>
          <w:lang w:val="mk-MK"/>
        </w:rPr>
      </w:pPr>
      <w:r w:rsidRPr="00F50BC9">
        <w:rPr>
          <w:rFonts w:ascii="Arial" w:hAnsi="Arial" w:cs="Arial"/>
          <w:sz w:val="24"/>
          <w:szCs w:val="24"/>
          <w:highlight w:val="white"/>
          <w:lang w:val="mk-MK"/>
        </w:rPr>
        <w:t xml:space="preserve">Критериумите за намалување или исклучување од </w:t>
      </w:r>
      <w:r w:rsidR="0032270C" w:rsidRPr="0032270C">
        <w:rPr>
          <w:rFonts w:ascii="Arial" w:hAnsi="Arial" w:cs="Arial"/>
          <w:sz w:val="24"/>
          <w:szCs w:val="24"/>
          <w:highlight w:val="white"/>
          <w:lang w:val="mk-MK"/>
        </w:rPr>
        <w:t>став</w:t>
      </w:r>
      <w:r w:rsidRPr="00F50BC9">
        <w:rPr>
          <w:rFonts w:ascii="Arial" w:hAnsi="Arial" w:cs="Arial"/>
          <w:sz w:val="24"/>
          <w:szCs w:val="24"/>
          <w:highlight w:val="white"/>
          <w:lang w:val="mk-MK"/>
        </w:rPr>
        <w:t xml:space="preserve"> (2) на овој член, начинот на утврдување на сериозноста на последиците</w:t>
      </w:r>
      <w:r w:rsidR="00AD6E1E">
        <w:rPr>
          <w:rFonts w:ascii="Arial" w:hAnsi="Arial" w:cs="Arial"/>
          <w:sz w:val="24"/>
          <w:szCs w:val="24"/>
          <w:highlight w:val="white"/>
          <w:lang w:val="mk-MK"/>
        </w:rPr>
        <w:t xml:space="preserve"> и</w:t>
      </w:r>
      <w:r w:rsidRPr="00F50BC9">
        <w:rPr>
          <w:rFonts w:ascii="Arial" w:hAnsi="Arial" w:cs="Arial"/>
          <w:sz w:val="24"/>
          <w:szCs w:val="24"/>
          <w:highlight w:val="white"/>
          <w:lang w:val="mk-MK"/>
        </w:rPr>
        <w:t xml:space="preserve"> максималниот </w:t>
      </w:r>
      <w:r w:rsidR="00DE53DD" w:rsidRPr="0032270C">
        <w:rPr>
          <w:rFonts w:ascii="Arial" w:hAnsi="Arial" w:cs="Arial"/>
          <w:sz w:val="24"/>
          <w:szCs w:val="24"/>
          <w:highlight w:val="white"/>
          <w:lang w:val="mk-MK"/>
        </w:rPr>
        <w:t>процент</w:t>
      </w:r>
      <w:r w:rsidRPr="00F50BC9">
        <w:rPr>
          <w:rFonts w:ascii="Arial" w:hAnsi="Arial" w:cs="Arial"/>
          <w:sz w:val="24"/>
          <w:szCs w:val="24"/>
          <w:highlight w:val="white"/>
          <w:lang w:val="mk-MK"/>
        </w:rPr>
        <w:t xml:space="preserve"> на намалување</w:t>
      </w:r>
      <w:r w:rsidR="00AD6E1E">
        <w:rPr>
          <w:rFonts w:ascii="Arial" w:hAnsi="Arial" w:cs="Arial"/>
          <w:sz w:val="24"/>
          <w:szCs w:val="24"/>
          <w:highlight w:val="white"/>
          <w:lang w:val="mk-MK"/>
        </w:rPr>
        <w:t>,</w:t>
      </w:r>
      <w:r w:rsidRPr="00F50BC9">
        <w:rPr>
          <w:rFonts w:ascii="Arial" w:hAnsi="Arial" w:cs="Arial"/>
          <w:sz w:val="24"/>
          <w:szCs w:val="24"/>
          <w:highlight w:val="white"/>
          <w:lang w:val="mk-MK"/>
        </w:rPr>
        <w:t xml:space="preserve"> </w:t>
      </w:r>
      <w:r w:rsidRPr="00F50BC9">
        <w:rPr>
          <w:rFonts w:ascii="Arial" w:hAnsi="Arial" w:cs="Arial"/>
          <w:sz w:val="24"/>
          <w:szCs w:val="24"/>
          <w:lang w:val="mk-MK"/>
        </w:rPr>
        <w:t>поблиску ги пропишува министерот.</w:t>
      </w:r>
    </w:p>
    <w:p w14:paraId="501D8236" w14:textId="287A84F4" w:rsidR="00DE5BC0" w:rsidRPr="0032270C" w:rsidRDefault="00DE5BC0" w:rsidP="00F50BC9">
      <w:pPr>
        <w:tabs>
          <w:tab w:val="left" w:pos="360"/>
          <w:tab w:val="left" w:pos="990"/>
        </w:tabs>
        <w:autoSpaceDE w:val="0"/>
        <w:autoSpaceDN w:val="0"/>
        <w:adjustRightInd w:val="0"/>
        <w:spacing w:after="0" w:line="240" w:lineRule="auto"/>
        <w:jc w:val="both"/>
        <w:rPr>
          <w:rFonts w:ascii="Arial" w:hAnsi="Arial" w:cs="Arial"/>
          <w:sz w:val="24"/>
          <w:szCs w:val="24"/>
          <w:highlight w:val="white"/>
          <w:lang w:val="mk-MK"/>
        </w:rPr>
      </w:pPr>
    </w:p>
    <w:p w14:paraId="6A3ABCEC" w14:textId="55F13498" w:rsidR="005B0C81" w:rsidRPr="00F50BC9" w:rsidRDefault="00DE5BC0" w:rsidP="00F50BC9">
      <w:pPr>
        <w:pStyle w:val="BodyText"/>
        <w:tabs>
          <w:tab w:val="left" w:pos="990"/>
        </w:tabs>
        <w:spacing w:before="0" w:after="0" w:line="240" w:lineRule="auto"/>
        <w:rPr>
          <w:b/>
          <w:iCs/>
          <w:sz w:val="24"/>
          <w:szCs w:val="24"/>
          <w:lang w:val="mk-MK"/>
        </w:rPr>
      </w:pPr>
      <w:r w:rsidRPr="0032270C">
        <w:rPr>
          <w:rStyle w:val="BodyTextChar"/>
          <w:iCs/>
          <w:sz w:val="24"/>
          <w:szCs w:val="24"/>
          <w:lang w:val="mk-MK"/>
        </w:rPr>
        <w:t> </w:t>
      </w:r>
      <w:r w:rsidRPr="0032270C" w:rsidDel="00212A6E">
        <w:rPr>
          <w:rStyle w:val="BodyTextChar"/>
          <w:iCs/>
          <w:sz w:val="24"/>
          <w:szCs w:val="24"/>
          <w:lang w:val="mk-MK"/>
        </w:rPr>
        <w:t xml:space="preserve"> </w:t>
      </w:r>
    </w:p>
    <w:p w14:paraId="0220F206" w14:textId="77777777" w:rsidR="0092587E" w:rsidRPr="00F50BC9" w:rsidRDefault="0092587E" w:rsidP="00F50BC9">
      <w:pPr>
        <w:tabs>
          <w:tab w:val="left" w:pos="990"/>
        </w:tabs>
        <w:autoSpaceDE w:val="0"/>
        <w:autoSpaceDN w:val="0"/>
        <w:adjustRightInd w:val="0"/>
        <w:spacing w:after="0" w:line="240" w:lineRule="auto"/>
        <w:rPr>
          <w:rFonts w:ascii="Arial" w:hAnsi="Arial" w:cs="Arial"/>
          <w:b/>
          <w:bCs/>
          <w:sz w:val="24"/>
          <w:szCs w:val="24"/>
          <w:highlight w:val="white"/>
          <w:lang w:val="mk-MK"/>
        </w:rPr>
      </w:pPr>
    </w:p>
    <w:p w14:paraId="742B498E" w14:textId="629C1F3D" w:rsidR="00D73B72" w:rsidRPr="00F50BC9" w:rsidRDefault="00D73B72" w:rsidP="00F50BC9">
      <w:pPr>
        <w:tabs>
          <w:tab w:val="left" w:pos="990"/>
        </w:tabs>
        <w:autoSpaceDE w:val="0"/>
        <w:autoSpaceDN w:val="0"/>
        <w:adjustRightInd w:val="0"/>
        <w:spacing w:after="0" w:line="240" w:lineRule="auto"/>
        <w:jc w:val="center"/>
        <w:rPr>
          <w:rFonts w:ascii="Arial" w:hAnsi="Arial" w:cs="Arial"/>
          <w:b/>
          <w:bCs/>
          <w:sz w:val="24"/>
          <w:szCs w:val="24"/>
          <w:lang w:val="mk-MK"/>
        </w:rPr>
      </w:pPr>
      <w:r w:rsidRPr="00F50BC9">
        <w:rPr>
          <w:rFonts w:ascii="Arial" w:hAnsi="Arial" w:cs="Arial"/>
          <w:b/>
          <w:bCs/>
          <w:sz w:val="24"/>
          <w:szCs w:val="24"/>
          <w:lang w:val="mk-MK"/>
        </w:rPr>
        <w:t>Глава</w:t>
      </w:r>
      <w:r w:rsidR="004542CB" w:rsidRPr="00F50BC9">
        <w:rPr>
          <w:rFonts w:ascii="Arial" w:hAnsi="Arial" w:cs="Arial"/>
          <w:b/>
          <w:bCs/>
          <w:sz w:val="24"/>
          <w:szCs w:val="24"/>
          <w:lang w:val="mk-MK"/>
        </w:rPr>
        <w:t> </w:t>
      </w:r>
      <w:r w:rsidR="00DF40F3" w:rsidRPr="0032270C">
        <w:rPr>
          <w:rFonts w:ascii="Arial" w:hAnsi="Arial" w:cs="Arial"/>
          <w:b/>
          <w:bCs/>
          <w:sz w:val="24"/>
          <w:szCs w:val="24"/>
        </w:rPr>
        <w:t>I</w:t>
      </w:r>
      <w:r w:rsidR="00BF275B" w:rsidRPr="00F50BC9">
        <w:rPr>
          <w:rFonts w:ascii="Arial" w:hAnsi="Arial" w:cs="Arial"/>
          <w:b/>
          <w:bCs/>
          <w:sz w:val="24"/>
          <w:szCs w:val="24"/>
          <w:lang w:val="mk-MK"/>
        </w:rPr>
        <w:t>V</w:t>
      </w:r>
    </w:p>
    <w:p w14:paraId="2D06F0F7" w14:textId="3F2B1E04" w:rsidR="005F5328" w:rsidRPr="00F50BC9" w:rsidRDefault="005F5328" w:rsidP="00F50BC9">
      <w:pPr>
        <w:tabs>
          <w:tab w:val="left" w:pos="990"/>
        </w:tabs>
        <w:autoSpaceDE w:val="0"/>
        <w:autoSpaceDN w:val="0"/>
        <w:adjustRightInd w:val="0"/>
        <w:spacing w:after="0" w:line="240" w:lineRule="auto"/>
        <w:jc w:val="center"/>
        <w:rPr>
          <w:rFonts w:ascii="Arial" w:hAnsi="Arial" w:cs="Arial"/>
          <w:b/>
          <w:bCs/>
          <w:sz w:val="24"/>
          <w:szCs w:val="24"/>
          <w:lang w:val="mk-MK"/>
        </w:rPr>
      </w:pPr>
      <w:r w:rsidRPr="00F50BC9">
        <w:rPr>
          <w:rFonts w:ascii="Arial" w:hAnsi="Arial" w:cs="Arial"/>
          <w:b/>
          <w:bCs/>
          <w:sz w:val="24"/>
          <w:szCs w:val="24"/>
          <w:lang w:val="mk-MK"/>
        </w:rPr>
        <w:t>УРЕДУВАЊЕ НА ПАЗАРИТЕ СО ЗЕМЈОДЕЛСКИ ПРОИЗВОДИ</w:t>
      </w:r>
    </w:p>
    <w:p w14:paraId="68FFC3BA" w14:textId="148A6525" w:rsidR="00DA38E5" w:rsidRPr="00F50BC9" w:rsidRDefault="00DA38E5" w:rsidP="00F50BC9">
      <w:pPr>
        <w:tabs>
          <w:tab w:val="left" w:pos="990"/>
        </w:tabs>
        <w:autoSpaceDE w:val="0"/>
        <w:autoSpaceDN w:val="0"/>
        <w:adjustRightInd w:val="0"/>
        <w:spacing w:after="0" w:line="240" w:lineRule="auto"/>
        <w:jc w:val="center"/>
        <w:rPr>
          <w:rFonts w:ascii="Arial" w:hAnsi="Arial" w:cs="Arial"/>
          <w:b/>
          <w:bCs/>
          <w:sz w:val="24"/>
          <w:szCs w:val="24"/>
          <w:lang w:val="mk-MK"/>
        </w:rPr>
      </w:pPr>
    </w:p>
    <w:p w14:paraId="1C5704AD" w14:textId="4FA84531" w:rsidR="00D73B72" w:rsidRPr="00F50BC9" w:rsidRDefault="00D73B72" w:rsidP="00F50BC9">
      <w:pPr>
        <w:tabs>
          <w:tab w:val="left" w:pos="990"/>
        </w:tabs>
        <w:autoSpaceDE w:val="0"/>
        <w:autoSpaceDN w:val="0"/>
        <w:adjustRightInd w:val="0"/>
        <w:spacing w:after="0" w:line="240" w:lineRule="auto"/>
        <w:jc w:val="center"/>
        <w:rPr>
          <w:rFonts w:ascii="Arial" w:hAnsi="Arial" w:cs="Arial"/>
          <w:b/>
          <w:bCs/>
          <w:sz w:val="24"/>
          <w:szCs w:val="24"/>
          <w:lang w:val="mk-MK"/>
        </w:rPr>
      </w:pPr>
      <w:r w:rsidRPr="00F50BC9">
        <w:rPr>
          <w:rFonts w:ascii="Arial" w:hAnsi="Arial" w:cs="Arial"/>
          <w:b/>
          <w:bCs/>
          <w:sz w:val="24"/>
          <w:szCs w:val="24"/>
          <w:lang w:val="mk-MK"/>
        </w:rPr>
        <w:t>Оддел 1</w:t>
      </w:r>
    </w:p>
    <w:p w14:paraId="05733CCD" w14:textId="4C14AC0E" w:rsidR="00D73B72" w:rsidRPr="00F50BC9" w:rsidRDefault="00D73B72" w:rsidP="00F50BC9">
      <w:pPr>
        <w:tabs>
          <w:tab w:val="left" w:pos="990"/>
        </w:tabs>
        <w:autoSpaceDE w:val="0"/>
        <w:autoSpaceDN w:val="0"/>
        <w:adjustRightInd w:val="0"/>
        <w:spacing w:after="0" w:line="240" w:lineRule="auto"/>
        <w:jc w:val="center"/>
        <w:rPr>
          <w:rFonts w:ascii="Arial" w:hAnsi="Arial" w:cs="Arial"/>
          <w:b/>
          <w:bCs/>
          <w:sz w:val="24"/>
          <w:szCs w:val="24"/>
          <w:lang w:val="mk-MK"/>
        </w:rPr>
      </w:pPr>
      <w:r w:rsidRPr="00F50BC9">
        <w:rPr>
          <w:rFonts w:ascii="Arial" w:hAnsi="Arial" w:cs="Arial"/>
          <w:b/>
          <w:bCs/>
          <w:sz w:val="24"/>
          <w:szCs w:val="24"/>
          <w:lang w:val="mk-MK"/>
        </w:rPr>
        <w:t>Пазари со земјоделски производи</w:t>
      </w:r>
    </w:p>
    <w:p w14:paraId="50197585" w14:textId="77777777" w:rsidR="00D73B72" w:rsidRPr="00F50BC9" w:rsidRDefault="00D73B72" w:rsidP="00F50BC9">
      <w:pPr>
        <w:tabs>
          <w:tab w:val="left" w:pos="990"/>
        </w:tabs>
        <w:spacing w:after="0" w:line="240" w:lineRule="auto"/>
        <w:jc w:val="center"/>
        <w:rPr>
          <w:rFonts w:ascii="Arial" w:hAnsi="Arial" w:cs="Arial"/>
          <w:b/>
          <w:sz w:val="24"/>
          <w:szCs w:val="24"/>
        </w:rPr>
      </w:pPr>
    </w:p>
    <w:p w14:paraId="286067D1" w14:textId="77777777" w:rsidR="005F5328" w:rsidRPr="00F50BC9" w:rsidRDefault="005F5328" w:rsidP="00F50BC9">
      <w:pPr>
        <w:tabs>
          <w:tab w:val="left" w:pos="990"/>
        </w:tabs>
        <w:spacing w:after="0" w:line="240" w:lineRule="auto"/>
        <w:jc w:val="center"/>
        <w:rPr>
          <w:rFonts w:ascii="Arial" w:hAnsi="Arial" w:cs="Arial"/>
          <w:b/>
          <w:sz w:val="24"/>
          <w:szCs w:val="24"/>
        </w:rPr>
      </w:pPr>
      <w:r w:rsidRPr="00F50BC9">
        <w:rPr>
          <w:rFonts w:ascii="Arial" w:hAnsi="Arial" w:cs="Arial"/>
          <w:b/>
          <w:sz w:val="24"/>
          <w:szCs w:val="24"/>
        </w:rPr>
        <w:t xml:space="preserve">Поддршка на пазарите со земјоделски производи </w:t>
      </w:r>
    </w:p>
    <w:p w14:paraId="157B81CA" w14:textId="7C0455DB" w:rsidR="005F5328" w:rsidRPr="00F50BC9" w:rsidRDefault="005F5328" w:rsidP="00F50BC9">
      <w:pPr>
        <w:tabs>
          <w:tab w:val="left" w:pos="990"/>
        </w:tabs>
        <w:spacing w:after="0" w:line="240" w:lineRule="auto"/>
        <w:jc w:val="center"/>
        <w:rPr>
          <w:rFonts w:ascii="Arial" w:hAnsi="Arial" w:cs="Arial"/>
          <w:b/>
          <w:sz w:val="24"/>
          <w:szCs w:val="24"/>
        </w:rPr>
      </w:pPr>
      <w:r w:rsidRPr="00F50BC9">
        <w:rPr>
          <w:rFonts w:ascii="Arial" w:hAnsi="Arial" w:cs="Arial"/>
          <w:b/>
          <w:sz w:val="24"/>
          <w:szCs w:val="24"/>
        </w:rPr>
        <w:t xml:space="preserve">Член </w:t>
      </w:r>
      <w:r w:rsidR="004C3100" w:rsidRPr="00591282">
        <w:rPr>
          <w:rFonts w:ascii="Arial" w:hAnsi="Arial" w:cs="Arial"/>
          <w:b/>
          <w:sz w:val="24"/>
          <w:szCs w:val="24"/>
          <w:lang w:val="mk-MK"/>
        </w:rPr>
        <w:t>6</w:t>
      </w:r>
      <w:r w:rsidR="00591282">
        <w:rPr>
          <w:rFonts w:ascii="Arial" w:hAnsi="Arial" w:cs="Arial"/>
          <w:b/>
          <w:sz w:val="24"/>
          <w:szCs w:val="24"/>
          <w:lang w:val="mk-MK"/>
        </w:rPr>
        <w:t>2</w:t>
      </w:r>
    </w:p>
    <w:p w14:paraId="2C3B8CAB" w14:textId="77777777" w:rsidR="00312C7B" w:rsidRPr="00F50BC9" w:rsidRDefault="00312C7B" w:rsidP="00F50BC9">
      <w:pPr>
        <w:tabs>
          <w:tab w:val="left" w:pos="990"/>
        </w:tabs>
        <w:spacing w:after="0" w:line="240" w:lineRule="auto"/>
        <w:jc w:val="center"/>
        <w:rPr>
          <w:rFonts w:ascii="Arial" w:hAnsi="Arial" w:cs="Arial"/>
          <w:b/>
          <w:sz w:val="24"/>
          <w:szCs w:val="24"/>
        </w:rPr>
      </w:pPr>
    </w:p>
    <w:p w14:paraId="3E2ED316" w14:textId="4655A511" w:rsidR="008C5F77" w:rsidRPr="00F50BC9" w:rsidRDefault="005F5328" w:rsidP="00F50BC9">
      <w:pPr>
        <w:pStyle w:val="ListParagraph"/>
        <w:numPr>
          <w:ilvl w:val="0"/>
          <w:numId w:val="32"/>
        </w:numPr>
        <w:tabs>
          <w:tab w:val="left" w:pos="450"/>
        </w:tabs>
        <w:spacing w:after="0" w:line="240" w:lineRule="auto"/>
        <w:ind w:left="0" w:firstLine="0"/>
        <w:jc w:val="both"/>
        <w:rPr>
          <w:rFonts w:ascii="Arial" w:hAnsi="Arial" w:cs="Arial"/>
          <w:sz w:val="24"/>
          <w:szCs w:val="24"/>
        </w:rPr>
      </w:pPr>
      <w:r w:rsidRPr="00F50BC9">
        <w:rPr>
          <w:rFonts w:ascii="Arial" w:hAnsi="Arial" w:cs="Arial"/>
          <w:sz w:val="24"/>
          <w:szCs w:val="24"/>
        </w:rPr>
        <w:t xml:space="preserve">За остварување на целите </w:t>
      </w:r>
      <w:r w:rsidR="0042547B" w:rsidRPr="0032270C">
        <w:rPr>
          <w:rFonts w:ascii="Arial" w:hAnsi="Arial" w:cs="Arial"/>
          <w:sz w:val="24"/>
          <w:szCs w:val="24"/>
        </w:rPr>
        <w:t>од овој закон</w:t>
      </w:r>
      <w:r w:rsidRPr="00F50BC9">
        <w:rPr>
          <w:rFonts w:ascii="Arial" w:hAnsi="Arial" w:cs="Arial"/>
          <w:sz w:val="24"/>
          <w:szCs w:val="24"/>
        </w:rPr>
        <w:t xml:space="preserve"> се спроведуваат мерки и </w:t>
      </w:r>
      <w:r w:rsidRPr="00F50BC9">
        <w:rPr>
          <w:rFonts w:ascii="Arial" w:hAnsi="Arial" w:cs="Arial"/>
          <w:sz w:val="24"/>
          <w:szCs w:val="24"/>
          <w:lang w:val="bg-BG"/>
        </w:rPr>
        <w:t>активности</w:t>
      </w:r>
      <w:r w:rsidRPr="00F50BC9">
        <w:rPr>
          <w:rFonts w:ascii="Arial" w:hAnsi="Arial" w:cs="Arial"/>
          <w:sz w:val="24"/>
          <w:szCs w:val="24"/>
        </w:rPr>
        <w:t xml:space="preserve"> за поддршка на пазарите на</w:t>
      </w:r>
      <w:r w:rsidR="00D55826" w:rsidRPr="00F50BC9">
        <w:rPr>
          <w:rFonts w:ascii="Arial" w:hAnsi="Arial" w:cs="Arial"/>
          <w:sz w:val="24"/>
          <w:szCs w:val="24"/>
          <w:lang w:val="mk-MK"/>
        </w:rPr>
        <w:t xml:space="preserve"> одделни</w:t>
      </w:r>
      <w:r w:rsidRPr="00F50BC9">
        <w:rPr>
          <w:rFonts w:ascii="Arial" w:hAnsi="Arial" w:cs="Arial"/>
          <w:sz w:val="24"/>
          <w:szCs w:val="24"/>
        </w:rPr>
        <w:t xml:space="preserve"> земјоделски производи.</w:t>
      </w:r>
    </w:p>
    <w:p w14:paraId="2564CF61" w14:textId="0521F962" w:rsidR="008C5F77" w:rsidRPr="00F50BC9" w:rsidRDefault="008C5F77" w:rsidP="00F50BC9">
      <w:pPr>
        <w:pStyle w:val="ListParagraph"/>
        <w:numPr>
          <w:ilvl w:val="0"/>
          <w:numId w:val="32"/>
        </w:numPr>
        <w:tabs>
          <w:tab w:val="left" w:pos="450"/>
        </w:tabs>
        <w:spacing w:after="0" w:line="240" w:lineRule="auto"/>
        <w:ind w:left="0" w:firstLine="0"/>
        <w:jc w:val="both"/>
        <w:rPr>
          <w:rFonts w:ascii="Arial" w:hAnsi="Arial" w:cs="Arial"/>
          <w:sz w:val="24"/>
          <w:szCs w:val="24"/>
        </w:rPr>
      </w:pPr>
      <w:r w:rsidRPr="00F50BC9">
        <w:rPr>
          <w:rFonts w:ascii="Arial" w:hAnsi="Arial" w:cs="Arial"/>
          <w:sz w:val="24"/>
          <w:szCs w:val="24"/>
          <w:lang w:val="mk-MK"/>
        </w:rPr>
        <w:t xml:space="preserve">Мерките и активностите од </w:t>
      </w:r>
      <w:r w:rsidR="0032270C" w:rsidRPr="00F50BC9">
        <w:rPr>
          <w:rFonts w:ascii="Arial" w:hAnsi="Arial" w:cs="Arial"/>
          <w:sz w:val="24"/>
          <w:szCs w:val="24"/>
          <w:lang w:val="mk-MK"/>
        </w:rPr>
        <w:t>став</w:t>
      </w:r>
      <w:r w:rsidRPr="00F50BC9">
        <w:rPr>
          <w:rFonts w:ascii="Arial" w:hAnsi="Arial" w:cs="Arial"/>
          <w:sz w:val="24"/>
          <w:szCs w:val="24"/>
          <w:lang w:val="mk-MK"/>
        </w:rPr>
        <w:t xml:space="preserve"> </w:t>
      </w:r>
      <w:r w:rsidR="00496B02" w:rsidRPr="00F50BC9">
        <w:rPr>
          <w:rFonts w:ascii="Arial" w:hAnsi="Arial" w:cs="Arial"/>
          <w:sz w:val="24"/>
          <w:szCs w:val="24"/>
          <w:lang w:val="mk-MK"/>
        </w:rPr>
        <w:t>(</w:t>
      </w:r>
      <w:r w:rsidRPr="00F50BC9">
        <w:rPr>
          <w:rFonts w:ascii="Arial" w:hAnsi="Arial" w:cs="Arial"/>
          <w:sz w:val="24"/>
          <w:szCs w:val="24"/>
          <w:lang w:val="mk-MK"/>
        </w:rPr>
        <w:t>1</w:t>
      </w:r>
      <w:r w:rsidR="00496B02" w:rsidRPr="00F50BC9">
        <w:rPr>
          <w:rFonts w:ascii="Arial" w:hAnsi="Arial" w:cs="Arial"/>
          <w:sz w:val="24"/>
          <w:szCs w:val="24"/>
          <w:lang w:val="mk-MK"/>
        </w:rPr>
        <w:t>)</w:t>
      </w:r>
      <w:r w:rsidRPr="00F50BC9">
        <w:rPr>
          <w:rFonts w:ascii="Arial" w:hAnsi="Arial" w:cs="Arial"/>
          <w:sz w:val="24"/>
          <w:szCs w:val="24"/>
          <w:lang w:val="mk-MK"/>
        </w:rPr>
        <w:t xml:space="preserve"> на овој</w:t>
      </w:r>
      <w:r w:rsidR="00496B02" w:rsidRPr="00F50BC9">
        <w:rPr>
          <w:rFonts w:ascii="Arial" w:hAnsi="Arial" w:cs="Arial"/>
          <w:sz w:val="24"/>
          <w:szCs w:val="24"/>
          <w:lang w:val="mk-MK"/>
        </w:rPr>
        <w:t xml:space="preserve"> член</w:t>
      </w:r>
      <w:r w:rsidRPr="00F50BC9">
        <w:rPr>
          <w:rFonts w:ascii="Arial" w:hAnsi="Arial" w:cs="Arial"/>
          <w:sz w:val="24"/>
          <w:szCs w:val="24"/>
          <w:lang w:val="mk-MK"/>
        </w:rPr>
        <w:t xml:space="preserve"> не се однесуваат на пазарот со риби и рибни производи.</w:t>
      </w:r>
    </w:p>
    <w:p w14:paraId="0D2E3DA7" w14:textId="77777777" w:rsidR="00692A01" w:rsidRPr="00F50BC9" w:rsidRDefault="00692A01" w:rsidP="00F50BC9">
      <w:pPr>
        <w:pStyle w:val="ListParagraph"/>
        <w:tabs>
          <w:tab w:val="left" w:pos="990"/>
        </w:tabs>
        <w:spacing w:after="0" w:line="240" w:lineRule="auto"/>
        <w:ind w:left="0"/>
        <w:rPr>
          <w:rFonts w:ascii="Arial" w:hAnsi="Arial" w:cs="Arial"/>
          <w:b/>
          <w:sz w:val="24"/>
          <w:szCs w:val="24"/>
          <w:lang w:val="mk-MK"/>
        </w:rPr>
      </w:pPr>
    </w:p>
    <w:p w14:paraId="1485D624" w14:textId="2E301E69" w:rsidR="00D55826" w:rsidRPr="00F50BC9" w:rsidRDefault="00D55826" w:rsidP="00F50BC9">
      <w:pPr>
        <w:pStyle w:val="ListParagraph"/>
        <w:tabs>
          <w:tab w:val="left" w:pos="990"/>
        </w:tabs>
        <w:spacing w:after="0" w:line="240" w:lineRule="auto"/>
        <w:ind w:left="0"/>
        <w:jc w:val="center"/>
        <w:rPr>
          <w:rFonts w:ascii="Arial" w:hAnsi="Arial" w:cs="Arial"/>
          <w:b/>
          <w:sz w:val="24"/>
          <w:szCs w:val="24"/>
          <w:lang w:val="mk-MK"/>
        </w:rPr>
      </w:pPr>
      <w:r w:rsidRPr="00F50BC9">
        <w:rPr>
          <w:rFonts w:ascii="Arial" w:hAnsi="Arial" w:cs="Arial"/>
          <w:b/>
          <w:sz w:val="24"/>
          <w:szCs w:val="24"/>
          <w:lang w:val="mk-MK"/>
        </w:rPr>
        <w:t>Категории на земјоделски производи</w:t>
      </w:r>
      <w:r w:rsidR="00FC136D" w:rsidRPr="0032270C">
        <w:rPr>
          <w:rFonts w:ascii="Arial" w:hAnsi="Arial" w:cs="Arial"/>
          <w:b/>
          <w:sz w:val="24"/>
          <w:szCs w:val="24"/>
          <w:lang w:val="mk-MK"/>
        </w:rPr>
        <w:t xml:space="preserve"> </w:t>
      </w:r>
    </w:p>
    <w:p w14:paraId="6D74E503" w14:textId="796AAAA8" w:rsidR="00D55826" w:rsidRPr="00F50BC9" w:rsidRDefault="00D55826" w:rsidP="00F50BC9">
      <w:pPr>
        <w:pStyle w:val="ListParagraph"/>
        <w:tabs>
          <w:tab w:val="left" w:pos="990"/>
        </w:tabs>
        <w:spacing w:after="0" w:line="240" w:lineRule="auto"/>
        <w:ind w:left="0"/>
        <w:jc w:val="center"/>
        <w:rPr>
          <w:rFonts w:ascii="Arial" w:hAnsi="Arial" w:cs="Arial"/>
          <w:b/>
          <w:sz w:val="24"/>
          <w:szCs w:val="24"/>
          <w:lang w:val="mk-MK"/>
        </w:rPr>
      </w:pPr>
      <w:r w:rsidRPr="00F50BC9">
        <w:rPr>
          <w:rFonts w:ascii="Arial" w:hAnsi="Arial" w:cs="Arial"/>
          <w:b/>
          <w:sz w:val="24"/>
          <w:szCs w:val="24"/>
        </w:rPr>
        <w:t xml:space="preserve">Член </w:t>
      </w:r>
      <w:r w:rsidR="004C3100">
        <w:rPr>
          <w:rFonts w:ascii="Arial" w:hAnsi="Arial" w:cs="Arial"/>
          <w:b/>
          <w:sz w:val="24"/>
          <w:szCs w:val="24"/>
          <w:lang w:val="mk-MK"/>
        </w:rPr>
        <w:t>6</w:t>
      </w:r>
      <w:r w:rsidR="00591282">
        <w:rPr>
          <w:rFonts w:ascii="Arial" w:hAnsi="Arial" w:cs="Arial"/>
          <w:b/>
          <w:sz w:val="24"/>
          <w:szCs w:val="24"/>
          <w:lang w:val="mk-MK"/>
        </w:rPr>
        <w:t>3</w:t>
      </w:r>
    </w:p>
    <w:p w14:paraId="613D8214" w14:textId="77777777" w:rsidR="004771E6" w:rsidRPr="00F50BC9" w:rsidRDefault="004771E6" w:rsidP="00F50BC9">
      <w:pPr>
        <w:pStyle w:val="ListParagraph"/>
        <w:tabs>
          <w:tab w:val="left" w:pos="990"/>
        </w:tabs>
        <w:spacing w:after="0" w:line="240" w:lineRule="auto"/>
        <w:ind w:left="0"/>
        <w:jc w:val="center"/>
        <w:rPr>
          <w:rFonts w:ascii="Arial" w:hAnsi="Arial" w:cs="Arial"/>
          <w:sz w:val="24"/>
          <w:szCs w:val="24"/>
          <w:lang w:val="mk-MK"/>
        </w:rPr>
      </w:pPr>
    </w:p>
    <w:p w14:paraId="05FFAD58" w14:textId="32FDBF93" w:rsidR="00D55826" w:rsidRPr="00F50BC9" w:rsidRDefault="00D55826" w:rsidP="00F50BC9">
      <w:pPr>
        <w:tabs>
          <w:tab w:val="left" w:pos="990"/>
        </w:tabs>
        <w:spacing w:after="0" w:line="240" w:lineRule="auto"/>
        <w:jc w:val="both"/>
        <w:rPr>
          <w:rFonts w:ascii="Arial" w:hAnsi="Arial" w:cs="Arial"/>
          <w:sz w:val="24"/>
          <w:szCs w:val="24"/>
          <w:lang w:val="mk-MK"/>
        </w:rPr>
      </w:pPr>
      <w:r w:rsidRPr="00F50BC9">
        <w:rPr>
          <w:rFonts w:ascii="Arial" w:hAnsi="Arial" w:cs="Arial"/>
          <w:sz w:val="24"/>
          <w:szCs w:val="24"/>
          <w:lang w:val="mk-MK"/>
        </w:rPr>
        <w:t xml:space="preserve">Производите од </w:t>
      </w:r>
      <w:r w:rsidR="0032270C" w:rsidRPr="00F50BC9">
        <w:rPr>
          <w:rFonts w:ascii="Arial" w:hAnsi="Arial" w:cs="Arial"/>
          <w:sz w:val="24"/>
          <w:szCs w:val="24"/>
          <w:lang w:val="mk-MK"/>
        </w:rPr>
        <w:t>член</w:t>
      </w:r>
      <w:r w:rsidRPr="00F50BC9">
        <w:rPr>
          <w:rFonts w:ascii="Arial" w:hAnsi="Arial" w:cs="Arial"/>
          <w:sz w:val="24"/>
          <w:szCs w:val="24"/>
          <w:lang w:val="mk-MK"/>
        </w:rPr>
        <w:t xml:space="preserve"> </w:t>
      </w:r>
      <w:r w:rsidR="004C3100" w:rsidRPr="00F50BC9">
        <w:rPr>
          <w:rFonts w:ascii="Arial" w:hAnsi="Arial" w:cs="Arial"/>
          <w:sz w:val="24"/>
          <w:szCs w:val="24"/>
          <w:lang w:val="mk-MK"/>
        </w:rPr>
        <w:t>6</w:t>
      </w:r>
      <w:r w:rsidR="00591282">
        <w:rPr>
          <w:rFonts w:ascii="Arial" w:hAnsi="Arial" w:cs="Arial"/>
          <w:sz w:val="24"/>
          <w:szCs w:val="24"/>
          <w:lang w:val="mk-MK"/>
        </w:rPr>
        <w:t>2</w:t>
      </w:r>
      <w:r w:rsidRPr="00F50BC9">
        <w:rPr>
          <w:rFonts w:ascii="Arial" w:hAnsi="Arial" w:cs="Arial"/>
          <w:sz w:val="24"/>
          <w:szCs w:val="24"/>
          <w:lang w:val="mk-MK"/>
        </w:rPr>
        <w:t xml:space="preserve"> став </w:t>
      </w:r>
      <w:r w:rsidR="00496B02" w:rsidRPr="00F50BC9">
        <w:rPr>
          <w:rFonts w:ascii="Arial" w:hAnsi="Arial" w:cs="Arial"/>
          <w:sz w:val="24"/>
          <w:szCs w:val="24"/>
          <w:lang w:val="mk-MK"/>
        </w:rPr>
        <w:t>(</w:t>
      </w:r>
      <w:r w:rsidRPr="00F50BC9">
        <w:rPr>
          <w:rFonts w:ascii="Arial" w:hAnsi="Arial" w:cs="Arial"/>
          <w:sz w:val="24"/>
          <w:szCs w:val="24"/>
          <w:lang w:val="mk-MK"/>
        </w:rPr>
        <w:t>1</w:t>
      </w:r>
      <w:r w:rsidR="00496B02" w:rsidRPr="00F50BC9">
        <w:rPr>
          <w:rFonts w:ascii="Arial" w:hAnsi="Arial" w:cs="Arial"/>
          <w:sz w:val="24"/>
          <w:szCs w:val="24"/>
          <w:lang w:val="mk-MK"/>
        </w:rPr>
        <w:t>)</w:t>
      </w:r>
      <w:r w:rsidRPr="00F50BC9">
        <w:rPr>
          <w:rFonts w:ascii="Arial" w:hAnsi="Arial" w:cs="Arial"/>
          <w:sz w:val="24"/>
          <w:szCs w:val="24"/>
          <w:lang w:val="mk-MK"/>
        </w:rPr>
        <w:t xml:space="preserve"> </w:t>
      </w:r>
      <w:r w:rsidR="0042547B" w:rsidRPr="004C3100">
        <w:rPr>
          <w:rFonts w:ascii="Arial" w:hAnsi="Arial" w:cs="Arial"/>
          <w:sz w:val="24"/>
          <w:szCs w:val="24"/>
          <w:lang w:val="mk-MK"/>
        </w:rPr>
        <w:t>од овој закон</w:t>
      </w:r>
      <w:r w:rsidRPr="00F50BC9">
        <w:rPr>
          <w:rFonts w:ascii="Arial" w:hAnsi="Arial" w:cs="Arial"/>
          <w:sz w:val="24"/>
          <w:szCs w:val="24"/>
          <w:lang w:val="mk-MK"/>
        </w:rPr>
        <w:t xml:space="preserve"> се групираат во</w:t>
      </w:r>
      <w:r w:rsidR="00CD5780" w:rsidRPr="00F50BC9">
        <w:rPr>
          <w:rFonts w:ascii="Arial" w:hAnsi="Arial" w:cs="Arial"/>
          <w:sz w:val="24"/>
          <w:szCs w:val="24"/>
          <w:lang w:val="mk-MK"/>
        </w:rPr>
        <w:t xml:space="preserve"> следните сектори</w:t>
      </w:r>
      <w:r w:rsidRPr="00F50BC9">
        <w:rPr>
          <w:rFonts w:ascii="Arial" w:hAnsi="Arial" w:cs="Arial"/>
          <w:sz w:val="24"/>
          <w:szCs w:val="24"/>
        </w:rPr>
        <w:t>:</w:t>
      </w:r>
    </w:p>
    <w:p w14:paraId="3CA9B361" w14:textId="26F71D98" w:rsidR="00D55826" w:rsidRPr="00F50BC9" w:rsidRDefault="00364BF6" w:rsidP="00F50BC9">
      <w:pPr>
        <w:pStyle w:val="ListParagraph"/>
        <w:numPr>
          <w:ilvl w:val="0"/>
          <w:numId w:val="201"/>
        </w:numPr>
        <w:tabs>
          <w:tab w:val="left" w:pos="990"/>
        </w:tabs>
        <w:spacing w:after="0" w:line="240" w:lineRule="auto"/>
        <w:ind w:left="810"/>
        <w:jc w:val="both"/>
        <w:rPr>
          <w:rFonts w:ascii="Arial" w:hAnsi="Arial" w:cs="Arial"/>
          <w:sz w:val="24"/>
          <w:szCs w:val="24"/>
          <w:lang w:val="mk-MK"/>
        </w:rPr>
      </w:pPr>
      <w:r w:rsidRPr="0032270C">
        <w:rPr>
          <w:rFonts w:ascii="Arial" w:hAnsi="Arial" w:cs="Arial"/>
          <w:sz w:val="24"/>
          <w:szCs w:val="24"/>
          <w:lang w:val="mk-MK"/>
        </w:rPr>
        <w:t>жита и ориз;</w:t>
      </w:r>
    </w:p>
    <w:p w14:paraId="555362BC" w14:textId="71372110" w:rsidR="00D55826" w:rsidRPr="00F50BC9" w:rsidRDefault="00364BF6" w:rsidP="00F50BC9">
      <w:pPr>
        <w:pStyle w:val="ListParagraph"/>
        <w:numPr>
          <w:ilvl w:val="0"/>
          <w:numId w:val="201"/>
        </w:numPr>
        <w:tabs>
          <w:tab w:val="left" w:pos="990"/>
        </w:tabs>
        <w:spacing w:after="0" w:line="240" w:lineRule="auto"/>
        <w:ind w:left="810"/>
        <w:jc w:val="both"/>
        <w:rPr>
          <w:rFonts w:ascii="Arial" w:hAnsi="Arial" w:cs="Arial"/>
          <w:sz w:val="24"/>
          <w:szCs w:val="24"/>
          <w:lang w:val="mk-MK"/>
        </w:rPr>
      </w:pPr>
      <w:r w:rsidRPr="0032270C">
        <w:rPr>
          <w:rFonts w:ascii="Arial" w:hAnsi="Arial" w:cs="Arial"/>
          <w:sz w:val="24"/>
          <w:szCs w:val="24"/>
          <w:lang w:val="mk-MK"/>
        </w:rPr>
        <w:t>шеќер</w:t>
      </w:r>
      <w:r w:rsidRPr="0032270C">
        <w:rPr>
          <w:rFonts w:ascii="Arial" w:hAnsi="Arial" w:cs="Arial"/>
          <w:sz w:val="24"/>
          <w:szCs w:val="24"/>
        </w:rPr>
        <w:t>;</w:t>
      </w:r>
    </w:p>
    <w:p w14:paraId="7AFF9F9C" w14:textId="6AFC62A3" w:rsidR="00D55826" w:rsidRPr="00F50BC9" w:rsidRDefault="00364BF6" w:rsidP="00F50BC9">
      <w:pPr>
        <w:pStyle w:val="ListParagraph"/>
        <w:numPr>
          <w:ilvl w:val="0"/>
          <w:numId w:val="201"/>
        </w:numPr>
        <w:tabs>
          <w:tab w:val="left" w:pos="990"/>
        </w:tabs>
        <w:spacing w:after="0" w:line="240" w:lineRule="auto"/>
        <w:ind w:left="810"/>
        <w:jc w:val="both"/>
        <w:rPr>
          <w:rFonts w:ascii="Arial" w:hAnsi="Arial" w:cs="Arial"/>
          <w:sz w:val="24"/>
          <w:szCs w:val="24"/>
          <w:lang w:val="mk-MK"/>
        </w:rPr>
      </w:pPr>
      <w:r w:rsidRPr="0032270C">
        <w:rPr>
          <w:rFonts w:ascii="Arial" w:hAnsi="Arial" w:cs="Arial"/>
          <w:sz w:val="24"/>
          <w:szCs w:val="24"/>
          <w:lang w:val="mk-MK"/>
        </w:rPr>
        <w:t>сушена добиточна храна</w:t>
      </w:r>
      <w:r w:rsidRPr="0032270C">
        <w:rPr>
          <w:rFonts w:ascii="Arial" w:hAnsi="Arial" w:cs="Arial"/>
          <w:sz w:val="24"/>
          <w:szCs w:val="24"/>
        </w:rPr>
        <w:t>;</w:t>
      </w:r>
    </w:p>
    <w:p w14:paraId="3B9B114B" w14:textId="6F6102EB" w:rsidR="00D55826" w:rsidRPr="00F50BC9" w:rsidRDefault="00364BF6" w:rsidP="00F50BC9">
      <w:pPr>
        <w:pStyle w:val="ListParagraph"/>
        <w:numPr>
          <w:ilvl w:val="0"/>
          <w:numId w:val="201"/>
        </w:numPr>
        <w:tabs>
          <w:tab w:val="left" w:pos="990"/>
        </w:tabs>
        <w:spacing w:after="0" w:line="240" w:lineRule="auto"/>
        <w:ind w:left="810"/>
        <w:jc w:val="both"/>
        <w:rPr>
          <w:rFonts w:ascii="Arial" w:hAnsi="Arial" w:cs="Arial"/>
          <w:sz w:val="24"/>
          <w:szCs w:val="24"/>
          <w:lang w:val="mk-MK"/>
        </w:rPr>
      </w:pPr>
      <w:r w:rsidRPr="0032270C">
        <w:rPr>
          <w:rFonts w:ascii="Arial" w:hAnsi="Arial" w:cs="Arial"/>
          <w:sz w:val="24"/>
          <w:szCs w:val="24"/>
          <w:lang w:val="mk-MK"/>
        </w:rPr>
        <w:t>семиња</w:t>
      </w:r>
      <w:r w:rsidRPr="0032270C">
        <w:rPr>
          <w:rFonts w:ascii="Arial" w:hAnsi="Arial" w:cs="Arial"/>
          <w:sz w:val="24"/>
          <w:szCs w:val="24"/>
        </w:rPr>
        <w:t>;</w:t>
      </w:r>
    </w:p>
    <w:p w14:paraId="46F33A32" w14:textId="77B9ED60" w:rsidR="00D55826" w:rsidRPr="00F50BC9" w:rsidRDefault="00364BF6" w:rsidP="00F50BC9">
      <w:pPr>
        <w:pStyle w:val="ListParagraph"/>
        <w:numPr>
          <w:ilvl w:val="0"/>
          <w:numId w:val="201"/>
        </w:numPr>
        <w:tabs>
          <w:tab w:val="left" w:pos="990"/>
        </w:tabs>
        <w:spacing w:after="0" w:line="240" w:lineRule="auto"/>
        <w:ind w:left="810"/>
        <w:jc w:val="both"/>
        <w:rPr>
          <w:rFonts w:ascii="Arial" w:hAnsi="Arial" w:cs="Arial"/>
          <w:sz w:val="24"/>
          <w:szCs w:val="24"/>
          <w:lang w:val="mk-MK"/>
        </w:rPr>
      </w:pPr>
      <w:r w:rsidRPr="0032270C">
        <w:rPr>
          <w:rFonts w:ascii="Arial" w:hAnsi="Arial" w:cs="Arial"/>
          <w:sz w:val="24"/>
          <w:szCs w:val="24"/>
          <w:lang w:val="mk-MK"/>
        </w:rPr>
        <w:t>хмељ</w:t>
      </w:r>
      <w:r w:rsidRPr="0032270C">
        <w:rPr>
          <w:rFonts w:ascii="Arial" w:hAnsi="Arial" w:cs="Arial"/>
          <w:sz w:val="24"/>
          <w:szCs w:val="24"/>
        </w:rPr>
        <w:t>;</w:t>
      </w:r>
    </w:p>
    <w:p w14:paraId="7C0C62BB" w14:textId="32D46D64" w:rsidR="00D55826" w:rsidRPr="00F50BC9" w:rsidRDefault="00364BF6" w:rsidP="00F50BC9">
      <w:pPr>
        <w:pStyle w:val="ListParagraph"/>
        <w:numPr>
          <w:ilvl w:val="0"/>
          <w:numId w:val="201"/>
        </w:numPr>
        <w:tabs>
          <w:tab w:val="left" w:pos="990"/>
        </w:tabs>
        <w:spacing w:after="0" w:line="240" w:lineRule="auto"/>
        <w:ind w:left="810"/>
        <w:jc w:val="both"/>
        <w:rPr>
          <w:rFonts w:ascii="Arial" w:hAnsi="Arial" w:cs="Arial"/>
          <w:sz w:val="24"/>
          <w:szCs w:val="24"/>
          <w:lang w:val="mk-MK"/>
        </w:rPr>
      </w:pPr>
      <w:r w:rsidRPr="0032270C">
        <w:rPr>
          <w:rFonts w:ascii="Arial" w:hAnsi="Arial" w:cs="Arial"/>
          <w:sz w:val="24"/>
          <w:szCs w:val="24"/>
          <w:lang w:val="mk-MK"/>
        </w:rPr>
        <w:t>маслиново масло и трпезни маслинки</w:t>
      </w:r>
      <w:r w:rsidRPr="0032270C">
        <w:rPr>
          <w:rFonts w:ascii="Arial" w:hAnsi="Arial" w:cs="Arial"/>
          <w:sz w:val="24"/>
          <w:szCs w:val="24"/>
        </w:rPr>
        <w:t>;</w:t>
      </w:r>
    </w:p>
    <w:p w14:paraId="0234A695" w14:textId="1A75765D" w:rsidR="00D55826" w:rsidRPr="00F50BC9" w:rsidRDefault="00364BF6" w:rsidP="00F50BC9">
      <w:pPr>
        <w:pStyle w:val="ListParagraph"/>
        <w:numPr>
          <w:ilvl w:val="0"/>
          <w:numId w:val="201"/>
        </w:numPr>
        <w:tabs>
          <w:tab w:val="left" w:pos="990"/>
        </w:tabs>
        <w:spacing w:after="0" w:line="240" w:lineRule="auto"/>
        <w:ind w:left="810"/>
        <w:jc w:val="both"/>
        <w:rPr>
          <w:rFonts w:ascii="Arial" w:hAnsi="Arial" w:cs="Arial"/>
          <w:sz w:val="24"/>
          <w:szCs w:val="24"/>
          <w:lang w:val="mk-MK"/>
        </w:rPr>
      </w:pPr>
      <w:r w:rsidRPr="0032270C">
        <w:rPr>
          <w:rFonts w:ascii="Arial" w:hAnsi="Arial" w:cs="Arial"/>
          <w:sz w:val="24"/>
          <w:szCs w:val="24"/>
          <w:lang w:val="mk-MK"/>
        </w:rPr>
        <w:t>лен и коноп</w:t>
      </w:r>
      <w:r w:rsidRPr="0032270C">
        <w:rPr>
          <w:rFonts w:ascii="Arial" w:hAnsi="Arial" w:cs="Arial"/>
          <w:sz w:val="24"/>
          <w:szCs w:val="24"/>
        </w:rPr>
        <w:t>;</w:t>
      </w:r>
    </w:p>
    <w:p w14:paraId="38E76557" w14:textId="274A89E1" w:rsidR="00D55826" w:rsidRPr="00F50BC9" w:rsidRDefault="00364BF6" w:rsidP="00F50BC9">
      <w:pPr>
        <w:pStyle w:val="ListParagraph"/>
        <w:numPr>
          <w:ilvl w:val="0"/>
          <w:numId w:val="201"/>
        </w:numPr>
        <w:tabs>
          <w:tab w:val="left" w:pos="990"/>
        </w:tabs>
        <w:spacing w:after="0" w:line="240" w:lineRule="auto"/>
        <w:ind w:left="810"/>
        <w:jc w:val="both"/>
        <w:rPr>
          <w:rFonts w:ascii="Arial" w:hAnsi="Arial" w:cs="Arial"/>
          <w:sz w:val="24"/>
          <w:szCs w:val="24"/>
          <w:lang w:val="mk-MK"/>
        </w:rPr>
      </w:pPr>
      <w:r w:rsidRPr="0032270C">
        <w:rPr>
          <w:rFonts w:ascii="Arial" w:hAnsi="Arial" w:cs="Arial"/>
          <w:sz w:val="24"/>
          <w:szCs w:val="24"/>
          <w:lang w:val="mk-MK"/>
        </w:rPr>
        <w:t>овошје и зеленчук</w:t>
      </w:r>
      <w:r w:rsidRPr="0032270C">
        <w:rPr>
          <w:rFonts w:ascii="Arial" w:hAnsi="Arial" w:cs="Arial"/>
          <w:sz w:val="24"/>
          <w:szCs w:val="24"/>
        </w:rPr>
        <w:t>;</w:t>
      </w:r>
    </w:p>
    <w:p w14:paraId="202791D4" w14:textId="71984A23" w:rsidR="00D55826" w:rsidRPr="00F50BC9" w:rsidRDefault="00364BF6" w:rsidP="00F50BC9">
      <w:pPr>
        <w:pStyle w:val="ListParagraph"/>
        <w:numPr>
          <w:ilvl w:val="0"/>
          <w:numId w:val="201"/>
        </w:numPr>
        <w:tabs>
          <w:tab w:val="left" w:pos="990"/>
        </w:tabs>
        <w:spacing w:after="0" w:line="240" w:lineRule="auto"/>
        <w:ind w:left="810"/>
        <w:jc w:val="both"/>
        <w:rPr>
          <w:rFonts w:ascii="Arial" w:hAnsi="Arial" w:cs="Arial"/>
          <w:sz w:val="24"/>
          <w:szCs w:val="24"/>
          <w:lang w:val="mk-MK"/>
        </w:rPr>
      </w:pPr>
      <w:r w:rsidRPr="0032270C">
        <w:rPr>
          <w:rFonts w:ascii="Arial" w:hAnsi="Arial" w:cs="Arial"/>
          <w:sz w:val="24"/>
          <w:szCs w:val="24"/>
          <w:lang w:val="mk-MK"/>
        </w:rPr>
        <w:t>преработки од овошје и зеленчук</w:t>
      </w:r>
      <w:r w:rsidRPr="0032270C">
        <w:rPr>
          <w:rFonts w:ascii="Arial" w:hAnsi="Arial" w:cs="Arial"/>
          <w:sz w:val="24"/>
          <w:szCs w:val="24"/>
        </w:rPr>
        <w:t>;</w:t>
      </w:r>
    </w:p>
    <w:p w14:paraId="2912269E" w14:textId="7A6112E7" w:rsidR="00D55826" w:rsidRPr="00F50BC9" w:rsidRDefault="00364BF6" w:rsidP="00F50BC9">
      <w:pPr>
        <w:pStyle w:val="ListParagraph"/>
        <w:numPr>
          <w:ilvl w:val="0"/>
          <w:numId w:val="201"/>
        </w:numPr>
        <w:tabs>
          <w:tab w:val="left" w:pos="990"/>
        </w:tabs>
        <w:spacing w:after="0" w:line="240" w:lineRule="auto"/>
        <w:ind w:left="810"/>
        <w:jc w:val="both"/>
        <w:rPr>
          <w:rFonts w:ascii="Arial" w:hAnsi="Arial" w:cs="Arial"/>
          <w:sz w:val="24"/>
          <w:szCs w:val="24"/>
          <w:lang w:val="mk-MK"/>
        </w:rPr>
      </w:pPr>
      <w:r w:rsidRPr="0032270C">
        <w:rPr>
          <w:rFonts w:ascii="Arial" w:hAnsi="Arial" w:cs="Arial"/>
          <w:sz w:val="24"/>
          <w:szCs w:val="24"/>
          <w:lang w:val="mk-MK"/>
        </w:rPr>
        <w:t>банани</w:t>
      </w:r>
      <w:r w:rsidRPr="0032270C">
        <w:rPr>
          <w:rFonts w:ascii="Arial" w:hAnsi="Arial" w:cs="Arial"/>
          <w:sz w:val="24"/>
          <w:szCs w:val="24"/>
        </w:rPr>
        <w:t>;</w:t>
      </w:r>
    </w:p>
    <w:p w14:paraId="38604282" w14:textId="791F2139" w:rsidR="00D55826" w:rsidRPr="00F50BC9" w:rsidRDefault="00364BF6" w:rsidP="00F50BC9">
      <w:pPr>
        <w:pStyle w:val="ListParagraph"/>
        <w:numPr>
          <w:ilvl w:val="0"/>
          <w:numId w:val="201"/>
        </w:numPr>
        <w:tabs>
          <w:tab w:val="left" w:pos="990"/>
        </w:tabs>
        <w:spacing w:after="0" w:line="240" w:lineRule="auto"/>
        <w:ind w:left="810"/>
        <w:jc w:val="both"/>
        <w:rPr>
          <w:rFonts w:ascii="Arial" w:hAnsi="Arial" w:cs="Arial"/>
          <w:sz w:val="24"/>
          <w:szCs w:val="24"/>
          <w:lang w:val="mk-MK"/>
        </w:rPr>
      </w:pPr>
      <w:r w:rsidRPr="0032270C">
        <w:rPr>
          <w:rFonts w:ascii="Arial" w:hAnsi="Arial" w:cs="Arial"/>
          <w:sz w:val="24"/>
          <w:szCs w:val="24"/>
          <w:lang w:val="mk-MK"/>
        </w:rPr>
        <w:t>вино</w:t>
      </w:r>
      <w:r w:rsidRPr="0032270C">
        <w:rPr>
          <w:rFonts w:ascii="Arial" w:hAnsi="Arial" w:cs="Arial"/>
          <w:sz w:val="24"/>
          <w:szCs w:val="24"/>
        </w:rPr>
        <w:t>;</w:t>
      </w:r>
    </w:p>
    <w:p w14:paraId="01F2F49B" w14:textId="3F973664" w:rsidR="00037104" w:rsidRPr="00F50BC9" w:rsidRDefault="00364BF6" w:rsidP="00F50BC9">
      <w:pPr>
        <w:pStyle w:val="ListParagraph"/>
        <w:numPr>
          <w:ilvl w:val="0"/>
          <w:numId w:val="201"/>
        </w:numPr>
        <w:tabs>
          <w:tab w:val="left" w:pos="990"/>
        </w:tabs>
        <w:spacing w:after="0" w:line="240" w:lineRule="auto"/>
        <w:ind w:left="810"/>
        <w:jc w:val="both"/>
        <w:rPr>
          <w:rFonts w:ascii="Arial" w:hAnsi="Arial" w:cs="Arial"/>
          <w:sz w:val="24"/>
          <w:szCs w:val="24"/>
          <w:lang w:val="mk-MK"/>
        </w:rPr>
      </w:pPr>
      <w:r w:rsidRPr="0032270C">
        <w:rPr>
          <w:rFonts w:ascii="Arial" w:hAnsi="Arial" w:cs="Arial"/>
          <w:sz w:val="24"/>
          <w:szCs w:val="24"/>
          <w:lang w:val="mk-MK"/>
        </w:rPr>
        <w:t>живи дрвја и други растенија, луковици, корени, режано цвеќе и декоративно зеленило</w:t>
      </w:r>
      <w:r w:rsidRPr="0032270C">
        <w:rPr>
          <w:rFonts w:ascii="Arial" w:hAnsi="Arial" w:cs="Arial"/>
          <w:sz w:val="24"/>
          <w:szCs w:val="24"/>
        </w:rPr>
        <w:t>;</w:t>
      </w:r>
    </w:p>
    <w:p w14:paraId="51251A1A" w14:textId="270E719F" w:rsidR="006106A5" w:rsidRPr="00F50BC9" w:rsidRDefault="00364BF6" w:rsidP="00F50BC9">
      <w:pPr>
        <w:pStyle w:val="ListParagraph"/>
        <w:numPr>
          <w:ilvl w:val="0"/>
          <w:numId w:val="201"/>
        </w:numPr>
        <w:tabs>
          <w:tab w:val="left" w:pos="990"/>
        </w:tabs>
        <w:spacing w:after="0" w:line="240" w:lineRule="auto"/>
        <w:ind w:left="810"/>
        <w:jc w:val="both"/>
        <w:rPr>
          <w:rFonts w:ascii="Arial" w:hAnsi="Arial" w:cs="Arial"/>
          <w:sz w:val="24"/>
          <w:szCs w:val="24"/>
          <w:lang w:val="mk-MK"/>
        </w:rPr>
      </w:pPr>
      <w:r w:rsidRPr="0032270C">
        <w:rPr>
          <w:rFonts w:ascii="Arial" w:hAnsi="Arial" w:cs="Arial"/>
          <w:sz w:val="24"/>
          <w:szCs w:val="24"/>
          <w:lang w:val="mk-MK"/>
        </w:rPr>
        <w:t>тутун</w:t>
      </w:r>
      <w:r w:rsidRPr="0032270C">
        <w:rPr>
          <w:rFonts w:ascii="Arial" w:hAnsi="Arial" w:cs="Arial"/>
          <w:sz w:val="24"/>
          <w:szCs w:val="24"/>
        </w:rPr>
        <w:t>;</w:t>
      </w:r>
    </w:p>
    <w:p w14:paraId="17673B1A" w14:textId="1D05FFC0" w:rsidR="006106A5" w:rsidRPr="00F50BC9" w:rsidRDefault="00364BF6" w:rsidP="00F50BC9">
      <w:pPr>
        <w:pStyle w:val="ListParagraph"/>
        <w:numPr>
          <w:ilvl w:val="0"/>
          <w:numId w:val="201"/>
        </w:numPr>
        <w:tabs>
          <w:tab w:val="left" w:pos="990"/>
        </w:tabs>
        <w:spacing w:after="0" w:line="240" w:lineRule="auto"/>
        <w:ind w:left="810"/>
        <w:jc w:val="both"/>
        <w:rPr>
          <w:rFonts w:ascii="Arial" w:hAnsi="Arial" w:cs="Arial"/>
          <w:sz w:val="24"/>
          <w:szCs w:val="24"/>
          <w:lang w:val="mk-MK"/>
        </w:rPr>
      </w:pPr>
      <w:r w:rsidRPr="0032270C">
        <w:rPr>
          <w:rFonts w:ascii="Arial" w:hAnsi="Arial" w:cs="Arial"/>
          <w:sz w:val="24"/>
          <w:szCs w:val="24"/>
          <w:lang w:val="mk-MK"/>
        </w:rPr>
        <w:t>телешко и говедско месо</w:t>
      </w:r>
      <w:r w:rsidRPr="0032270C">
        <w:rPr>
          <w:rFonts w:ascii="Arial" w:hAnsi="Arial" w:cs="Arial"/>
          <w:sz w:val="24"/>
          <w:szCs w:val="24"/>
        </w:rPr>
        <w:t>;</w:t>
      </w:r>
    </w:p>
    <w:p w14:paraId="6E531E3F" w14:textId="0A312A8A" w:rsidR="006106A5" w:rsidRPr="00F50BC9" w:rsidRDefault="00364BF6" w:rsidP="00F50BC9">
      <w:pPr>
        <w:pStyle w:val="ListParagraph"/>
        <w:numPr>
          <w:ilvl w:val="0"/>
          <w:numId w:val="201"/>
        </w:numPr>
        <w:tabs>
          <w:tab w:val="left" w:pos="990"/>
        </w:tabs>
        <w:spacing w:after="0" w:line="240" w:lineRule="auto"/>
        <w:ind w:left="810"/>
        <w:jc w:val="both"/>
        <w:rPr>
          <w:rFonts w:ascii="Arial" w:hAnsi="Arial" w:cs="Arial"/>
          <w:sz w:val="24"/>
          <w:szCs w:val="24"/>
          <w:lang w:val="mk-MK"/>
        </w:rPr>
      </w:pPr>
      <w:r w:rsidRPr="0032270C">
        <w:rPr>
          <w:rFonts w:ascii="Arial" w:hAnsi="Arial" w:cs="Arial"/>
          <w:sz w:val="24"/>
          <w:szCs w:val="24"/>
          <w:lang w:val="mk-MK"/>
        </w:rPr>
        <w:t>млеко и млечни производи</w:t>
      </w:r>
      <w:r w:rsidRPr="0032270C">
        <w:rPr>
          <w:rFonts w:ascii="Arial" w:hAnsi="Arial" w:cs="Arial"/>
          <w:sz w:val="24"/>
          <w:szCs w:val="24"/>
        </w:rPr>
        <w:t>;</w:t>
      </w:r>
    </w:p>
    <w:p w14:paraId="05BC53DF" w14:textId="1B39B60B" w:rsidR="006106A5" w:rsidRPr="00F50BC9" w:rsidRDefault="00364BF6" w:rsidP="00F50BC9">
      <w:pPr>
        <w:pStyle w:val="ListParagraph"/>
        <w:numPr>
          <w:ilvl w:val="0"/>
          <w:numId w:val="201"/>
        </w:numPr>
        <w:tabs>
          <w:tab w:val="left" w:pos="990"/>
        </w:tabs>
        <w:spacing w:after="0" w:line="240" w:lineRule="auto"/>
        <w:ind w:left="810"/>
        <w:jc w:val="both"/>
        <w:rPr>
          <w:rFonts w:ascii="Arial" w:hAnsi="Arial" w:cs="Arial"/>
          <w:sz w:val="24"/>
          <w:szCs w:val="24"/>
          <w:lang w:val="mk-MK"/>
        </w:rPr>
      </w:pPr>
      <w:r w:rsidRPr="0032270C">
        <w:rPr>
          <w:rFonts w:ascii="Arial" w:hAnsi="Arial" w:cs="Arial"/>
          <w:sz w:val="24"/>
          <w:szCs w:val="24"/>
          <w:lang w:val="mk-MK"/>
        </w:rPr>
        <w:t>свинско месо</w:t>
      </w:r>
      <w:r w:rsidRPr="0032270C">
        <w:rPr>
          <w:rFonts w:ascii="Arial" w:hAnsi="Arial" w:cs="Arial"/>
          <w:sz w:val="24"/>
          <w:szCs w:val="24"/>
        </w:rPr>
        <w:t>;</w:t>
      </w:r>
    </w:p>
    <w:p w14:paraId="24EA4497" w14:textId="10098988" w:rsidR="006106A5" w:rsidRPr="00F50BC9" w:rsidRDefault="00364BF6" w:rsidP="00F50BC9">
      <w:pPr>
        <w:pStyle w:val="ListParagraph"/>
        <w:numPr>
          <w:ilvl w:val="0"/>
          <w:numId w:val="201"/>
        </w:numPr>
        <w:tabs>
          <w:tab w:val="left" w:pos="990"/>
        </w:tabs>
        <w:spacing w:after="0" w:line="240" w:lineRule="auto"/>
        <w:ind w:left="810"/>
        <w:jc w:val="both"/>
        <w:rPr>
          <w:rFonts w:ascii="Arial" w:hAnsi="Arial" w:cs="Arial"/>
          <w:sz w:val="24"/>
          <w:szCs w:val="24"/>
          <w:lang w:val="mk-MK"/>
        </w:rPr>
      </w:pPr>
      <w:r w:rsidRPr="0032270C">
        <w:rPr>
          <w:rFonts w:ascii="Arial" w:hAnsi="Arial" w:cs="Arial"/>
          <w:sz w:val="24"/>
          <w:szCs w:val="24"/>
          <w:lang w:val="mk-MK"/>
        </w:rPr>
        <w:t>овчо и козјо месо</w:t>
      </w:r>
      <w:r w:rsidRPr="0032270C">
        <w:rPr>
          <w:rFonts w:ascii="Arial" w:hAnsi="Arial" w:cs="Arial"/>
          <w:sz w:val="24"/>
          <w:szCs w:val="24"/>
        </w:rPr>
        <w:t>;</w:t>
      </w:r>
    </w:p>
    <w:p w14:paraId="4A561FA2" w14:textId="58EDEF76" w:rsidR="006106A5" w:rsidRPr="00F50BC9" w:rsidRDefault="00364BF6" w:rsidP="00F50BC9">
      <w:pPr>
        <w:pStyle w:val="ListParagraph"/>
        <w:numPr>
          <w:ilvl w:val="0"/>
          <w:numId w:val="201"/>
        </w:numPr>
        <w:tabs>
          <w:tab w:val="left" w:pos="990"/>
        </w:tabs>
        <w:spacing w:after="0" w:line="240" w:lineRule="auto"/>
        <w:ind w:left="810"/>
        <w:jc w:val="both"/>
        <w:rPr>
          <w:rFonts w:ascii="Arial" w:hAnsi="Arial" w:cs="Arial"/>
          <w:sz w:val="24"/>
          <w:szCs w:val="24"/>
          <w:lang w:val="mk-MK"/>
        </w:rPr>
      </w:pPr>
      <w:r w:rsidRPr="0032270C">
        <w:rPr>
          <w:rFonts w:ascii="Arial" w:hAnsi="Arial" w:cs="Arial"/>
          <w:sz w:val="24"/>
          <w:szCs w:val="24"/>
          <w:lang w:val="mk-MK"/>
        </w:rPr>
        <w:t>јајца и живина</w:t>
      </w:r>
      <w:r w:rsidRPr="0032270C">
        <w:rPr>
          <w:rFonts w:ascii="Arial" w:hAnsi="Arial" w:cs="Arial"/>
          <w:sz w:val="24"/>
          <w:szCs w:val="24"/>
        </w:rPr>
        <w:t>;</w:t>
      </w:r>
    </w:p>
    <w:p w14:paraId="65086E54" w14:textId="3B085F87" w:rsidR="006106A5" w:rsidRPr="00F50BC9" w:rsidRDefault="00364BF6" w:rsidP="00F50BC9">
      <w:pPr>
        <w:pStyle w:val="ListParagraph"/>
        <w:numPr>
          <w:ilvl w:val="0"/>
          <w:numId w:val="201"/>
        </w:numPr>
        <w:tabs>
          <w:tab w:val="left" w:pos="990"/>
        </w:tabs>
        <w:spacing w:after="0" w:line="240" w:lineRule="auto"/>
        <w:ind w:left="810"/>
        <w:jc w:val="both"/>
        <w:rPr>
          <w:rFonts w:ascii="Arial" w:hAnsi="Arial" w:cs="Arial"/>
          <w:sz w:val="24"/>
          <w:szCs w:val="24"/>
          <w:lang w:val="mk-MK"/>
        </w:rPr>
      </w:pPr>
      <w:r w:rsidRPr="0032270C">
        <w:rPr>
          <w:rFonts w:ascii="Arial" w:hAnsi="Arial" w:cs="Arial"/>
          <w:sz w:val="24"/>
          <w:szCs w:val="24"/>
          <w:lang w:val="mk-MK"/>
        </w:rPr>
        <w:t>етил алкохол од земјоделско потекло</w:t>
      </w:r>
      <w:r w:rsidRPr="0032270C">
        <w:rPr>
          <w:rFonts w:ascii="Arial" w:hAnsi="Arial" w:cs="Arial"/>
          <w:sz w:val="24"/>
          <w:szCs w:val="24"/>
        </w:rPr>
        <w:t>;</w:t>
      </w:r>
    </w:p>
    <w:p w14:paraId="0F7D7C9D" w14:textId="4B4599D4" w:rsidR="006106A5" w:rsidRPr="00F50BC9" w:rsidRDefault="00364BF6" w:rsidP="00F50BC9">
      <w:pPr>
        <w:pStyle w:val="ListParagraph"/>
        <w:numPr>
          <w:ilvl w:val="0"/>
          <w:numId w:val="201"/>
        </w:numPr>
        <w:tabs>
          <w:tab w:val="left" w:pos="990"/>
        </w:tabs>
        <w:spacing w:after="0" w:line="240" w:lineRule="auto"/>
        <w:ind w:left="810"/>
        <w:jc w:val="both"/>
        <w:rPr>
          <w:rFonts w:ascii="Arial" w:hAnsi="Arial" w:cs="Arial"/>
          <w:sz w:val="24"/>
          <w:szCs w:val="24"/>
          <w:lang w:val="mk-MK"/>
        </w:rPr>
      </w:pPr>
      <w:r w:rsidRPr="0032270C">
        <w:rPr>
          <w:rFonts w:ascii="Arial" w:hAnsi="Arial" w:cs="Arial"/>
          <w:sz w:val="24"/>
          <w:szCs w:val="24"/>
          <w:lang w:val="mk-MK"/>
        </w:rPr>
        <w:t>производи од пчели</w:t>
      </w:r>
      <w:r w:rsidRPr="0032270C">
        <w:rPr>
          <w:rFonts w:ascii="Arial" w:hAnsi="Arial" w:cs="Arial"/>
          <w:sz w:val="24"/>
          <w:szCs w:val="24"/>
        </w:rPr>
        <w:t>;</w:t>
      </w:r>
    </w:p>
    <w:p w14:paraId="5C223C52" w14:textId="039B9320" w:rsidR="006106A5" w:rsidRPr="00F50BC9" w:rsidRDefault="00364BF6" w:rsidP="00F50BC9">
      <w:pPr>
        <w:pStyle w:val="ListParagraph"/>
        <w:numPr>
          <w:ilvl w:val="0"/>
          <w:numId w:val="201"/>
        </w:numPr>
        <w:tabs>
          <w:tab w:val="left" w:pos="990"/>
        </w:tabs>
        <w:spacing w:after="0" w:line="240" w:lineRule="auto"/>
        <w:ind w:left="810"/>
        <w:jc w:val="both"/>
        <w:rPr>
          <w:rFonts w:ascii="Arial" w:hAnsi="Arial" w:cs="Arial"/>
          <w:sz w:val="24"/>
          <w:szCs w:val="24"/>
          <w:lang w:val="mk-MK"/>
        </w:rPr>
      </w:pPr>
      <w:r w:rsidRPr="0032270C">
        <w:rPr>
          <w:rFonts w:ascii="Arial" w:hAnsi="Arial" w:cs="Arial"/>
          <w:sz w:val="24"/>
          <w:szCs w:val="24"/>
          <w:lang w:val="mk-MK"/>
        </w:rPr>
        <w:t>свилена буба и</w:t>
      </w:r>
    </w:p>
    <w:p w14:paraId="2870F2DA" w14:textId="26EFFAA4" w:rsidR="00D55826" w:rsidRPr="0032270C" w:rsidRDefault="00364BF6" w:rsidP="00F50BC9">
      <w:pPr>
        <w:pStyle w:val="ListParagraph"/>
        <w:numPr>
          <w:ilvl w:val="0"/>
          <w:numId w:val="201"/>
        </w:numPr>
        <w:tabs>
          <w:tab w:val="left" w:pos="990"/>
        </w:tabs>
        <w:spacing w:after="0" w:line="240" w:lineRule="auto"/>
        <w:ind w:left="810"/>
        <w:jc w:val="both"/>
        <w:rPr>
          <w:rFonts w:ascii="Arial" w:hAnsi="Arial" w:cs="Arial"/>
          <w:sz w:val="24"/>
          <w:szCs w:val="24"/>
          <w:lang w:val="mk-MK"/>
        </w:rPr>
      </w:pPr>
      <w:r w:rsidRPr="0032270C">
        <w:rPr>
          <w:rFonts w:ascii="Arial" w:hAnsi="Arial" w:cs="Arial"/>
          <w:sz w:val="24"/>
          <w:szCs w:val="24"/>
          <w:lang w:val="mk-MK"/>
        </w:rPr>
        <w:t>други производи.</w:t>
      </w:r>
    </w:p>
    <w:p w14:paraId="3C579B23" w14:textId="77777777" w:rsidR="00312C7B" w:rsidRPr="00F50BC9" w:rsidRDefault="00312C7B" w:rsidP="00F50BC9">
      <w:pPr>
        <w:tabs>
          <w:tab w:val="left" w:pos="990"/>
        </w:tabs>
        <w:spacing w:after="0" w:line="240" w:lineRule="auto"/>
        <w:jc w:val="center"/>
        <w:rPr>
          <w:rFonts w:ascii="Arial" w:hAnsi="Arial" w:cs="Arial"/>
          <w:b/>
          <w:sz w:val="24"/>
          <w:szCs w:val="24"/>
        </w:rPr>
      </w:pPr>
    </w:p>
    <w:p w14:paraId="10215F9A" w14:textId="77777777" w:rsidR="005F5328" w:rsidRPr="00F50BC9" w:rsidRDefault="005F5328" w:rsidP="00F50BC9">
      <w:pPr>
        <w:tabs>
          <w:tab w:val="left" w:pos="990"/>
        </w:tabs>
        <w:spacing w:after="0" w:line="240" w:lineRule="auto"/>
        <w:jc w:val="center"/>
        <w:rPr>
          <w:rFonts w:ascii="Arial" w:hAnsi="Arial" w:cs="Arial"/>
          <w:b/>
          <w:sz w:val="24"/>
          <w:szCs w:val="24"/>
          <w:lang w:val="mk-MK"/>
        </w:rPr>
      </w:pPr>
      <w:r w:rsidRPr="00F50BC9">
        <w:rPr>
          <w:rFonts w:ascii="Arial" w:hAnsi="Arial" w:cs="Arial"/>
          <w:b/>
          <w:sz w:val="24"/>
          <w:szCs w:val="24"/>
        </w:rPr>
        <w:t>Пазарни години</w:t>
      </w:r>
    </w:p>
    <w:p w14:paraId="6B5D5895" w14:textId="3785719F" w:rsidR="00D55826" w:rsidRPr="00F50BC9" w:rsidRDefault="00D55826" w:rsidP="00F50BC9">
      <w:pPr>
        <w:tabs>
          <w:tab w:val="left" w:pos="990"/>
        </w:tabs>
        <w:spacing w:after="0" w:line="240" w:lineRule="auto"/>
        <w:jc w:val="center"/>
        <w:rPr>
          <w:rFonts w:ascii="Arial" w:hAnsi="Arial" w:cs="Arial"/>
          <w:b/>
          <w:sz w:val="24"/>
          <w:szCs w:val="24"/>
          <w:lang w:val="mk-MK"/>
        </w:rPr>
      </w:pPr>
      <w:r w:rsidRPr="00F50BC9">
        <w:rPr>
          <w:rFonts w:ascii="Arial" w:hAnsi="Arial" w:cs="Arial"/>
          <w:b/>
          <w:sz w:val="24"/>
          <w:szCs w:val="24"/>
        </w:rPr>
        <w:t xml:space="preserve">Член </w:t>
      </w:r>
      <w:r w:rsidR="004C3100">
        <w:rPr>
          <w:rFonts w:ascii="Arial" w:hAnsi="Arial" w:cs="Arial"/>
          <w:b/>
          <w:sz w:val="24"/>
          <w:szCs w:val="24"/>
          <w:lang w:val="mk-MK"/>
        </w:rPr>
        <w:t>6</w:t>
      </w:r>
      <w:r w:rsidR="00591282">
        <w:rPr>
          <w:rFonts w:ascii="Arial" w:hAnsi="Arial" w:cs="Arial"/>
          <w:b/>
          <w:sz w:val="24"/>
          <w:szCs w:val="24"/>
          <w:lang w:val="mk-MK"/>
        </w:rPr>
        <w:t>4</w:t>
      </w:r>
    </w:p>
    <w:p w14:paraId="07E75A25" w14:textId="77777777" w:rsidR="00312C7B" w:rsidRPr="00F50BC9" w:rsidRDefault="00312C7B" w:rsidP="00F50BC9">
      <w:pPr>
        <w:tabs>
          <w:tab w:val="left" w:pos="990"/>
        </w:tabs>
        <w:spacing w:after="0" w:line="240" w:lineRule="auto"/>
        <w:jc w:val="both"/>
        <w:rPr>
          <w:rFonts w:ascii="Arial" w:hAnsi="Arial" w:cs="Arial"/>
          <w:b/>
          <w:sz w:val="24"/>
          <w:szCs w:val="24"/>
          <w:lang w:val="mk-MK"/>
        </w:rPr>
      </w:pPr>
    </w:p>
    <w:p w14:paraId="771C2A76" w14:textId="77777777" w:rsidR="005F5328" w:rsidRPr="00F50BC9" w:rsidRDefault="005F5328" w:rsidP="00F50BC9">
      <w:pPr>
        <w:tabs>
          <w:tab w:val="left" w:pos="990"/>
        </w:tabs>
        <w:spacing w:after="0" w:line="240" w:lineRule="auto"/>
        <w:jc w:val="both"/>
        <w:rPr>
          <w:rFonts w:ascii="Arial" w:hAnsi="Arial" w:cs="Arial"/>
          <w:sz w:val="24"/>
          <w:szCs w:val="24"/>
        </w:rPr>
      </w:pPr>
      <w:r w:rsidRPr="00F50BC9">
        <w:rPr>
          <w:rFonts w:ascii="Arial" w:hAnsi="Arial" w:cs="Arial"/>
          <w:sz w:val="24"/>
          <w:szCs w:val="24"/>
        </w:rPr>
        <w:t>За одредени сектори се утврдуваат следниве пазарни години:</w:t>
      </w:r>
    </w:p>
    <w:p w14:paraId="0E95E516" w14:textId="1564B822" w:rsidR="005F5328" w:rsidRPr="00F50BC9" w:rsidRDefault="005F5328" w:rsidP="00F50BC9">
      <w:pPr>
        <w:pStyle w:val="ListParagraph"/>
        <w:numPr>
          <w:ilvl w:val="0"/>
          <w:numId w:val="202"/>
        </w:numPr>
        <w:tabs>
          <w:tab w:val="left" w:pos="990"/>
        </w:tabs>
        <w:spacing w:after="0" w:line="240" w:lineRule="auto"/>
        <w:ind w:firstLine="270"/>
        <w:jc w:val="both"/>
        <w:rPr>
          <w:rFonts w:ascii="Arial" w:hAnsi="Arial" w:cs="Arial"/>
          <w:sz w:val="24"/>
          <w:szCs w:val="24"/>
        </w:rPr>
      </w:pPr>
      <w:r w:rsidRPr="00F50BC9">
        <w:rPr>
          <w:rFonts w:ascii="Arial" w:hAnsi="Arial" w:cs="Arial"/>
          <w:sz w:val="24"/>
          <w:szCs w:val="24"/>
        </w:rPr>
        <w:t>од 1 јануари до 31 декември од тековната година за секторите за овошје и зеленчук, за преработените овошје и зеленчук;</w:t>
      </w:r>
    </w:p>
    <w:p w14:paraId="278225FB" w14:textId="53F89BE2" w:rsidR="005F5328" w:rsidRPr="00F50BC9" w:rsidRDefault="005F5328" w:rsidP="00F50BC9">
      <w:pPr>
        <w:pStyle w:val="ListParagraph"/>
        <w:numPr>
          <w:ilvl w:val="0"/>
          <w:numId w:val="202"/>
        </w:numPr>
        <w:tabs>
          <w:tab w:val="left" w:pos="990"/>
        </w:tabs>
        <w:spacing w:after="0" w:line="240" w:lineRule="auto"/>
        <w:ind w:firstLine="270"/>
        <w:jc w:val="both"/>
        <w:rPr>
          <w:rFonts w:ascii="Arial" w:hAnsi="Arial" w:cs="Arial"/>
          <w:sz w:val="24"/>
          <w:szCs w:val="24"/>
        </w:rPr>
      </w:pPr>
      <w:r w:rsidRPr="00F50BC9">
        <w:rPr>
          <w:rFonts w:ascii="Arial" w:hAnsi="Arial" w:cs="Arial"/>
          <w:sz w:val="24"/>
          <w:szCs w:val="24"/>
        </w:rPr>
        <w:lastRenderedPageBreak/>
        <w:t>од 1 април до 31 март наредната година за секторите за сушена добиточна храна;</w:t>
      </w:r>
    </w:p>
    <w:p w14:paraId="46F7CF5F" w14:textId="03811B66" w:rsidR="005F5328" w:rsidRPr="00F50BC9" w:rsidRDefault="005F5328" w:rsidP="00F50BC9">
      <w:pPr>
        <w:pStyle w:val="ListParagraph"/>
        <w:numPr>
          <w:ilvl w:val="0"/>
          <w:numId w:val="202"/>
        </w:numPr>
        <w:tabs>
          <w:tab w:val="left" w:pos="990"/>
        </w:tabs>
        <w:spacing w:after="0" w:line="240" w:lineRule="auto"/>
        <w:ind w:firstLine="270"/>
        <w:jc w:val="both"/>
        <w:rPr>
          <w:rFonts w:ascii="Arial" w:hAnsi="Arial" w:cs="Arial"/>
          <w:sz w:val="24"/>
          <w:szCs w:val="24"/>
        </w:rPr>
      </w:pPr>
      <w:r w:rsidRPr="00F50BC9">
        <w:rPr>
          <w:rFonts w:ascii="Arial" w:hAnsi="Arial" w:cs="Arial"/>
          <w:sz w:val="24"/>
          <w:szCs w:val="24"/>
        </w:rPr>
        <w:t>од 1 јули до 30 јуни наредната година за:</w:t>
      </w:r>
    </w:p>
    <w:p w14:paraId="2BDB4A67" w14:textId="0B04D9EC" w:rsidR="005F5328" w:rsidRPr="00F50BC9" w:rsidRDefault="005F5328" w:rsidP="00F50BC9">
      <w:pPr>
        <w:pStyle w:val="ListParagraph"/>
        <w:numPr>
          <w:ilvl w:val="1"/>
          <w:numId w:val="202"/>
        </w:numPr>
        <w:tabs>
          <w:tab w:val="left" w:pos="990"/>
        </w:tabs>
        <w:spacing w:after="0" w:line="240" w:lineRule="auto"/>
        <w:ind w:left="360" w:firstLine="540"/>
        <w:jc w:val="both"/>
        <w:rPr>
          <w:rFonts w:ascii="Arial" w:hAnsi="Arial" w:cs="Arial"/>
          <w:sz w:val="24"/>
          <w:szCs w:val="24"/>
        </w:rPr>
      </w:pPr>
      <w:r w:rsidRPr="00F50BC9">
        <w:rPr>
          <w:rFonts w:ascii="Arial" w:hAnsi="Arial" w:cs="Arial"/>
          <w:sz w:val="24"/>
          <w:szCs w:val="24"/>
        </w:rPr>
        <w:t>секторот за житни култури;</w:t>
      </w:r>
    </w:p>
    <w:p w14:paraId="16C2118F" w14:textId="5428D93F" w:rsidR="005F5328" w:rsidRPr="00F50BC9" w:rsidRDefault="005F5328" w:rsidP="00F50BC9">
      <w:pPr>
        <w:pStyle w:val="ListParagraph"/>
        <w:numPr>
          <w:ilvl w:val="1"/>
          <w:numId w:val="202"/>
        </w:numPr>
        <w:tabs>
          <w:tab w:val="left" w:pos="990"/>
        </w:tabs>
        <w:spacing w:after="0" w:line="240" w:lineRule="auto"/>
        <w:ind w:left="360" w:firstLine="540"/>
        <w:jc w:val="both"/>
        <w:rPr>
          <w:rFonts w:ascii="Arial" w:hAnsi="Arial" w:cs="Arial"/>
          <w:sz w:val="24"/>
          <w:szCs w:val="24"/>
        </w:rPr>
      </w:pPr>
      <w:r w:rsidRPr="00F50BC9">
        <w:rPr>
          <w:rFonts w:ascii="Arial" w:hAnsi="Arial" w:cs="Arial"/>
          <w:sz w:val="24"/>
          <w:szCs w:val="24"/>
        </w:rPr>
        <w:t>секторот за семиња;</w:t>
      </w:r>
    </w:p>
    <w:p w14:paraId="2E286102" w14:textId="3E232DAA" w:rsidR="005F5328" w:rsidRPr="00F50BC9" w:rsidRDefault="005F5328" w:rsidP="00F50BC9">
      <w:pPr>
        <w:pStyle w:val="ListParagraph"/>
        <w:numPr>
          <w:ilvl w:val="1"/>
          <w:numId w:val="202"/>
        </w:numPr>
        <w:tabs>
          <w:tab w:val="left" w:pos="990"/>
        </w:tabs>
        <w:spacing w:after="0" w:line="240" w:lineRule="auto"/>
        <w:ind w:left="360" w:firstLine="540"/>
        <w:jc w:val="both"/>
        <w:rPr>
          <w:rFonts w:ascii="Arial" w:hAnsi="Arial" w:cs="Arial"/>
          <w:sz w:val="24"/>
          <w:szCs w:val="24"/>
        </w:rPr>
      </w:pPr>
      <w:r w:rsidRPr="00F50BC9">
        <w:rPr>
          <w:rFonts w:ascii="Arial" w:hAnsi="Arial" w:cs="Arial"/>
          <w:sz w:val="24"/>
          <w:szCs w:val="24"/>
        </w:rPr>
        <w:t>секторите за маслиново масло и трпезни маслинки;</w:t>
      </w:r>
    </w:p>
    <w:p w14:paraId="5E1E5D32" w14:textId="7AC3B793" w:rsidR="005F5328" w:rsidRPr="00F50BC9" w:rsidRDefault="005F5328" w:rsidP="00F50BC9">
      <w:pPr>
        <w:pStyle w:val="ListParagraph"/>
        <w:numPr>
          <w:ilvl w:val="1"/>
          <w:numId w:val="202"/>
        </w:numPr>
        <w:tabs>
          <w:tab w:val="left" w:pos="990"/>
        </w:tabs>
        <w:spacing w:after="0" w:line="240" w:lineRule="auto"/>
        <w:ind w:left="360" w:firstLine="540"/>
        <w:jc w:val="both"/>
        <w:rPr>
          <w:rFonts w:ascii="Arial" w:hAnsi="Arial" w:cs="Arial"/>
          <w:sz w:val="24"/>
          <w:szCs w:val="24"/>
        </w:rPr>
      </w:pPr>
      <w:r w:rsidRPr="00F50BC9">
        <w:rPr>
          <w:rFonts w:ascii="Arial" w:hAnsi="Arial" w:cs="Arial"/>
          <w:sz w:val="24"/>
          <w:szCs w:val="24"/>
        </w:rPr>
        <w:t>секторот за лен и коноп</w:t>
      </w:r>
      <w:r w:rsidR="00364BF6" w:rsidRPr="00F50BC9">
        <w:rPr>
          <w:rFonts w:ascii="Arial" w:hAnsi="Arial" w:cs="Arial"/>
          <w:sz w:val="24"/>
          <w:szCs w:val="24"/>
        </w:rPr>
        <w:t xml:space="preserve"> и</w:t>
      </w:r>
    </w:p>
    <w:p w14:paraId="4DEA2E57" w14:textId="41666FF3" w:rsidR="005F5328" w:rsidRPr="00F50BC9" w:rsidRDefault="005F5328" w:rsidP="00F50BC9">
      <w:pPr>
        <w:pStyle w:val="ListParagraph"/>
        <w:numPr>
          <w:ilvl w:val="1"/>
          <w:numId w:val="202"/>
        </w:numPr>
        <w:tabs>
          <w:tab w:val="left" w:pos="990"/>
        </w:tabs>
        <w:spacing w:after="0" w:line="240" w:lineRule="auto"/>
        <w:ind w:left="360" w:firstLine="540"/>
        <w:jc w:val="both"/>
        <w:rPr>
          <w:rFonts w:ascii="Arial" w:hAnsi="Arial" w:cs="Arial"/>
          <w:sz w:val="24"/>
          <w:szCs w:val="24"/>
        </w:rPr>
      </w:pPr>
      <w:r w:rsidRPr="00F50BC9">
        <w:rPr>
          <w:rFonts w:ascii="Arial" w:hAnsi="Arial" w:cs="Arial"/>
          <w:sz w:val="24"/>
          <w:szCs w:val="24"/>
        </w:rPr>
        <w:t>секторот за млеко и млечни производи;</w:t>
      </w:r>
    </w:p>
    <w:p w14:paraId="2C009E04" w14:textId="11E18656" w:rsidR="005F5328" w:rsidRPr="00F50BC9" w:rsidRDefault="005F5328" w:rsidP="00F50BC9">
      <w:pPr>
        <w:pStyle w:val="ListParagraph"/>
        <w:numPr>
          <w:ilvl w:val="0"/>
          <w:numId w:val="202"/>
        </w:numPr>
        <w:tabs>
          <w:tab w:val="left" w:pos="990"/>
        </w:tabs>
        <w:spacing w:after="0" w:line="240" w:lineRule="auto"/>
        <w:ind w:firstLine="270"/>
        <w:jc w:val="both"/>
        <w:rPr>
          <w:rFonts w:ascii="Arial" w:hAnsi="Arial" w:cs="Arial"/>
          <w:sz w:val="24"/>
          <w:szCs w:val="24"/>
        </w:rPr>
      </w:pPr>
      <w:r w:rsidRPr="00F50BC9">
        <w:rPr>
          <w:rFonts w:ascii="Arial" w:hAnsi="Arial" w:cs="Arial"/>
          <w:sz w:val="24"/>
          <w:szCs w:val="24"/>
        </w:rPr>
        <w:t>од 1 август до 31 јули наредната година за секторот за вино;</w:t>
      </w:r>
    </w:p>
    <w:p w14:paraId="2EBAD433" w14:textId="13EB488B" w:rsidR="005F5328" w:rsidRPr="00F50BC9" w:rsidRDefault="005F5328" w:rsidP="00F50BC9">
      <w:pPr>
        <w:pStyle w:val="ListParagraph"/>
        <w:numPr>
          <w:ilvl w:val="0"/>
          <w:numId w:val="202"/>
        </w:numPr>
        <w:tabs>
          <w:tab w:val="left" w:pos="990"/>
        </w:tabs>
        <w:spacing w:after="0" w:line="240" w:lineRule="auto"/>
        <w:ind w:firstLine="270"/>
        <w:jc w:val="both"/>
        <w:rPr>
          <w:rFonts w:ascii="Arial" w:hAnsi="Arial" w:cs="Arial"/>
          <w:sz w:val="24"/>
          <w:szCs w:val="24"/>
          <w:lang w:val="mk-MK"/>
        </w:rPr>
      </w:pPr>
      <w:r w:rsidRPr="00F50BC9">
        <w:rPr>
          <w:rFonts w:ascii="Arial" w:hAnsi="Arial" w:cs="Arial"/>
          <w:sz w:val="24"/>
          <w:szCs w:val="24"/>
        </w:rPr>
        <w:t>од 1 септември до 31 август наред</w:t>
      </w:r>
      <w:r w:rsidR="008C5F77" w:rsidRPr="00F50BC9">
        <w:rPr>
          <w:rFonts w:ascii="Arial" w:hAnsi="Arial" w:cs="Arial"/>
          <w:sz w:val="24"/>
          <w:szCs w:val="24"/>
        </w:rPr>
        <w:t>ната година за секторот за ориз</w:t>
      </w:r>
      <w:r w:rsidR="008C5F77" w:rsidRPr="00F50BC9">
        <w:rPr>
          <w:rFonts w:ascii="Arial" w:hAnsi="Arial" w:cs="Arial"/>
          <w:sz w:val="24"/>
          <w:szCs w:val="24"/>
          <w:lang w:val="mk-MK"/>
        </w:rPr>
        <w:t xml:space="preserve"> и</w:t>
      </w:r>
    </w:p>
    <w:p w14:paraId="506B6CB6" w14:textId="444AB1EC" w:rsidR="005F5328" w:rsidRDefault="005F5328" w:rsidP="00F50BC9">
      <w:pPr>
        <w:pStyle w:val="ListParagraph"/>
        <w:numPr>
          <w:ilvl w:val="0"/>
          <w:numId w:val="202"/>
        </w:numPr>
        <w:tabs>
          <w:tab w:val="left" w:pos="990"/>
        </w:tabs>
        <w:spacing w:after="0" w:line="240" w:lineRule="auto"/>
        <w:ind w:firstLine="270"/>
        <w:jc w:val="both"/>
        <w:rPr>
          <w:rFonts w:ascii="Arial" w:hAnsi="Arial" w:cs="Arial"/>
          <w:sz w:val="24"/>
          <w:szCs w:val="24"/>
          <w:lang w:val="mk-MK"/>
        </w:rPr>
      </w:pPr>
      <w:r w:rsidRPr="00F50BC9">
        <w:rPr>
          <w:rFonts w:ascii="Arial" w:hAnsi="Arial" w:cs="Arial"/>
          <w:sz w:val="24"/>
          <w:szCs w:val="24"/>
        </w:rPr>
        <w:t>од 1 октомври до 30 септември наредната година за секторот за шеќер</w:t>
      </w:r>
      <w:r w:rsidR="008C5F77" w:rsidRPr="00F50BC9">
        <w:rPr>
          <w:rFonts w:ascii="Arial" w:hAnsi="Arial" w:cs="Arial"/>
          <w:sz w:val="24"/>
          <w:szCs w:val="24"/>
          <w:lang w:val="mk-MK"/>
        </w:rPr>
        <w:t>.</w:t>
      </w:r>
    </w:p>
    <w:p w14:paraId="2261E2C6" w14:textId="77777777" w:rsidR="00CC05E6" w:rsidRPr="00F50BC9" w:rsidRDefault="00CC05E6" w:rsidP="00F50BC9">
      <w:pPr>
        <w:pStyle w:val="ListParagraph"/>
        <w:tabs>
          <w:tab w:val="left" w:pos="990"/>
        </w:tabs>
        <w:spacing w:after="0" w:line="240" w:lineRule="auto"/>
        <w:ind w:left="630"/>
        <w:jc w:val="both"/>
        <w:rPr>
          <w:rFonts w:ascii="Arial" w:hAnsi="Arial" w:cs="Arial"/>
          <w:sz w:val="24"/>
          <w:szCs w:val="24"/>
          <w:lang w:val="mk-MK"/>
        </w:rPr>
      </w:pPr>
    </w:p>
    <w:p w14:paraId="6DBB1A27" w14:textId="77777777" w:rsidR="006F03CE" w:rsidRPr="002C516C" w:rsidRDefault="006F03CE" w:rsidP="006F03CE">
      <w:pPr>
        <w:tabs>
          <w:tab w:val="left" w:pos="990"/>
        </w:tabs>
        <w:spacing w:after="0" w:line="240" w:lineRule="auto"/>
        <w:jc w:val="center"/>
        <w:rPr>
          <w:rFonts w:ascii="Arial" w:hAnsi="Arial" w:cs="Arial"/>
          <w:b/>
          <w:sz w:val="24"/>
          <w:szCs w:val="24"/>
          <w:lang w:val="mk-MK"/>
        </w:rPr>
      </w:pPr>
      <w:r w:rsidRPr="002C516C">
        <w:rPr>
          <w:rFonts w:ascii="Arial" w:hAnsi="Arial" w:cs="Arial"/>
          <w:b/>
          <w:sz w:val="24"/>
          <w:szCs w:val="24"/>
        </w:rPr>
        <w:t>Финансиски гаранции</w:t>
      </w:r>
      <w:r w:rsidRPr="002C516C">
        <w:rPr>
          <w:rFonts w:ascii="Arial" w:hAnsi="Arial" w:cs="Arial"/>
          <w:b/>
          <w:sz w:val="24"/>
          <w:szCs w:val="24"/>
          <w:lang w:val="mk-MK"/>
        </w:rPr>
        <w:t xml:space="preserve"> </w:t>
      </w:r>
    </w:p>
    <w:p w14:paraId="3DE7311F" w14:textId="25BD39B3" w:rsidR="006F03CE" w:rsidRPr="00F50BC9" w:rsidRDefault="006F03CE" w:rsidP="006F03CE">
      <w:pPr>
        <w:tabs>
          <w:tab w:val="left" w:pos="990"/>
        </w:tabs>
        <w:spacing w:after="0" w:line="240" w:lineRule="auto"/>
        <w:jc w:val="center"/>
        <w:rPr>
          <w:rFonts w:ascii="Arial" w:hAnsi="Arial" w:cs="Arial"/>
          <w:b/>
          <w:sz w:val="24"/>
          <w:szCs w:val="24"/>
        </w:rPr>
      </w:pPr>
      <w:r w:rsidRPr="00F50BC9">
        <w:rPr>
          <w:rFonts w:ascii="Arial" w:hAnsi="Arial" w:cs="Arial"/>
          <w:b/>
          <w:sz w:val="24"/>
          <w:szCs w:val="24"/>
        </w:rPr>
        <w:t xml:space="preserve">Член </w:t>
      </w:r>
      <w:r w:rsidR="00591282">
        <w:rPr>
          <w:rFonts w:ascii="Arial" w:hAnsi="Arial" w:cs="Arial"/>
          <w:b/>
          <w:sz w:val="24"/>
          <w:szCs w:val="24"/>
          <w:lang w:val="mk-MK"/>
        </w:rPr>
        <w:t>65</w:t>
      </w:r>
    </w:p>
    <w:p w14:paraId="69543BEA" w14:textId="77777777" w:rsidR="006F03CE" w:rsidRPr="002C516C" w:rsidRDefault="006F03CE" w:rsidP="006F03CE">
      <w:pPr>
        <w:tabs>
          <w:tab w:val="left" w:pos="990"/>
        </w:tabs>
        <w:spacing w:after="0" w:line="240" w:lineRule="auto"/>
        <w:jc w:val="center"/>
        <w:rPr>
          <w:rFonts w:ascii="Arial" w:hAnsi="Arial" w:cs="Arial"/>
          <w:sz w:val="24"/>
          <w:szCs w:val="24"/>
        </w:rPr>
      </w:pPr>
    </w:p>
    <w:p w14:paraId="5F8B6F0D" w14:textId="77777777" w:rsidR="006F03CE" w:rsidRPr="002C516C" w:rsidRDefault="006F03CE" w:rsidP="006F03CE">
      <w:pPr>
        <w:tabs>
          <w:tab w:val="left" w:pos="990"/>
        </w:tabs>
        <w:spacing w:after="0" w:line="240" w:lineRule="auto"/>
        <w:jc w:val="both"/>
        <w:rPr>
          <w:rFonts w:ascii="Arial" w:hAnsi="Arial" w:cs="Arial"/>
          <w:sz w:val="24"/>
          <w:szCs w:val="24"/>
        </w:rPr>
      </w:pPr>
      <w:r w:rsidRPr="002C516C">
        <w:rPr>
          <w:rFonts w:ascii="Arial" w:hAnsi="Arial" w:cs="Arial"/>
          <w:sz w:val="24"/>
          <w:szCs w:val="24"/>
        </w:rPr>
        <w:t xml:space="preserve">(1) Субјектите на кои се однесуваат мерките за поддршка на пазарите на земјоделски производи, на барање на Министерството, </w:t>
      </w:r>
      <w:r>
        <w:rPr>
          <w:rFonts w:ascii="Arial" w:hAnsi="Arial" w:cs="Arial"/>
          <w:sz w:val="24"/>
          <w:szCs w:val="24"/>
          <w:lang w:val="mk-MK"/>
        </w:rPr>
        <w:t>треба</w:t>
      </w:r>
      <w:r w:rsidRPr="002C516C">
        <w:rPr>
          <w:rFonts w:ascii="Arial" w:hAnsi="Arial" w:cs="Arial"/>
          <w:sz w:val="24"/>
          <w:szCs w:val="24"/>
        </w:rPr>
        <w:t xml:space="preserve"> да дадат финансиски и друг вид гаранции за исполнување на одредени обврски поврзани со мерките за поддршка на пазарите на земјоделски производи утврдени со овој закон.</w:t>
      </w:r>
    </w:p>
    <w:p w14:paraId="033026E9" w14:textId="77777777" w:rsidR="006F03CE" w:rsidRPr="002C516C" w:rsidRDefault="006F03CE" w:rsidP="006F03CE">
      <w:pPr>
        <w:tabs>
          <w:tab w:val="left" w:pos="990"/>
        </w:tabs>
        <w:spacing w:after="0" w:line="240" w:lineRule="auto"/>
        <w:jc w:val="both"/>
        <w:rPr>
          <w:rFonts w:ascii="Arial" w:hAnsi="Arial" w:cs="Arial"/>
          <w:sz w:val="24"/>
          <w:szCs w:val="24"/>
        </w:rPr>
      </w:pPr>
      <w:r w:rsidRPr="002C516C">
        <w:rPr>
          <w:rFonts w:ascii="Arial" w:hAnsi="Arial" w:cs="Arial"/>
          <w:sz w:val="24"/>
          <w:szCs w:val="24"/>
        </w:rPr>
        <w:t xml:space="preserve">(2) Доколку обврската поради која е дадена финансиската и друг вид гаранција од </w:t>
      </w:r>
      <w:r w:rsidRPr="0032270C">
        <w:rPr>
          <w:rFonts w:ascii="Arial" w:hAnsi="Arial" w:cs="Arial"/>
          <w:sz w:val="24"/>
          <w:szCs w:val="24"/>
        </w:rPr>
        <w:t>став</w:t>
      </w:r>
      <w:r w:rsidRPr="002C516C">
        <w:rPr>
          <w:rFonts w:ascii="Arial" w:hAnsi="Arial" w:cs="Arial"/>
          <w:sz w:val="24"/>
          <w:szCs w:val="24"/>
        </w:rPr>
        <w:t xml:space="preserve"> (1) на овој член е исполнета, депозитот се враќа.</w:t>
      </w:r>
    </w:p>
    <w:p w14:paraId="69515C4F" w14:textId="77777777" w:rsidR="006F03CE" w:rsidRPr="0032270C" w:rsidRDefault="006F03CE" w:rsidP="006F03CE">
      <w:pPr>
        <w:tabs>
          <w:tab w:val="left" w:pos="990"/>
        </w:tabs>
        <w:spacing w:after="0" w:line="240" w:lineRule="auto"/>
        <w:jc w:val="both"/>
        <w:rPr>
          <w:rFonts w:ascii="Arial" w:hAnsi="Arial" w:cs="Arial"/>
          <w:sz w:val="24"/>
          <w:szCs w:val="24"/>
        </w:rPr>
      </w:pPr>
      <w:r w:rsidRPr="002C516C">
        <w:rPr>
          <w:rFonts w:ascii="Arial" w:hAnsi="Arial" w:cs="Arial"/>
          <w:sz w:val="24"/>
          <w:szCs w:val="24"/>
        </w:rPr>
        <w:t xml:space="preserve">(3) Видот на гаранцијата и висината на финансиската и на друг вид гаранција од </w:t>
      </w:r>
      <w:r w:rsidRPr="0032270C">
        <w:rPr>
          <w:rFonts w:ascii="Arial" w:hAnsi="Arial" w:cs="Arial"/>
          <w:sz w:val="24"/>
          <w:szCs w:val="24"/>
        </w:rPr>
        <w:t>став</w:t>
      </w:r>
      <w:r w:rsidRPr="002C516C">
        <w:rPr>
          <w:rFonts w:ascii="Arial" w:hAnsi="Arial" w:cs="Arial"/>
          <w:sz w:val="24"/>
          <w:szCs w:val="24"/>
        </w:rPr>
        <w:t xml:space="preserve"> (1) на овој член ја пропишува министерот.</w:t>
      </w:r>
    </w:p>
    <w:p w14:paraId="071FE5AF" w14:textId="77777777" w:rsidR="006F03CE" w:rsidRPr="00F50BC9" w:rsidRDefault="006F03CE" w:rsidP="00F50BC9">
      <w:pPr>
        <w:tabs>
          <w:tab w:val="left" w:pos="990"/>
        </w:tabs>
        <w:spacing w:after="0" w:line="240" w:lineRule="auto"/>
        <w:jc w:val="center"/>
        <w:rPr>
          <w:rFonts w:ascii="Arial" w:hAnsi="Arial" w:cs="Arial"/>
          <w:b/>
          <w:sz w:val="24"/>
          <w:szCs w:val="24"/>
        </w:rPr>
      </w:pPr>
    </w:p>
    <w:p w14:paraId="5B0728F3" w14:textId="73514D88" w:rsidR="00037104" w:rsidRPr="00F50BC9" w:rsidRDefault="005F5328" w:rsidP="00F50BC9">
      <w:pPr>
        <w:tabs>
          <w:tab w:val="left" w:pos="990"/>
        </w:tabs>
        <w:spacing w:after="0" w:line="240" w:lineRule="auto"/>
        <w:jc w:val="center"/>
        <w:rPr>
          <w:rFonts w:ascii="Arial" w:hAnsi="Arial" w:cs="Arial"/>
          <w:sz w:val="24"/>
          <w:szCs w:val="24"/>
        </w:rPr>
      </w:pPr>
      <w:r w:rsidRPr="00F50BC9">
        <w:rPr>
          <w:rFonts w:ascii="Arial" w:hAnsi="Arial" w:cs="Arial"/>
          <w:b/>
          <w:sz w:val="24"/>
          <w:szCs w:val="24"/>
        </w:rPr>
        <w:t xml:space="preserve">Политика за уредување и поддршка на пазарите со земјоделски производи и </w:t>
      </w:r>
      <w:r w:rsidR="00C66B91">
        <w:rPr>
          <w:rFonts w:ascii="Arial" w:hAnsi="Arial" w:cs="Arial"/>
          <w:b/>
          <w:sz w:val="24"/>
          <w:szCs w:val="24"/>
          <w:lang w:val="mk-MK"/>
        </w:rPr>
        <w:t>интервенции</w:t>
      </w:r>
      <w:r w:rsidRPr="00F50BC9">
        <w:rPr>
          <w:rFonts w:ascii="Arial" w:hAnsi="Arial" w:cs="Arial"/>
          <w:b/>
          <w:sz w:val="24"/>
          <w:szCs w:val="24"/>
        </w:rPr>
        <w:t xml:space="preserve"> за поддршка</w:t>
      </w:r>
    </w:p>
    <w:p w14:paraId="7621C446" w14:textId="2017322D" w:rsidR="005F5328" w:rsidRPr="00F50BC9" w:rsidRDefault="007243CE" w:rsidP="00F50BC9">
      <w:pPr>
        <w:tabs>
          <w:tab w:val="left" w:pos="990"/>
        </w:tabs>
        <w:spacing w:after="0" w:line="240" w:lineRule="auto"/>
        <w:jc w:val="center"/>
        <w:rPr>
          <w:rFonts w:ascii="Arial" w:hAnsi="Arial" w:cs="Arial"/>
          <w:b/>
          <w:sz w:val="24"/>
          <w:szCs w:val="24"/>
          <w:lang w:val="mk-MK"/>
        </w:rPr>
      </w:pPr>
      <w:r w:rsidRPr="00F50BC9">
        <w:rPr>
          <w:rFonts w:ascii="Arial" w:hAnsi="Arial" w:cs="Arial"/>
          <w:b/>
          <w:sz w:val="24"/>
          <w:szCs w:val="24"/>
        </w:rPr>
        <w:t xml:space="preserve">Член </w:t>
      </w:r>
      <w:r w:rsidR="004C3100">
        <w:rPr>
          <w:rFonts w:ascii="Arial" w:hAnsi="Arial" w:cs="Arial"/>
          <w:b/>
          <w:sz w:val="24"/>
          <w:szCs w:val="24"/>
          <w:lang w:val="mk-MK"/>
        </w:rPr>
        <w:t>6</w:t>
      </w:r>
      <w:r w:rsidR="00591282">
        <w:rPr>
          <w:rFonts w:ascii="Arial" w:hAnsi="Arial" w:cs="Arial"/>
          <w:b/>
          <w:sz w:val="24"/>
          <w:szCs w:val="24"/>
          <w:lang w:val="mk-MK"/>
        </w:rPr>
        <w:t>6</w:t>
      </w:r>
    </w:p>
    <w:p w14:paraId="15336495" w14:textId="77777777" w:rsidR="00312C7B" w:rsidRPr="00F50BC9" w:rsidRDefault="00312C7B" w:rsidP="00F50BC9">
      <w:pPr>
        <w:tabs>
          <w:tab w:val="left" w:pos="990"/>
        </w:tabs>
        <w:spacing w:after="0" w:line="240" w:lineRule="auto"/>
        <w:jc w:val="both"/>
        <w:rPr>
          <w:rFonts w:ascii="Arial" w:hAnsi="Arial" w:cs="Arial"/>
          <w:sz w:val="24"/>
          <w:szCs w:val="24"/>
          <w:lang w:val="mk-MK"/>
        </w:rPr>
      </w:pPr>
    </w:p>
    <w:p w14:paraId="0873ACD7" w14:textId="77777777" w:rsidR="005F5328" w:rsidRPr="00F50BC9" w:rsidRDefault="005F5328" w:rsidP="00F50BC9">
      <w:pPr>
        <w:tabs>
          <w:tab w:val="left" w:pos="990"/>
        </w:tabs>
        <w:spacing w:after="0" w:line="240" w:lineRule="auto"/>
        <w:jc w:val="both"/>
        <w:rPr>
          <w:rFonts w:ascii="Arial" w:hAnsi="Arial" w:cs="Arial"/>
          <w:sz w:val="24"/>
          <w:szCs w:val="24"/>
        </w:rPr>
      </w:pPr>
      <w:r w:rsidRPr="00F50BC9">
        <w:rPr>
          <w:rFonts w:ascii="Arial" w:hAnsi="Arial" w:cs="Arial"/>
          <w:sz w:val="24"/>
          <w:szCs w:val="24"/>
        </w:rPr>
        <w:t>(1) Политиката за уредување и поддршка на пазарите со земјоделски производи се спроведува преку:</w:t>
      </w:r>
    </w:p>
    <w:p w14:paraId="58BA6DE0" w14:textId="34ECBEE4" w:rsidR="005F5328" w:rsidRPr="00F50BC9" w:rsidRDefault="00863F16" w:rsidP="00F50BC9">
      <w:pPr>
        <w:tabs>
          <w:tab w:val="left" w:pos="990"/>
        </w:tabs>
        <w:spacing w:after="0" w:line="240" w:lineRule="auto"/>
        <w:ind w:firstLine="360"/>
        <w:jc w:val="both"/>
        <w:rPr>
          <w:rFonts w:ascii="Arial" w:hAnsi="Arial" w:cs="Arial"/>
          <w:sz w:val="24"/>
          <w:szCs w:val="24"/>
        </w:rPr>
      </w:pPr>
      <w:r w:rsidRPr="0032270C">
        <w:rPr>
          <w:rFonts w:ascii="Arial" w:hAnsi="Arial" w:cs="Arial"/>
          <w:sz w:val="24"/>
          <w:szCs w:val="24"/>
          <w:lang w:val="mk-MK"/>
        </w:rPr>
        <w:t xml:space="preserve">1. </w:t>
      </w:r>
      <w:r w:rsidR="005F5328" w:rsidRPr="00F50BC9">
        <w:rPr>
          <w:rFonts w:ascii="Arial" w:hAnsi="Arial" w:cs="Arial"/>
          <w:sz w:val="24"/>
          <w:szCs w:val="24"/>
        </w:rPr>
        <w:t>уредување на условите и начинот за вршење на трговија со земјоделски производи со цел за зачувување на конкурентските услови и договорните односи во процесот на додадена вредност и</w:t>
      </w:r>
    </w:p>
    <w:p w14:paraId="7EEEA0AD" w14:textId="0CCC4160" w:rsidR="005F5328" w:rsidRPr="00F50BC9" w:rsidRDefault="00863F16" w:rsidP="00F50BC9">
      <w:pPr>
        <w:tabs>
          <w:tab w:val="left" w:pos="990"/>
        </w:tabs>
        <w:spacing w:after="0" w:line="240" w:lineRule="auto"/>
        <w:ind w:firstLine="360"/>
        <w:jc w:val="both"/>
        <w:rPr>
          <w:rFonts w:ascii="Arial" w:hAnsi="Arial" w:cs="Arial"/>
          <w:sz w:val="24"/>
          <w:szCs w:val="24"/>
        </w:rPr>
      </w:pPr>
      <w:r w:rsidRPr="0032270C">
        <w:rPr>
          <w:rFonts w:ascii="Arial" w:hAnsi="Arial" w:cs="Arial"/>
          <w:sz w:val="24"/>
          <w:szCs w:val="24"/>
          <w:lang w:val="mk-MK"/>
        </w:rPr>
        <w:t xml:space="preserve">2. </w:t>
      </w:r>
      <w:r w:rsidR="005F5328" w:rsidRPr="00F50BC9">
        <w:rPr>
          <w:rFonts w:ascii="Arial" w:hAnsi="Arial" w:cs="Arial"/>
          <w:sz w:val="24"/>
          <w:szCs w:val="24"/>
        </w:rPr>
        <w:t>пазарна поддршка со цел за надминување на пазарните нарушувања и обезбедување на стабилност на доходот на земјоделските производители.</w:t>
      </w:r>
    </w:p>
    <w:p w14:paraId="746D66CD" w14:textId="521E0385" w:rsidR="00863F16" w:rsidRPr="00F50BC9" w:rsidRDefault="00863F16" w:rsidP="00F50BC9">
      <w:pPr>
        <w:tabs>
          <w:tab w:val="left" w:pos="360"/>
          <w:tab w:val="left" w:pos="540"/>
          <w:tab w:val="left" w:pos="990"/>
        </w:tabs>
        <w:spacing w:after="0" w:line="240" w:lineRule="auto"/>
        <w:rPr>
          <w:rFonts w:ascii="Arial" w:hAnsi="Arial" w:cs="Arial"/>
          <w:sz w:val="24"/>
          <w:szCs w:val="24"/>
        </w:rPr>
      </w:pPr>
      <w:r w:rsidRPr="00F50BC9">
        <w:rPr>
          <w:rFonts w:ascii="Arial" w:hAnsi="Arial" w:cs="Arial"/>
          <w:sz w:val="24"/>
          <w:szCs w:val="24"/>
          <w:lang w:val="mk-MK"/>
        </w:rPr>
        <w:t>(2</w:t>
      </w:r>
      <w:r w:rsidRPr="0032270C">
        <w:rPr>
          <w:rFonts w:ascii="Arial" w:hAnsi="Arial" w:cs="Arial"/>
          <w:sz w:val="24"/>
          <w:szCs w:val="24"/>
        </w:rPr>
        <w:t xml:space="preserve">) </w:t>
      </w:r>
      <w:r w:rsidR="00C66B91">
        <w:rPr>
          <w:rFonts w:ascii="Arial" w:hAnsi="Arial" w:cs="Arial"/>
          <w:sz w:val="24"/>
          <w:szCs w:val="24"/>
          <w:lang w:val="mk-MK"/>
        </w:rPr>
        <w:t>П</w:t>
      </w:r>
      <w:r w:rsidR="005F5328" w:rsidRPr="00F50BC9">
        <w:rPr>
          <w:rFonts w:ascii="Arial" w:hAnsi="Arial" w:cs="Arial"/>
          <w:sz w:val="24"/>
          <w:szCs w:val="24"/>
        </w:rPr>
        <w:t>оддршка</w:t>
      </w:r>
      <w:r w:rsidR="00C66B91">
        <w:rPr>
          <w:rFonts w:ascii="Arial" w:hAnsi="Arial" w:cs="Arial"/>
          <w:sz w:val="24"/>
          <w:szCs w:val="24"/>
          <w:lang w:val="mk-MK"/>
        </w:rPr>
        <w:t>та</w:t>
      </w:r>
      <w:r w:rsidR="005F5328" w:rsidRPr="00F50BC9">
        <w:rPr>
          <w:rFonts w:ascii="Arial" w:hAnsi="Arial" w:cs="Arial"/>
          <w:sz w:val="24"/>
          <w:szCs w:val="24"/>
        </w:rPr>
        <w:t xml:space="preserve"> на пазарите на земјоделски производи се</w:t>
      </w:r>
      <w:r w:rsidR="00C66B91">
        <w:rPr>
          <w:rFonts w:ascii="Arial" w:hAnsi="Arial" w:cs="Arial"/>
          <w:sz w:val="24"/>
          <w:szCs w:val="24"/>
          <w:lang w:val="mk-MK"/>
        </w:rPr>
        <w:t xml:space="preserve"> спроведува преку</w:t>
      </w:r>
      <w:r w:rsidR="005F5328" w:rsidRPr="00F50BC9">
        <w:rPr>
          <w:rFonts w:ascii="Arial" w:hAnsi="Arial" w:cs="Arial"/>
          <w:sz w:val="24"/>
          <w:szCs w:val="24"/>
        </w:rPr>
        <w:t>:</w:t>
      </w:r>
    </w:p>
    <w:p w14:paraId="2396FA8C" w14:textId="29380A19" w:rsidR="005F5328" w:rsidRPr="00F50BC9" w:rsidRDefault="005F22DE" w:rsidP="00F50BC9">
      <w:pPr>
        <w:tabs>
          <w:tab w:val="left" w:pos="360"/>
        </w:tabs>
        <w:spacing w:after="0" w:line="240" w:lineRule="auto"/>
        <w:rPr>
          <w:rFonts w:ascii="Arial" w:hAnsi="Arial" w:cs="Arial"/>
          <w:sz w:val="24"/>
          <w:szCs w:val="24"/>
        </w:rPr>
      </w:pPr>
      <w:r w:rsidRPr="00F50BC9">
        <w:rPr>
          <w:rFonts w:ascii="Arial" w:hAnsi="Arial" w:cs="Arial"/>
          <w:sz w:val="24"/>
          <w:szCs w:val="24"/>
        </w:rPr>
        <w:tab/>
      </w:r>
      <w:r w:rsidR="005F5328" w:rsidRPr="00F50BC9">
        <w:rPr>
          <w:rFonts w:ascii="Arial" w:hAnsi="Arial" w:cs="Arial"/>
          <w:sz w:val="24"/>
          <w:szCs w:val="24"/>
        </w:rPr>
        <w:t>1</w:t>
      </w:r>
      <w:r w:rsidRPr="0032270C">
        <w:rPr>
          <w:rFonts w:ascii="Arial" w:hAnsi="Arial" w:cs="Arial"/>
          <w:sz w:val="24"/>
          <w:szCs w:val="24"/>
          <w:lang w:val="mk-MK"/>
        </w:rPr>
        <w:t>.</w:t>
      </w:r>
      <w:r w:rsidR="005F5328" w:rsidRPr="00F50BC9">
        <w:rPr>
          <w:rFonts w:ascii="Arial" w:hAnsi="Arial" w:cs="Arial"/>
          <w:sz w:val="24"/>
          <w:szCs w:val="24"/>
        </w:rPr>
        <w:t> интервенци</w:t>
      </w:r>
      <w:r w:rsidR="00C66B91">
        <w:rPr>
          <w:rFonts w:ascii="Arial" w:hAnsi="Arial" w:cs="Arial"/>
          <w:sz w:val="24"/>
          <w:szCs w:val="24"/>
          <w:lang w:val="mk-MK"/>
        </w:rPr>
        <w:t>ски мерки</w:t>
      </w:r>
      <w:r w:rsidR="005F5328" w:rsidRPr="00F50BC9">
        <w:rPr>
          <w:rFonts w:ascii="Arial" w:hAnsi="Arial" w:cs="Arial"/>
          <w:sz w:val="24"/>
          <w:szCs w:val="24"/>
        </w:rPr>
        <w:t>;</w:t>
      </w:r>
    </w:p>
    <w:p w14:paraId="7216946A" w14:textId="5E602378" w:rsidR="005F5328" w:rsidRPr="0032270C" w:rsidRDefault="005F5328" w:rsidP="00F50BC9">
      <w:pPr>
        <w:tabs>
          <w:tab w:val="left" w:pos="990"/>
        </w:tabs>
        <w:spacing w:after="0" w:line="240" w:lineRule="auto"/>
        <w:ind w:left="360"/>
        <w:rPr>
          <w:rFonts w:ascii="Arial" w:hAnsi="Arial" w:cs="Arial"/>
          <w:sz w:val="24"/>
          <w:szCs w:val="24"/>
        </w:rPr>
      </w:pPr>
      <w:r w:rsidRPr="00F50BC9">
        <w:rPr>
          <w:rFonts w:ascii="Arial" w:hAnsi="Arial" w:cs="Arial"/>
          <w:sz w:val="24"/>
          <w:szCs w:val="24"/>
        </w:rPr>
        <w:t>2</w:t>
      </w:r>
      <w:r w:rsidR="005F22DE" w:rsidRPr="0032270C">
        <w:rPr>
          <w:rFonts w:ascii="Arial" w:hAnsi="Arial" w:cs="Arial"/>
          <w:sz w:val="24"/>
          <w:szCs w:val="24"/>
          <w:lang w:val="mk-MK"/>
        </w:rPr>
        <w:t>.</w:t>
      </w:r>
      <w:r w:rsidRPr="00F50BC9">
        <w:rPr>
          <w:rFonts w:ascii="Arial" w:hAnsi="Arial" w:cs="Arial"/>
          <w:sz w:val="24"/>
          <w:szCs w:val="24"/>
        </w:rPr>
        <w:t xml:space="preserve"> </w:t>
      </w:r>
      <w:r w:rsidR="00C66B91">
        <w:rPr>
          <w:rFonts w:ascii="Arial" w:hAnsi="Arial" w:cs="Arial"/>
          <w:sz w:val="24"/>
          <w:szCs w:val="24"/>
          <w:lang w:val="mk-MK"/>
        </w:rPr>
        <w:t>интервенции</w:t>
      </w:r>
      <w:r w:rsidRPr="00F50BC9">
        <w:rPr>
          <w:rFonts w:ascii="Arial" w:hAnsi="Arial" w:cs="Arial"/>
          <w:sz w:val="24"/>
          <w:szCs w:val="24"/>
        </w:rPr>
        <w:t xml:space="preserve"> за пазарна поддршка;</w:t>
      </w:r>
      <w:r w:rsidRPr="00F50BC9">
        <w:rPr>
          <w:rFonts w:ascii="Arial" w:hAnsi="Arial" w:cs="Arial"/>
          <w:sz w:val="24"/>
          <w:szCs w:val="24"/>
        </w:rPr>
        <w:br/>
        <w:t>3</w:t>
      </w:r>
      <w:r w:rsidR="005F22DE" w:rsidRPr="0032270C">
        <w:rPr>
          <w:rFonts w:ascii="Arial" w:hAnsi="Arial" w:cs="Arial"/>
          <w:sz w:val="24"/>
          <w:szCs w:val="24"/>
          <w:lang w:val="mk-MK"/>
        </w:rPr>
        <w:t>.</w:t>
      </w:r>
      <w:r w:rsidRPr="00F50BC9">
        <w:rPr>
          <w:rFonts w:ascii="Arial" w:hAnsi="Arial" w:cs="Arial"/>
          <w:sz w:val="24"/>
          <w:szCs w:val="24"/>
        </w:rPr>
        <w:t> </w:t>
      </w:r>
      <w:r w:rsidR="00C66B91">
        <w:rPr>
          <w:rFonts w:ascii="Arial" w:hAnsi="Arial" w:cs="Arial"/>
          <w:sz w:val="24"/>
          <w:szCs w:val="24"/>
          <w:lang w:val="mk-MK"/>
        </w:rPr>
        <w:t>интервенции</w:t>
      </w:r>
      <w:r w:rsidR="00C66B91" w:rsidRPr="002C516C">
        <w:rPr>
          <w:rFonts w:ascii="Arial" w:hAnsi="Arial" w:cs="Arial"/>
          <w:sz w:val="24"/>
          <w:szCs w:val="24"/>
        </w:rPr>
        <w:t xml:space="preserve"> </w:t>
      </w:r>
      <w:r w:rsidRPr="00F50BC9">
        <w:rPr>
          <w:rFonts w:ascii="Arial" w:hAnsi="Arial" w:cs="Arial"/>
          <w:sz w:val="24"/>
          <w:szCs w:val="24"/>
        </w:rPr>
        <w:t>за поттикнување на потрошувачка и</w:t>
      </w:r>
      <w:r w:rsidRPr="00F50BC9">
        <w:rPr>
          <w:rFonts w:ascii="Arial" w:hAnsi="Arial" w:cs="Arial"/>
          <w:sz w:val="24"/>
          <w:szCs w:val="24"/>
        </w:rPr>
        <w:br/>
        <w:t>4</w:t>
      </w:r>
      <w:r w:rsidR="005F22DE" w:rsidRPr="0032270C">
        <w:rPr>
          <w:rFonts w:ascii="Arial" w:hAnsi="Arial" w:cs="Arial"/>
          <w:sz w:val="24"/>
          <w:szCs w:val="24"/>
          <w:lang w:val="mk-MK"/>
        </w:rPr>
        <w:t>.</w:t>
      </w:r>
      <w:r w:rsidRPr="00F50BC9">
        <w:rPr>
          <w:rFonts w:ascii="Arial" w:hAnsi="Arial" w:cs="Arial"/>
          <w:sz w:val="24"/>
          <w:szCs w:val="24"/>
        </w:rPr>
        <w:t> </w:t>
      </w:r>
      <w:r w:rsidR="00C66B91">
        <w:rPr>
          <w:rFonts w:ascii="Arial" w:hAnsi="Arial" w:cs="Arial"/>
          <w:sz w:val="24"/>
          <w:szCs w:val="24"/>
          <w:lang w:val="mk-MK"/>
        </w:rPr>
        <w:t>интервенции</w:t>
      </w:r>
      <w:r w:rsidR="00C66B91" w:rsidRPr="002C516C">
        <w:rPr>
          <w:rFonts w:ascii="Arial" w:hAnsi="Arial" w:cs="Arial"/>
          <w:sz w:val="24"/>
          <w:szCs w:val="24"/>
        </w:rPr>
        <w:t xml:space="preserve"> </w:t>
      </w:r>
      <w:r w:rsidRPr="00F50BC9">
        <w:rPr>
          <w:rFonts w:ascii="Arial" w:hAnsi="Arial" w:cs="Arial"/>
          <w:sz w:val="24"/>
          <w:szCs w:val="24"/>
        </w:rPr>
        <w:t>за заштита на пазарот.</w:t>
      </w:r>
    </w:p>
    <w:p w14:paraId="248E8E7D" w14:textId="77777777" w:rsidR="005F22DE" w:rsidRPr="00F50BC9" w:rsidRDefault="005F22DE" w:rsidP="00F50BC9">
      <w:pPr>
        <w:tabs>
          <w:tab w:val="left" w:pos="990"/>
        </w:tabs>
        <w:spacing w:after="0" w:line="240" w:lineRule="auto"/>
        <w:ind w:left="360"/>
        <w:rPr>
          <w:rFonts w:ascii="Arial" w:hAnsi="Arial" w:cs="Arial"/>
          <w:sz w:val="24"/>
          <w:szCs w:val="24"/>
        </w:rPr>
      </w:pPr>
    </w:p>
    <w:p w14:paraId="0F875768" w14:textId="77777777" w:rsidR="008C43FC" w:rsidRPr="00F50BC9" w:rsidRDefault="008C43FC" w:rsidP="008C43FC">
      <w:pPr>
        <w:tabs>
          <w:tab w:val="left" w:pos="990"/>
        </w:tabs>
        <w:spacing w:after="0" w:line="240" w:lineRule="auto"/>
        <w:jc w:val="center"/>
        <w:outlineLvl w:val="3"/>
        <w:rPr>
          <w:rFonts w:ascii="Arial" w:eastAsia="Times New Roman" w:hAnsi="Arial" w:cs="Arial"/>
          <w:b/>
          <w:bCs/>
          <w:sz w:val="24"/>
          <w:szCs w:val="24"/>
          <w:lang w:val="mk-MK" w:eastAsia="mk-MK"/>
        </w:rPr>
      </w:pPr>
      <w:r w:rsidRPr="00F50BC9">
        <w:rPr>
          <w:rFonts w:ascii="Arial" w:hAnsi="Arial" w:cs="Arial"/>
          <w:b/>
          <w:sz w:val="24"/>
          <w:szCs w:val="24"/>
          <w:lang w:val="mk-MK"/>
        </w:rPr>
        <w:t>Оддел 2</w:t>
      </w:r>
      <w:r w:rsidRPr="00F50BC9">
        <w:rPr>
          <w:rFonts w:ascii="Arial" w:eastAsia="Times New Roman" w:hAnsi="Arial" w:cs="Arial"/>
          <w:b/>
          <w:bCs/>
          <w:sz w:val="24"/>
          <w:szCs w:val="24"/>
          <w:lang w:val="mk-MK" w:eastAsia="mk-MK"/>
        </w:rPr>
        <w:t xml:space="preserve"> </w:t>
      </w:r>
    </w:p>
    <w:p w14:paraId="5630EB86" w14:textId="77777777" w:rsidR="008C43FC" w:rsidRPr="00C85540" w:rsidRDefault="008C43FC" w:rsidP="008C43FC">
      <w:pPr>
        <w:tabs>
          <w:tab w:val="left" w:pos="990"/>
        </w:tabs>
        <w:spacing w:after="0" w:line="240" w:lineRule="auto"/>
        <w:jc w:val="center"/>
        <w:outlineLvl w:val="3"/>
        <w:rPr>
          <w:rFonts w:ascii="Arial" w:hAnsi="Arial" w:cs="Arial"/>
          <w:b/>
          <w:sz w:val="24"/>
          <w:szCs w:val="24"/>
          <w:lang w:val="mk-MK"/>
        </w:rPr>
      </w:pPr>
      <w:r w:rsidRPr="00040C06">
        <w:rPr>
          <w:rFonts w:ascii="Arial" w:hAnsi="Arial" w:cs="Arial"/>
          <w:b/>
          <w:sz w:val="24"/>
          <w:szCs w:val="24"/>
          <w:lang w:val="mk-MK"/>
        </w:rPr>
        <w:t xml:space="preserve">Уредување на условите и </w:t>
      </w:r>
      <w:r w:rsidRPr="0032270C">
        <w:rPr>
          <w:rFonts w:ascii="Arial" w:eastAsia="Times New Roman" w:hAnsi="Arial" w:cs="Arial"/>
          <w:b/>
          <w:bCs/>
          <w:sz w:val="24"/>
          <w:szCs w:val="24"/>
          <w:lang w:val="mk-MK" w:eastAsia="mk-MK"/>
        </w:rPr>
        <w:t>начинот</w:t>
      </w:r>
      <w:r w:rsidRPr="00040C06">
        <w:rPr>
          <w:rFonts w:ascii="Arial" w:hAnsi="Arial" w:cs="Arial"/>
          <w:b/>
          <w:sz w:val="24"/>
          <w:szCs w:val="24"/>
          <w:lang w:val="mk-MK"/>
        </w:rPr>
        <w:t xml:space="preserve"> за</w:t>
      </w:r>
      <w:r w:rsidRPr="00C85540">
        <w:rPr>
          <w:rFonts w:ascii="Arial" w:hAnsi="Arial" w:cs="Arial"/>
          <w:b/>
          <w:sz w:val="24"/>
          <w:szCs w:val="24"/>
          <w:lang w:val="mk-MK"/>
        </w:rPr>
        <w:t xml:space="preserve"> вршење на трговија со земјоделски производи</w:t>
      </w:r>
    </w:p>
    <w:p w14:paraId="2DC85D1B" w14:textId="77777777" w:rsidR="008C43FC" w:rsidRPr="0032270C" w:rsidRDefault="008C43FC" w:rsidP="008C43FC">
      <w:pPr>
        <w:tabs>
          <w:tab w:val="left" w:pos="990"/>
        </w:tabs>
        <w:spacing w:after="0" w:line="240" w:lineRule="auto"/>
        <w:jc w:val="center"/>
        <w:outlineLvl w:val="3"/>
        <w:rPr>
          <w:rFonts w:ascii="Arial" w:eastAsia="Times New Roman" w:hAnsi="Arial" w:cs="Arial"/>
          <w:b/>
          <w:bCs/>
          <w:sz w:val="24"/>
          <w:szCs w:val="24"/>
          <w:lang w:val="mk-MK" w:eastAsia="mk-MK"/>
        </w:rPr>
      </w:pPr>
    </w:p>
    <w:p w14:paraId="7AA89E16" w14:textId="77777777" w:rsidR="008C43FC" w:rsidRPr="00040C06" w:rsidRDefault="008C43FC" w:rsidP="008C43FC">
      <w:pPr>
        <w:tabs>
          <w:tab w:val="left" w:pos="990"/>
        </w:tabs>
        <w:spacing w:after="0" w:line="240" w:lineRule="auto"/>
        <w:jc w:val="center"/>
        <w:outlineLvl w:val="3"/>
        <w:rPr>
          <w:rFonts w:ascii="Arial" w:hAnsi="Arial" w:cs="Arial"/>
          <w:b/>
          <w:sz w:val="24"/>
          <w:szCs w:val="24"/>
          <w:lang w:val="mk-MK"/>
        </w:rPr>
      </w:pPr>
      <w:r w:rsidRPr="00040C06">
        <w:rPr>
          <w:rFonts w:ascii="Arial" w:hAnsi="Arial" w:cs="Arial"/>
          <w:b/>
          <w:sz w:val="24"/>
          <w:szCs w:val="24"/>
          <w:lang w:val="mk-MK"/>
        </w:rPr>
        <w:t>Трговија со земјоделски производи</w:t>
      </w:r>
    </w:p>
    <w:p w14:paraId="31C5A48F" w14:textId="649F477A" w:rsidR="008C43FC" w:rsidRPr="00040C06" w:rsidRDefault="008C43FC" w:rsidP="008C43FC">
      <w:pPr>
        <w:tabs>
          <w:tab w:val="left" w:pos="990"/>
        </w:tabs>
        <w:spacing w:after="0" w:line="240" w:lineRule="auto"/>
        <w:jc w:val="center"/>
        <w:outlineLvl w:val="3"/>
        <w:rPr>
          <w:rFonts w:ascii="Arial" w:hAnsi="Arial" w:cs="Arial"/>
          <w:b/>
          <w:sz w:val="24"/>
          <w:szCs w:val="24"/>
          <w:lang w:val="mk-MK"/>
        </w:rPr>
      </w:pPr>
      <w:r w:rsidRPr="00C85540">
        <w:rPr>
          <w:rFonts w:ascii="Arial" w:hAnsi="Arial" w:cs="Arial"/>
          <w:b/>
          <w:sz w:val="24"/>
          <w:szCs w:val="24"/>
          <w:lang w:val="mk-MK"/>
        </w:rPr>
        <w:t xml:space="preserve">Член </w:t>
      </w:r>
      <w:r w:rsidR="00F21489">
        <w:rPr>
          <w:rFonts w:ascii="Arial" w:eastAsia="Times New Roman" w:hAnsi="Arial" w:cs="Arial"/>
          <w:b/>
          <w:bCs/>
          <w:sz w:val="24"/>
          <w:szCs w:val="24"/>
          <w:lang w:val="mk-MK" w:eastAsia="mk-MK"/>
        </w:rPr>
        <w:t>67</w:t>
      </w:r>
    </w:p>
    <w:p w14:paraId="0646D174" w14:textId="77777777" w:rsidR="008C43FC" w:rsidRPr="0032270C" w:rsidRDefault="008C43FC" w:rsidP="008C43FC">
      <w:pPr>
        <w:tabs>
          <w:tab w:val="left" w:pos="990"/>
        </w:tabs>
        <w:spacing w:after="0" w:line="240" w:lineRule="auto"/>
        <w:jc w:val="center"/>
        <w:outlineLvl w:val="3"/>
        <w:rPr>
          <w:rFonts w:ascii="Arial" w:eastAsia="Times New Roman" w:hAnsi="Arial" w:cs="Arial"/>
          <w:b/>
          <w:bCs/>
          <w:sz w:val="24"/>
          <w:szCs w:val="24"/>
          <w:lang w:val="mk-MK" w:eastAsia="mk-MK"/>
        </w:rPr>
      </w:pPr>
    </w:p>
    <w:p w14:paraId="65DDF7E6" w14:textId="77777777" w:rsidR="008C43FC" w:rsidRPr="00040C06" w:rsidRDefault="008C43FC" w:rsidP="008C43FC">
      <w:pPr>
        <w:tabs>
          <w:tab w:val="left" w:pos="990"/>
        </w:tabs>
        <w:spacing w:after="0" w:line="240" w:lineRule="auto"/>
        <w:jc w:val="both"/>
        <w:outlineLvl w:val="3"/>
        <w:rPr>
          <w:rFonts w:ascii="Arial" w:hAnsi="Arial" w:cs="Arial"/>
          <w:sz w:val="24"/>
          <w:szCs w:val="24"/>
          <w:lang w:val="mk-MK"/>
        </w:rPr>
      </w:pPr>
      <w:r w:rsidRPr="00040C06">
        <w:rPr>
          <w:rFonts w:ascii="Arial" w:hAnsi="Arial" w:cs="Arial"/>
          <w:sz w:val="24"/>
          <w:szCs w:val="24"/>
          <w:lang w:val="mk-MK"/>
        </w:rPr>
        <w:t>(1)</w:t>
      </w:r>
      <w:r w:rsidRPr="0032270C">
        <w:rPr>
          <w:rFonts w:ascii="Arial" w:eastAsia="Times New Roman" w:hAnsi="Arial" w:cs="Arial"/>
          <w:bCs/>
          <w:sz w:val="24"/>
          <w:szCs w:val="24"/>
          <w:lang w:val="mk-MK" w:eastAsia="mk-MK"/>
        </w:rPr>
        <w:t xml:space="preserve"> </w:t>
      </w:r>
      <w:r w:rsidRPr="00040C06">
        <w:rPr>
          <w:rFonts w:ascii="Arial" w:hAnsi="Arial" w:cs="Arial"/>
          <w:sz w:val="24"/>
          <w:szCs w:val="24"/>
          <w:lang w:val="mk-MK"/>
        </w:rPr>
        <w:t xml:space="preserve">Трговијата со земјоделски производи се врши под услови и на начин </w:t>
      </w:r>
      <w:r w:rsidRPr="0032270C">
        <w:rPr>
          <w:rFonts w:ascii="Arial" w:eastAsia="Times New Roman" w:hAnsi="Arial" w:cs="Arial"/>
          <w:bCs/>
          <w:sz w:val="24"/>
          <w:szCs w:val="24"/>
          <w:lang w:val="mk-MK" w:eastAsia="mk-MK"/>
        </w:rPr>
        <w:t xml:space="preserve">утврден во </w:t>
      </w:r>
      <w:r w:rsidRPr="00040C06">
        <w:rPr>
          <w:rFonts w:ascii="Arial" w:hAnsi="Arial" w:cs="Arial"/>
          <w:sz w:val="24"/>
          <w:szCs w:val="24"/>
          <w:lang w:val="mk-MK"/>
        </w:rPr>
        <w:t xml:space="preserve">овој </w:t>
      </w:r>
      <w:r w:rsidRPr="0032270C">
        <w:rPr>
          <w:rFonts w:ascii="Arial" w:eastAsia="Times New Roman" w:hAnsi="Arial" w:cs="Arial"/>
          <w:bCs/>
          <w:sz w:val="24"/>
          <w:szCs w:val="24"/>
          <w:lang w:val="mk-MK" w:eastAsia="mk-MK"/>
        </w:rPr>
        <w:t>оддел на законот</w:t>
      </w:r>
      <w:r w:rsidRPr="00040C06">
        <w:rPr>
          <w:rFonts w:ascii="Arial" w:hAnsi="Arial" w:cs="Arial"/>
          <w:sz w:val="24"/>
          <w:szCs w:val="24"/>
          <w:lang w:val="mk-MK"/>
        </w:rPr>
        <w:t>.</w:t>
      </w:r>
    </w:p>
    <w:p w14:paraId="0F7C2B91" w14:textId="77777777" w:rsidR="008C43FC" w:rsidRPr="00040C06" w:rsidRDefault="008C43FC" w:rsidP="008C43FC">
      <w:pPr>
        <w:tabs>
          <w:tab w:val="left" w:pos="990"/>
        </w:tabs>
        <w:spacing w:after="0" w:line="240" w:lineRule="auto"/>
        <w:jc w:val="both"/>
        <w:outlineLvl w:val="3"/>
        <w:rPr>
          <w:rFonts w:ascii="Arial" w:hAnsi="Arial" w:cs="Arial"/>
          <w:sz w:val="24"/>
          <w:szCs w:val="24"/>
          <w:lang w:val="mk-MK"/>
        </w:rPr>
      </w:pPr>
      <w:r w:rsidRPr="00C85540">
        <w:rPr>
          <w:rFonts w:ascii="Arial" w:hAnsi="Arial" w:cs="Arial"/>
          <w:sz w:val="24"/>
          <w:szCs w:val="24"/>
          <w:lang w:val="mk-MK"/>
        </w:rPr>
        <w:lastRenderedPageBreak/>
        <w:t>(2)</w:t>
      </w:r>
      <w:r w:rsidRPr="0032270C">
        <w:rPr>
          <w:rFonts w:ascii="Arial" w:eastAsia="Times New Roman" w:hAnsi="Arial" w:cs="Arial"/>
          <w:bCs/>
          <w:sz w:val="24"/>
          <w:szCs w:val="24"/>
          <w:lang w:val="mk-MK" w:eastAsia="mk-MK"/>
        </w:rPr>
        <w:t xml:space="preserve"> </w:t>
      </w:r>
      <w:r w:rsidRPr="00040C06">
        <w:rPr>
          <w:rFonts w:ascii="Arial" w:hAnsi="Arial" w:cs="Arial"/>
          <w:sz w:val="24"/>
          <w:szCs w:val="24"/>
          <w:lang w:val="mk-MK"/>
        </w:rPr>
        <w:t>За се што не е уредено со овој закон важат одредбите од Зак</w:t>
      </w:r>
      <w:r w:rsidRPr="00C85540">
        <w:rPr>
          <w:rFonts w:ascii="Arial" w:hAnsi="Arial" w:cs="Arial"/>
          <w:sz w:val="24"/>
          <w:szCs w:val="24"/>
          <w:lang w:val="mk-MK"/>
        </w:rPr>
        <w:t>онот за трговија, Законот за облигационите односи</w:t>
      </w:r>
      <w:r w:rsidRPr="0032270C">
        <w:rPr>
          <w:rFonts w:ascii="Arial" w:eastAsia="Times New Roman" w:hAnsi="Arial" w:cs="Arial"/>
          <w:bCs/>
          <w:sz w:val="24"/>
          <w:szCs w:val="24"/>
          <w:lang w:val="mk-MK" w:eastAsia="mk-MK"/>
        </w:rPr>
        <w:t>, Закон за забрана на нефер трговски практики во синџирот на снабдување на земјоделски и прехранбени производи</w:t>
      </w:r>
      <w:r w:rsidRPr="00040C06">
        <w:rPr>
          <w:rFonts w:ascii="Arial" w:hAnsi="Arial" w:cs="Arial"/>
          <w:sz w:val="24"/>
          <w:szCs w:val="24"/>
          <w:lang w:val="mk-MK"/>
        </w:rPr>
        <w:t xml:space="preserve"> и Царинскиот закон.</w:t>
      </w:r>
    </w:p>
    <w:p w14:paraId="7E27EBB0" w14:textId="77777777" w:rsidR="008C43FC" w:rsidRPr="0032270C" w:rsidRDefault="008C43FC" w:rsidP="008C43FC">
      <w:pPr>
        <w:tabs>
          <w:tab w:val="left" w:pos="990"/>
        </w:tabs>
        <w:spacing w:after="0" w:line="240" w:lineRule="auto"/>
        <w:jc w:val="both"/>
        <w:outlineLvl w:val="3"/>
        <w:rPr>
          <w:rFonts w:ascii="Arial" w:eastAsia="Times New Roman" w:hAnsi="Arial" w:cs="Arial"/>
          <w:bCs/>
          <w:sz w:val="24"/>
          <w:szCs w:val="24"/>
          <w:lang w:val="mk-MK" w:eastAsia="mk-MK"/>
        </w:rPr>
      </w:pPr>
    </w:p>
    <w:p w14:paraId="5C89B5EC" w14:textId="77777777" w:rsidR="008C43FC" w:rsidRPr="00040C06" w:rsidRDefault="008C43FC" w:rsidP="008C43FC">
      <w:pPr>
        <w:tabs>
          <w:tab w:val="left" w:pos="990"/>
        </w:tabs>
        <w:spacing w:after="0" w:line="240" w:lineRule="auto"/>
        <w:jc w:val="center"/>
        <w:outlineLvl w:val="3"/>
        <w:rPr>
          <w:rFonts w:ascii="Arial" w:hAnsi="Arial" w:cs="Arial"/>
          <w:b/>
          <w:sz w:val="24"/>
          <w:szCs w:val="24"/>
          <w:lang w:val="mk-MK"/>
        </w:rPr>
      </w:pPr>
      <w:r w:rsidRPr="00040C06">
        <w:rPr>
          <w:rFonts w:ascii="Arial" w:hAnsi="Arial" w:cs="Arial"/>
          <w:b/>
          <w:sz w:val="24"/>
          <w:szCs w:val="24"/>
          <w:lang w:val="mk-MK"/>
        </w:rPr>
        <w:t>Продажба на земјоделски производи</w:t>
      </w:r>
    </w:p>
    <w:p w14:paraId="2A1509A9" w14:textId="2860731E" w:rsidR="008C43FC" w:rsidRPr="00040C06" w:rsidRDefault="008C43FC" w:rsidP="008C43FC">
      <w:pPr>
        <w:tabs>
          <w:tab w:val="left" w:pos="990"/>
        </w:tabs>
        <w:spacing w:after="0" w:line="240" w:lineRule="auto"/>
        <w:jc w:val="center"/>
        <w:outlineLvl w:val="3"/>
        <w:rPr>
          <w:rFonts w:ascii="Arial" w:hAnsi="Arial" w:cs="Arial"/>
          <w:b/>
          <w:sz w:val="24"/>
          <w:szCs w:val="24"/>
          <w:lang w:val="mk-MK"/>
        </w:rPr>
      </w:pPr>
      <w:r w:rsidRPr="00C85540">
        <w:rPr>
          <w:rFonts w:ascii="Arial" w:hAnsi="Arial" w:cs="Arial"/>
          <w:b/>
          <w:sz w:val="24"/>
          <w:szCs w:val="24"/>
          <w:lang w:val="mk-MK"/>
        </w:rPr>
        <w:t xml:space="preserve">Член </w:t>
      </w:r>
      <w:r w:rsidR="00F21489">
        <w:rPr>
          <w:rFonts w:ascii="Arial" w:eastAsia="Times New Roman" w:hAnsi="Arial" w:cs="Arial"/>
          <w:b/>
          <w:bCs/>
          <w:sz w:val="24"/>
          <w:szCs w:val="24"/>
          <w:lang w:val="mk-MK" w:eastAsia="mk-MK"/>
        </w:rPr>
        <w:t>68</w:t>
      </w:r>
    </w:p>
    <w:p w14:paraId="04205398" w14:textId="77777777" w:rsidR="008C43FC" w:rsidRPr="0032270C" w:rsidRDefault="008C43FC" w:rsidP="008C43FC">
      <w:pPr>
        <w:tabs>
          <w:tab w:val="left" w:pos="990"/>
        </w:tabs>
        <w:spacing w:after="0" w:line="240" w:lineRule="auto"/>
        <w:jc w:val="center"/>
        <w:outlineLvl w:val="3"/>
        <w:rPr>
          <w:rFonts w:ascii="Arial" w:eastAsia="Times New Roman" w:hAnsi="Arial" w:cs="Arial"/>
          <w:b/>
          <w:bCs/>
          <w:sz w:val="24"/>
          <w:szCs w:val="24"/>
          <w:lang w:val="mk-MK" w:eastAsia="mk-MK"/>
        </w:rPr>
      </w:pPr>
    </w:p>
    <w:p w14:paraId="67338E5C" w14:textId="77777777" w:rsidR="008C43FC" w:rsidRPr="00040C06" w:rsidRDefault="008C43FC" w:rsidP="008C43FC">
      <w:pPr>
        <w:tabs>
          <w:tab w:val="left" w:pos="990"/>
        </w:tabs>
        <w:spacing w:after="0" w:line="240" w:lineRule="auto"/>
        <w:jc w:val="both"/>
        <w:outlineLvl w:val="3"/>
        <w:rPr>
          <w:rFonts w:ascii="Arial" w:hAnsi="Arial" w:cs="Arial"/>
          <w:sz w:val="24"/>
          <w:szCs w:val="24"/>
          <w:lang w:val="mk-MK"/>
        </w:rPr>
      </w:pPr>
      <w:r w:rsidRPr="00040C06">
        <w:rPr>
          <w:rFonts w:ascii="Arial" w:hAnsi="Arial" w:cs="Arial"/>
          <w:sz w:val="24"/>
          <w:szCs w:val="24"/>
          <w:lang w:val="mk-MK"/>
        </w:rPr>
        <w:t>(1)</w:t>
      </w:r>
      <w:r w:rsidRPr="0032270C">
        <w:rPr>
          <w:rFonts w:ascii="Arial" w:eastAsia="Times New Roman" w:hAnsi="Arial" w:cs="Arial"/>
          <w:bCs/>
          <w:sz w:val="24"/>
          <w:szCs w:val="24"/>
          <w:lang w:val="mk-MK" w:eastAsia="mk-MK"/>
        </w:rPr>
        <w:t xml:space="preserve"> </w:t>
      </w:r>
      <w:r w:rsidRPr="00040C06">
        <w:rPr>
          <w:rFonts w:ascii="Arial" w:hAnsi="Arial" w:cs="Arial"/>
          <w:sz w:val="24"/>
          <w:szCs w:val="24"/>
          <w:lang w:val="mk-MK"/>
        </w:rPr>
        <w:t>Продажбата на земјоделски п</w:t>
      </w:r>
      <w:r w:rsidRPr="00C85540">
        <w:rPr>
          <w:rFonts w:ascii="Arial" w:hAnsi="Arial" w:cs="Arial"/>
          <w:sz w:val="24"/>
          <w:szCs w:val="24"/>
          <w:lang w:val="mk-MK"/>
        </w:rPr>
        <w:t xml:space="preserve">роизводи може да се врши директно од земјоделското стопанство, на пазарите на мало и големо </w:t>
      </w:r>
      <w:r w:rsidRPr="006673E5">
        <w:rPr>
          <w:rFonts w:ascii="Arial" w:hAnsi="Arial" w:cs="Arial"/>
          <w:sz w:val="24"/>
          <w:szCs w:val="24"/>
          <w:lang w:val="mk-MK"/>
        </w:rPr>
        <w:t>за земјоделски</w:t>
      </w:r>
      <w:r w:rsidRPr="0077188A">
        <w:rPr>
          <w:rFonts w:ascii="Arial" w:hAnsi="Arial" w:cs="Arial"/>
          <w:sz w:val="24"/>
          <w:szCs w:val="24"/>
          <w:lang w:val="mk-MK"/>
        </w:rPr>
        <w:t xml:space="preserve"> производи, продажба од мобилна тезга, продажба на саеми, продажба преку интернет, продажба на места за откуп (во натамошен текст: откупувачи), продажба на собирни места и продажба на </w:t>
      </w:r>
      <w:r w:rsidRPr="0032270C">
        <w:rPr>
          <w:rFonts w:ascii="Arial" w:eastAsia="Times New Roman" w:hAnsi="Arial" w:cs="Arial"/>
          <w:bCs/>
          <w:sz w:val="24"/>
          <w:szCs w:val="24"/>
          <w:lang w:val="mk-MK" w:eastAsia="mk-MK"/>
        </w:rPr>
        <w:t>собирни центри за животни (</w:t>
      </w:r>
      <w:r w:rsidRPr="00040C06">
        <w:rPr>
          <w:rFonts w:ascii="Arial" w:hAnsi="Arial" w:cs="Arial"/>
          <w:sz w:val="24"/>
          <w:szCs w:val="24"/>
          <w:lang w:val="mk-MK"/>
        </w:rPr>
        <w:t>добиточни пазари</w:t>
      </w:r>
      <w:r w:rsidRPr="0032270C">
        <w:rPr>
          <w:rFonts w:ascii="Arial" w:eastAsia="Times New Roman" w:hAnsi="Arial" w:cs="Arial"/>
          <w:bCs/>
          <w:sz w:val="24"/>
          <w:szCs w:val="24"/>
          <w:lang w:val="mk-MK" w:eastAsia="mk-MK"/>
        </w:rPr>
        <w:t>).</w:t>
      </w:r>
    </w:p>
    <w:p w14:paraId="3FE95CB4" w14:textId="5F38E0C0" w:rsidR="008C43FC" w:rsidRPr="0032270C" w:rsidRDefault="008C43FC" w:rsidP="008C43FC">
      <w:pPr>
        <w:tabs>
          <w:tab w:val="left" w:pos="990"/>
        </w:tabs>
        <w:spacing w:after="0" w:line="240" w:lineRule="auto"/>
        <w:jc w:val="both"/>
        <w:outlineLvl w:val="3"/>
        <w:rPr>
          <w:rFonts w:ascii="Arial" w:eastAsia="Times New Roman" w:hAnsi="Arial" w:cs="Arial"/>
          <w:bCs/>
          <w:sz w:val="24"/>
          <w:szCs w:val="24"/>
          <w:lang w:val="mk-MK" w:eastAsia="mk-MK"/>
        </w:rPr>
      </w:pPr>
      <w:r w:rsidRPr="00C85540">
        <w:rPr>
          <w:rFonts w:ascii="Arial" w:hAnsi="Arial" w:cs="Arial"/>
          <w:sz w:val="24"/>
          <w:szCs w:val="24"/>
          <w:lang w:val="mk-MK"/>
        </w:rPr>
        <w:t>(2)</w:t>
      </w:r>
      <w:r w:rsidRPr="0032270C">
        <w:rPr>
          <w:rFonts w:ascii="Arial" w:eastAsia="Times New Roman" w:hAnsi="Arial" w:cs="Arial"/>
          <w:bCs/>
          <w:sz w:val="24"/>
          <w:szCs w:val="24"/>
          <w:lang w:val="mk-MK" w:eastAsia="mk-MK"/>
        </w:rPr>
        <w:t xml:space="preserve"> </w:t>
      </w:r>
      <w:r w:rsidRPr="00040C06">
        <w:rPr>
          <w:rFonts w:ascii="Arial" w:hAnsi="Arial" w:cs="Arial"/>
          <w:sz w:val="24"/>
          <w:szCs w:val="24"/>
          <w:lang w:val="mk-MK"/>
        </w:rPr>
        <w:t xml:space="preserve">Продажбата од </w:t>
      </w:r>
      <w:r w:rsidR="0032270C" w:rsidRPr="00C85540">
        <w:rPr>
          <w:rFonts w:ascii="Arial" w:hAnsi="Arial" w:cs="Arial"/>
          <w:sz w:val="24"/>
          <w:szCs w:val="24"/>
          <w:lang w:val="mk-MK"/>
        </w:rPr>
        <w:t>став</w:t>
      </w:r>
      <w:r w:rsidRPr="006673E5">
        <w:rPr>
          <w:rFonts w:ascii="Arial" w:hAnsi="Arial" w:cs="Arial"/>
          <w:sz w:val="24"/>
          <w:szCs w:val="24"/>
          <w:lang w:val="mk-MK"/>
        </w:rPr>
        <w:t xml:space="preserve"> (1)</w:t>
      </w:r>
      <w:r w:rsidRPr="0077188A">
        <w:rPr>
          <w:rFonts w:ascii="Arial" w:hAnsi="Arial" w:cs="Arial"/>
          <w:sz w:val="24"/>
          <w:szCs w:val="24"/>
          <w:lang w:val="mk-MK"/>
        </w:rPr>
        <w:t xml:space="preserve"> на овој член може да ја вршат:</w:t>
      </w:r>
    </w:p>
    <w:p w14:paraId="769633D6" w14:textId="35E91661" w:rsidR="008C43FC" w:rsidRPr="00F50BC9" w:rsidRDefault="008C43FC" w:rsidP="00F50BC9">
      <w:pPr>
        <w:pStyle w:val="ListParagraph"/>
        <w:numPr>
          <w:ilvl w:val="0"/>
          <w:numId w:val="204"/>
        </w:numPr>
        <w:tabs>
          <w:tab w:val="left" w:pos="990"/>
        </w:tabs>
        <w:spacing w:after="0" w:line="240" w:lineRule="auto"/>
        <w:jc w:val="both"/>
        <w:outlineLvl w:val="3"/>
        <w:rPr>
          <w:rFonts w:ascii="Arial" w:eastAsia="Times New Roman" w:hAnsi="Arial" w:cs="Arial"/>
          <w:bCs/>
          <w:sz w:val="24"/>
          <w:szCs w:val="24"/>
          <w:lang w:val="mk-MK" w:eastAsia="mk-MK"/>
        </w:rPr>
      </w:pPr>
      <w:r w:rsidRPr="00F50BC9">
        <w:rPr>
          <w:rFonts w:ascii="Arial" w:eastAsia="Times New Roman" w:hAnsi="Arial" w:cs="Arial"/>
          <w:bCs/>
          <w:sz w:val="24"/>
          <w:szCs w:val="24"/>
          <w:lang w:val="mk-MK" w:eastAsia="mk-MK"/>
        </w:rPr>
        <w:t>земјоделски производители;</w:t>
      </w:r>
    </w:p>
    <w:p w14:paraId="7B4F9FC2" w14:textId="6CDA4AF0" w:rsidR="008C43FC" w:rsidRPr="00F50BC9" w:rsidRDefault="008C43FC" w:rsidP="00F50BC9">
      <w:pPr>
        <w:pStyle w:val="ListParagraph"/>
        <w:numPr>
          <w:ilvl w:val="0"/>
          <w:numId w:val="204"/>
        </w:numPr>
        <w:tabs>
          <w:tab w:val="left" w:pos="990"/>
        </w:tabs>
        <w:spacing w:after="0" w:line="240" w:lineRule="auto"/>
        <w:jc w:val="both"/>
        <w:outlineLvl w:val="3"/>
        <w:rPr>
          <w:rFonts w:ascii="Arial" w:eastAsia="Times New Roman" w:hAnsi="Arial" w:cs="Arial"/>
          <w:bCs/>
          <w:sz w:val="24"/>
          <w:szCs w:val="24"/>
          <w:lang w:val="mk-MK" w:eastAsia="mk-MK"/>
        </w:rPr>
      </w:pPr>
      <w:r w:rsidRPr="00F50BC9">
        <w:rPr>
          <w:rFonts w:ascii="Arial" w:hAnsi="Arial" w:cs="Arial"/>
          <w:sz w:val="24"/>
          <w:szCs w:val="24"/>
          <w:lang w:val="mk-MK"/>
        </w:rPr>
        <w:t>земјоделски стопанства;</w:t>
      </w:r>
    </w:p>
    <w:p w14:paraId="38B0E1F8" w14:textId="0698655B" w:rsidR="008C43FC" w:rsidRPr="00F50BC9" w:rsidRDefault="008C43FC" w:rsidP="00F50BC9">
      <w:pPr>
        <w:pStyle w:val="ListParagraph"/>
        <w:numPr>
          <w:ilvl w:val="0"/>
          <w:numId w:val="204"/>
        </w:numPr>
        <w:tabs>
          <w:tab w:val="left" w:pos="990"/>
        </w:tabs>
        <w:spacing w:after="0" w:line="240" w:lineRule="auto"/>
        <w:jc w:val="both"/>
        <w:outlineLvl w:val="3"/>
        <w:rPr>
          <w:rFonts w:ascii="Arial" w:hAnsi="Arial" w:cs="Arial"/>
          <w:sz w:val="24"/>
          <w:szCs w:val="24"/>
          <w:lang w:val="mk-MK"/>
        </w:rPr>
      </w:pPr>
      <w:r w:rsidRPr="00F50BC9">
        <w:rPr>
          <w:rFonts w:ascii="Arial" w:hAnsi="Arial" w:cs="Arial"/>
          <w:sz w:val="24"/>
          <w:szCs w:val="24"/>
          <w:lang w:val="mk-MK"/>
        </w:rPr>
        <w:t>трговски друштва со примарна дејност производство на земјоделски производи и трговија со земјоделски производи;</w:t>
      </w:r>
    </w:p>
    <w:p w14:paraId="74D9B0BF" w14:textId="62F208C6" w:rsidR="008C43FC" w:rsidRPr="00F50BC9" w:rsidRDefault="008C43FC" w:rsidP="00F50BC9">
      <w:pPr>
        <w:pStyle w:val="ListParagraph"/>
        <w:numPr>
          <w:ilvl w:val="0"/>
          <w:numId w:val="204"/>
        </w:numPr>
        <w:tabs>
          <w:tab w:val="left" w:pos="990"/>
        </w:tabs>
        <w:spacing w:after="0" w:line="240" w:lineRule="auto"/>
        <w:jc w:val="both"/>
        <w:outlineLvl w:val="3"/>
        <w:rPr>
          <w:rFonts w:ascii="Arial" w:eastAsia="Times New Roman" w:hAnsi="Arial" w:cs="Arial"/>
          <w:bCs/>
          <w:sz w:val="24"/>
          <w:szCs w:val="24"/>
          <w:lang w:val="mk-MK" w:eastAsia="mk-MK"/>
        </w:rPr>
      </w:pPr>
      <w:r w:rsidRPr="00F50BC9">
        <w:rPr>
          <w:rFonts w:ascii="Arial" w:eastAsia="Times New Roman" w:hAnsi="Arial" w:cs="Arial"/>
          <w:bCs/>
          <w:sz w:val="24"/>
          <w:szCs w:val="24"/>
          <w:lang w:val="mk-MK" w:eastAsia="mk-MK"/>
        </w:rPr>
        <w:t>земјоделски задруги со примарна дејност произв</w:t>
      </w:r>
      <w:r w:rsidR="00BD0F04">
        <w:rPr>
          <w:rFonts w:ascii="Arial" w:eastAsia="Times New Roman" w:hAnsi="Arial" w:cs="Arial"/>
          <w:bCs/>
          <w:sz w:val="24"/>
          <w:szCs w:val="24"/>
          <w:lang w:val="mk-MK" w:eastAsia="mk-MK"/>
        </w:rPr>
        <w:t>одство на земјоделски производи;</w:t>
      </w:r>
    </w:p>
    <w:p w14:paraId="5E5E7E6E" w14:textId="6E898A13" w:rsidR="008C43FC" w:rsidRPr="00F50BC9" w:rsidRDefault="008C43FC" w:rsidP="00F50BC9">
      <w:pPr>
        <w:pStyle w:val="ListParagraph"/>
        <w:numPr>
          <w:ilvl w:val="0"/>
          <w:numId w:val="204"/>
        </w:numPr>
        <w:tabs>
          <w:tab w:val="left" w:pos="990"/>
        </w:tabs>
        <w:spacing w:after="0" w:line="240" w:lineRule="auto"/>
        <w:jc w:val="both"/>
        <w:outlineLvl w:val="3"/>
        <w:rPr>
          <w:rFonts w:ascii="Arial" w:eastAsia="Times New Roman" w:hAnsi="Arial" w:cs="Arial"/>
          <w:bCs/>
          <w:sz w:val="24"/>
          <w:szCs w:val="24"/>
          <w:lang w:val="mk-MK" w:eastAsia="mk-MK"/>
        </w:rPr>
      </w:pPr>
      <w:r w:rsidRPr="00F50BC9">
        <w:rPr>
          <w:rFonts w:ascii="Arial" w:eastAsia="Times New Roman" w:hAnsi="Arial" w:cs="Arial"/>
          <w:bCs/>
          <w:sz w:val="24"/>
          <w:szCs w:val="24"/>
          <w:lang w:val="mk-MK" w:eastAsia="mk-MK"/>
        </w:rPr>
        <w:t>земјоделски задруги со примарна дејност трговија со земјоделски производи и</w:t>
      </w:r>
    </w:p>
    <w:p w14:paraId="6A25234A" w14:textId="0F121E81" w:rsidR="008C43FC" w:rsidRPr="00F50BC9" w:rsidRDefault="008C43FC" w:rsidP="00F50BC9">
      <w:pPr>
        <w:pStyle w:val="ListParagraph"/>
        <w:numPr>
          <w:ilvl w:val="0"/>
          <w:numId w:val="204"/>
        </w:numPr>
        <w:tabs>
          <w:tab w:val="left" w:pos="990"/>
        </w:tabs>
        <w:spacing w:after="0" w:line="240" w:lineRule="auto"/>
        <w:jc w:val="both"/>
        <w:outlineLvl w:val="3"/>
        <w:rPr>
          <w:rFonts w:ascii="Arial" w:eastAsia="Times New Roman" w:hAnsi="Arial" w:cs="Arial"/>
          <w:bCs/>
          <w:sz w:val="24"/>
          <w:szCs w:val="24"/>
          <w:lang w:val="mk-MK" w:eastAsia="mk-MK"/>
        </w:rPr>
      </w:pPr>
      <w:r w:rsidRPr="00F50BC9">
        <w:rPr>
          <w:rFonts w:ascii="Arial" w:eastAsia="Times New Roman" w:hAnsi="Arial" w:cs="Arial"/>
          <w:bCs/>
          <w:sz w:val="24"/>
          <w:szCs w:val="24"/>
          <w:lang w:val="mk-MK" w:eastAsia="mk-MK"/>
        </w:rPr>
        <w:t>организации на производители.</w:t>
      </w:r>
    </w:p>
    <w:p w14:paraId="2DC7CC37" w14:textId="77777777" w:rsidR="008C43FC" w:rsidRPr="0077188A" w:rsidRDefault="008C43FC" w:rsidP="008C43FC">
      <w:pPr>
        <w:tabs>
          <w:tab w:val="left" w:pos="990"/>
        </w:tabs>
        <w:spacing w:after="0" w:line="240" w:lineRule="auto"/>
        <w:jc w:val="both"/>
        <w:outlineLvl w:val="3"/>
        <w:rPr>
          <w:rFonts w:ascii="Arial" w:hAnsi="Arial" w:cs="Arial"/>
          <w:sz w:val="24"/>
          <w:szCs w:val="24"/>
          <w:lang w:val="mk-MK"/>
        </w:rPr>
      </w:pPr>
      <w:r w:rsidRPr="00040C06">
        <w:rPr>
          <w:rFonts w:ascii="Arial" w:hAnsi="Arial" w:cs="Arial"/>
          <w:sz w:val="24"/>
          <w:szCs w:val="24"/>
          <w:lang w:val="mk-MK"/>
        </w:rPr>
        <w:t>(3)</w:t>
      </w:r>
      <w:r w:rsidRPr="0032270C">
        <w:rPr>
          <w:rFonts w:ascii="Arial" w:eastAsia="Times New Roman" w:hAnsi="Arial" w:cs="Arial"/>
          <w:bCs/>
          <w:sz w:val="24"/>
          <w:szCs w:val="24"/>
          <w:lang w:val="mk-MK" w:eastAsia="mk-MK"/>
        </w:rPr>
        <w:t xml:space="preserve"> </w:t>
      </w:r>
      <w:r w:rsidRPr="00040C06">
        <w:rPr>
          <w:rFonts w:ascii="Arial" w:hAnsi="Arial" w:cs="Arial"/>
          <w:sz w:val="24"/>
          <w:szCs w:val="24"/>
          <w:lang w:val="mk-MK"/>
        </w:rPr>
        <w:t>Од земјоделски имот мо</w:t>
      </w:r>
      <w:r w:rsidRPr="00C85540">
        <w:rPr>
          <w:rFonts w:ascii="Arial" w:hAnsi="Arial" w:cs="Arial"/>
          <w:sz w:val="24"/>
          <w:szCs w:val="24"/>
          <w:lang w:val="mk-MK"/>
        </w:rPr>
        <w:t>же да се продаваат земјоделски производи произведени од земјоделското стопанство и производи</w:t>
      </w:r>
      <w:r w:rsidRPr="006673E5">
        <w:rPr>
          <w:rFonts w:ascii="Arial" w:hAnsi="Arial" w:cs="Arial"/>
          <w:sz w:val="24"/>
          <w:szCs w:val="24"/>
          <w:lang w:val="mk-MK"/>
        </w:rPr>
        <w:t xml:space="preserve"> од дополнител</w:t>
      </w:r>
      <w:r w:rsidRPr="0077188A">
        <w:rPr>
          <w:rFonts w:ascii="Arial" w:hAnsi="Arial" w:cs="Arial"/>
          <w:sz w:val="24"/>
          <w:szCs w:val="24"/>
          <w:lang w:val="mk-MK"/>
        </w:rPr>
        <w:t>на дејност на земјоделското стопанство наменети за крајна потрошувачка.</w:t>
      </w:r>
    </w:p>
    <w:p w14:paraId="64F216E5" w14:textId="77777777" w:rsidR="008C43FC" w:rsidRPr="0077188A" w:rsidRDefault="008C43FC" w:rsidP="008C43FC">
      <w:pPr>
        <w:tabs>
          <w:tab w:val="left" w:pos="990"/>
        </w:tabs>
        <w:spacing w:after="0" w:line="240" w:lineRule="auto"/>
        <w:jc w:val="both"/>
        <w:outlineLvl w:val="3"/>
        <w:rPr>
          <w:rFonts w:ascii="Arial" w:hAnsi="Arial" w:cs="Arial"/>
          <w:sz w:val="24"/>
          <w:szCs w:val="24"/>
          <w:lang w:val="mk-MK"/>
        </w:rPr>
      </w:pPr>
      <w:r w:rsidRPr="001B65B9">
        <w:rPr>
          <w:rFonts w:ascii="Arial" w:hAnsi="Arial" w:cs="Arial"/>
          <w:sz w:val="24"/>
          <w:szCs w:val="24"/>
          <w:lang w:val="mk-MK"/>
        </w:rPr>
        <w:t>(4)</w:t>
      </w:r>
      <w:r w:rsidRPr="0032270C">
        <w:rPr>
          <w:rFonts w:ascii="Arial" w:eastAsia="Times New Roman" w:hAnsi="Arial" w:cs="Arial"/>
          <w:bCs/>
          <w:sz w:val="24"/>
          <w:szCs w:val="24"/>
          <w:lang w:val="mk-MK" w:eastAsia="mk-MK"/>
        </w:rPr>
        <w:t xml:space="preserve"> </w:t>
      </w:r>
      <w:r w:rsidRPr="00040C06">
        <w:rPr>
          <w:rFonts w:ascii="Arial" w:hAnsi="Arial" w:cs="Arial"/>
          <w:sz w:val="24"/>
          <w:szCs w:val="24"/>
          <w:lang w:val="mk-MK"/>
        </w:rPr>
        <w:t>Продажбата на земјоделски производи од земјоделски имот може да ја врши</w:t>
      </w:r>
      <w:r w:rsidRPr="0032270C">
        <w:rPr>
          <w:rFonts w:ascii="Arial" w:eastAsia="Times New Roman" w:hAnsi="Arial" w:cs="Arial"/>
          <w:bCs/>
          <w:sz w:val="24"/>
          <w:szCs w:val="24"/>
          <w:lang w:val="mk-MK" w:eastAsia="mk-MK"/>
        </w:rPr>
        <w:t xml:space="preserve"> </w:t>
      </w:r>
      <w:r w:rsidRPr="00040C06">
        <w:rPr>
          <w:rFonts w:ascii="Arial" w:hAnsi="Arial" w:cs="Arial"/>
          <w:sz w:val="24"/>
          <w:szCs w:val="24"/>
          <w:lang w:val="mk-MK"/>
        </w:rPr>
        <w:t xml:space="preserve"> н</w:t>
      </w:r>
      <w:r w:rsidRPr="00C85540">
        <w:rPr>
          <w:rFonts w:ascii="Arial" w:hAnsi="Arial" w:cs="Arial"/>
          <w:sz w:val="24"/>
          <w:szCs w:val="24"/>
          <w:lang w:val="mk-MK"/>
        </w:rPr>
        <w:t>осителот на земјоделското стопанство или лице кое е член на семејното земјоделско стопанство</w:t>
      </w:r>
      <w:r w:rsidRPr="006673E5">
        <w:rPr>
          <w:rFonts w:ascii="Arial" w:hAnsi="Arial" w:cs="Arial"/>
          <w:sz w:val="24"/>
          <w:szCs w:val="24"/>
          <w:lang w:val="mk-MK"/>
        </w:rPr>
        <w:t xml:space="preserve"> и кое е овлас</w:t>
      </w:r>
      <w:r w:rsidRPr="0077188A">
        <w:rPr>
          <w:rFonts w:ascii="Arial" w:hAnsi="Arial" w:cs="Arial"/>
          <w:sz w:val="24"/>
          <w:szCs w:val="24"/>
          <w:lang w:val="mk-MK"/>
        </w:rPr>
        <w:t>тено од носителот на земјоделското стопанство.</w:t>
      </w:r>
    </w:p>
    <w:p w14:paraId="366542E2" w14:textId="4F421F61" w:rsidR="008C43FC" w:rsidRPr="00C85540" w:rsidRDefault="008C43FC" w:rsidP="008C43FC">
      <w:pPr>
        <w:tabs>
          <w:tab w:val="left" w:pos="990"/>
        </w:tabs>
        <w:spacing w:after="0" w:line="240" w:lineRule="auto"/>
        <w:jc w:val="both"/>
        <w:outlineLvl w:val="3"/>
        <w:rPr>
          <w:rFonts w:ascii="Arial" w:hAnsi="Arial" w:cs="Arial"/>
          <w:sz w:val="24"/>
          <w:szCs w:val="24"/>
          <w:lang w:val="mk-MK"/>
        </w:rPr>
      </w:pPr>
      <w:r w:rsidRPr="001B65B9">
        <w:rPr>
          <w:rFonts w:ascii="Arial" w:hAnsi="Arial" w:cs="Arial"/>
          <w:sz w:val="24"/>
          <w:szCs w:val="24"/>
          <w:lang w:val="mk-MK"/>
        </w:rPr>
        <w:t xml:space="preserve">(5) Продажбата на земјоделските производи на регистриран откупувач запишан во регистарот </w:t>
      </w:r>
      <w:r w:rsidRPr="009947DA">
        <w:rPr>
          <w:rFonts w:ascii="Arial" w:hAnsi="Arial" w:cs="Arial"/>
          <w:sz w:val="24"/>
          <w:szCs w:val="24"/>
          <w:lang w:val="mk-MK"/>
        </w:rPr>
        <w:t xml:space="preserve">од </w:t>
      </w:r>
      <w:r w:rsidR="0032270C" w:rsidRPr="00F50BC9">
        <w:rPr>
          <w:rFonts w:ascii="Arial" w:hAnsi="Arial" w:cs="Arial"/>
          <w:sz w:val="24"/>
          <w:szCs w:val="24"/>
          <w:lang w:val="mk-MK"/>
        </w:rPr>
        <w:t>член</w:t>
      </w:r>
      <w:r w:rsidRPr="00F50BC9">
        <w:rPr>
          <w:rFonts w:ascii="Arial" w:hAnsi="Arial" w:cs="Arial"/>
          <w:sz w:val="24"/>
          <w:szCs w:val="24"/>
          <w:lang w:val="mk-MK"/>
        </w:rPr>
        <w:t xml:space="preserve"> </w:t>
      </w:r>
      <w:r w:rsidR="00F21489">
        <w:rPr>
          <w:rFonts w:ascii="Arial" w:eastAsia="Times New Roman" w:hAnsi="Arial" w:cs="Arial"/>
          <w:bCs/>
          <w:sz w:val="24"/>
          <w:szCs w:val="24"/>
          <w:lang w:val="mk-MK" w:eastAsia="mk-MK"/>
        </w:rPr>
        <w:t>71</w:t>
      </w:r>
      <w:r w:rsidRPr="00F50BC9">
        <w:rPr>
          <w:rFonts w:ascii="Arial" w:hAnsi="Arial" w:cs="Arial"/>
          <w:sz w:val="24"/>
          <w:szCs w:val="24"/>
          <w:lang w:val="mk-MK"/>
        </w:rPr>
        <w:t xml:space="preserve"> од овој закон може да се врши и врз основа на писмен договор помеѓу производителот и откупувачот склучен согласно </w:t>
      </w:r>
      <w:r w:rsidR="0032270C" w:rsidRPr="00F50BC9">
        <w:rPr>
          <w:rFonts w:ascii="Arial" w:hAnsi="Arial" w:cs="Arial"/>
          <w:sz w:val="24"/>
          <w:szCs w:val="24"/>
          <w:lang w:val="mk-MK"/>
        </w:rPr>
        <w:t>член</w:t>
      </w:r>
      <w:r w:rsidR="004E212E" w:rsidRPr="00F50BC9">
        <w:rPr>
          <w:rFonts w:ascii="Arial" w:hAnsi="Arial" w:cs="Arial"/>
          <w:sz w:val="24"/>
          <w:szCs w:val="24"/>
          <w:lang w:val="mk-MK"/>
        </w:rPr>
        <w:t xml:space="preserve"> 7</w:t>
      </w:r>
      <w:r w:rsidR="00F21489">
        <w:rPr>
          <w:rFonts w:ascii="Arial" w:hAnsi="Arial" w:cs="Arial"/>
          <w:sz w:val="24"/>
          <w:szCs w:val="24"/>
          <w:lang w:val="mk-MK"/>
        </w:rPr>
        <w:t>0</w:t>
      </w:r>
      <w:r w:rsidRPr="00040C06">
        <w:rPr>
          <w:rFonts w:ascii="Arial" w:hAnsi="Arial" w:cs="Arial"/>
          <w:sz w:val="24"/>
          <w:szCs w:val="24"/>
          <w:lang w:val="mk-MK"/>
        </w:rPr>
        <w:t xml:space="preserve"> од овој закон.</w:t>
      </w:r>
    </w:p>
    <w:p w14:paraId="65C39CF5" w14:textId="77777777" w:rsidR="008C43FC" w:rsidRPr="0032270C" w:rsidRDefault="008C43FC" w:rsidP="008C43FC">
      <w:pPr>
        <w:tabs>
          <w:tab w:val="left" w:pos="990"/>
        </w:tabs>
        <w:spacing w:after="0" w:line="240" w:lineRule="auto"/>
        <w:jc w:val="both"/>
        <w:outlineLvl w:val="3"/>
        <w:rPr>
          <w:rFonts w:ascii="Arial" w:eastAsia="Times New Roman" w:hAnsi="Arial" w:cs="Arial"/>
          <w:bCs/>
          <w:sz w:val="24"/>
          <w:szCs w:val="24"/>
          <w:lang w:val="mk-MK" w:eastAsia="mk-MK"/>
        </w:rPr>
      </w:pPr>
    </w:p>
    <w:p w14:paraId="1C696070" w14:textId="77777777" w:rsidR="008C43FC" w:rsidRPr="00040C06" w:rsidRDefault="008C43FC" w:rsidP="008C43FC">
      <w:pPr>
        <w:tabs>
          <w:tab w:val="left" w:pos="990"/>
        </w:tabs>
        <w:spacing w:after="0" w:line="240" w:lineRule="auto"/>
        <w:jc w:val="center"/>
        <w:outlineLvl w:val="3"/>
        <w:rPr>
          <w:rFonts w:ascii="Arial" w:hAnsi="Arial" w:cs="Arial"/>
          <w:b/>
          <w:sz w:val="24"/>
          <w:szCs w:val="24"/>
          <w:lang w:val="mk-MK"/>
        </w:rPr>
      </w:pPr>
      <w:r w:rsidRPr="00040C06">
        <w:rPr>
          <w:rFonts w:ascii="Arial" w:hAnsi="Arial" w:cs="Arial"/>
          <w:b/>
          <w:sz w:val="24"/>
          <w:szCs w:val="24"/>
          <w:lang w:val="mk-MK"/>
        </w:rPr>
        <w:t>Откуп на земјоделски производи</w:t>
      </w:r>
    </w:p>
    <w:p w14:paraId="11A55EB7" w14:textId="0975FEBC" w:rsidR="008C43FC" w:rsidRPr="00040C06" w:rsidRDefault="008C43FC" w:rsidP="008C43FC">
      <w:pPr>
        <w:tabs>
          <w:tab w:val="left" w:pos="990"/>
        </w:tabs>
        <w:spacing w:after="0" w:line="240" w:lineRule="auto"/>
        <w:jc w:val="center"/>
        <w:outlineLvl w:val="3"/>
        <w:rPr>
          <w:rFonts w:ascii="Arial" w:hAnsi="Arial" w:cs="Arial"/>
          <w:b/>
          <w:sz w:val="24"/>
          <w:szCs w:val="24"/>
          <w:lang w:val="mk-MK"/>
        </w:rPr>
      </w:pPr>
      <w:r w:rsidRPr="00C85540">
        <w:rPr>
          <w:rFonts w:ascii="Arial" w:hAnsi="Arial" w:cs="Arial"/>
          <w:b/>
          <w:sz w:val="24"/>
          <w:szCs w:val="24"/>
          <w:lang w:val="mk-MK"/>
        </w:rPr>
        <w:t xml:space="preserve">Член </w:t>
      </w:r>
      <w:r w:rsidR="00F21489">
        <w:rPr>
          <w:rFonts w:ascii="Arial" w:eastAsia="Times New Roman" w:hAnsi="Arial" w:cs="Arial"/>
          <w:b/>
          <w:bCs/>
          <w:sz w:val="24"/>
          <w:szCs w:val="24"/>
          <w:lang w:val="mk-MK" w:eastAsia="mk-MK"/>
        </w:rPr>
        <w:t>69</w:t>
      </w:r>
    </w:p>
    <w:p w14:paraId="102F4489" w14:textId="77777777" w:rsidR="008C43FC" w:rsidRPr="0032270C" w:rsidRDefault="008C43FC" w:rsidP="008C43FC">
      <w:pPr>
        <w:tabs>
          <w:tab w:val="left" w:pos="990"/>
        </w:tabs>
        <w:spacing w:after="0" w:line="240" w:lineRule="auto"/>
        <w:jc w:val="center"/>
        <w:outlineLvl w:val="3"/>
        <w:rPr>
          <w:rFonts w:ascii="Arial" w:eastAsia="Times New Roman" w:hAnsi="Arial" w:cs="Arial"/>
          <w:b/>
          <w:bCs/>
          <w:sz w:val="24"/>
          <w:szCs w:val="24"/>
          <w:lang w:val="mk-MK" w:eastAsia="mk-MK"/>
        </w:rPr>
      </w:pPr>
    </w:p>
    <w:p w14:paraId="0064FC23" w14:textId="77777777" w:rsidR="008C43FC" w:rsidRPr="001B65B9" w:rsidRDefault="008C43FC" w:rsidP="008C43FC">
      <w:pPr>
        <w:tabs>
          <w:tab w:val="left" w:pos="990"/>
        </w:tabs>
        <w:spacing w:after="0" w:line="240" w:lineRule="auto"/>
        <w:jc w:val="both"/>
        <w:outlineLvl w:val="3"/>
        <w:rPr>
          <w:rFonts w:ascii="Arial" w:hAnsi="Arial" w:cs="Arial"/>
          <w:sz w:val="24"/>
          <w:szCs w:val="24"/>
          <w:lang w:val="mk-MK"/>
        </w:rPr>
      </w:pPr>
      <w:r w:rsidRPr="00040C06">
        <w:rPr>
          <w:rFonts w:ascii="Arial" w:hAnsi="Arial" w:cs="Arial"/>
          <w:sz w:val="24"/>
          <w:szCs w:val="24"/>
          <w:lang w:val="mk-MK"/>
        </w:rPr>
        <w:t>(1)</w:t>
      </w:r>
      <w:r w:rsidRPr="0032270C">
        <w:rPr>
          <w:rFonts w:ascii="Arial" w:eastAsia="Times New Roman" w:hAnsi="Arial" w:cs="Arial"/>
          <w:bCs/>
          <w:sz w:val="24"/>
          <w:szCs w:val="24"/>
          <w:lang w:val="mk-MK" w:eastAsia="mk-MK"/>
        </w:rPr>
        <w:t xml:space="preserve"> </w:t>
      </w:r>
      <w:r w:rsidRPr="00040C06">
        <w:rPr>
          <w:rFonts w:ascii="Arial" w:hAnsi="Arial" w:cs="Arial"/>
          <w:sz w:val="24"/>
          <w:szCs w:val="24"/>
          <w:lang w:val="mk-MK"/>
        </w:rPr>
        <w:t>Откуп на земјоделски производи, освен тутун, се врши во вид на трговија на го</w:t>
      </w:r>
      <w:r w:rsidRPr="00C85540">
        <w:rPr>
          <w:rFonts w:ascii="Arial" w:hAnsi="Arial" w:cs="Arial"/>
          <w:sz w:val="24"/>
          <w:szCs w:val="24"/>
          <w:lang w:val="mk-MK"/>
        </w:rPr>
        <w:t>лемо, откуп за преработка на земјоделски производи и откуп за сопствени потреби доколку се в</w:t>
      </w:r>
      <w:r w:rsidRPr="006673E5">
        <w:rPr>
          <w:rFonts w:ascii="Arial" w:hAnsi="Arial" w:cs="Arial"/>
          <w:sz w:val="24"/>
          <w:szCs w:val="24"/>
          <w:lang w:val="mk-MK"/>
        </w:rPr>
        <w:t>рши на откупно</w:t>
      </w:r>
      <w:r w:rsidRPr="0077188A">
        <w:rPr>
          <w:rFonts w:ascii="Arial" w:hAnsi="Arial" w:cs="Arial"/>
          <w:sz w:val="24"/>
          <w:szCs w:val="24"/>
          <w:lang w:val="mk-MK"/>
        </w:rPr>
        <w:t xml:space="preserve"> место согласно одредбите од овој закон, а за се што не е уредено во овој закон согласно со Законот за трговија и Законот за забрана на нефер трговски практики во синџирот на снабдување на земјоделски и прехранбени производи.</w:t>
      </w:r>
    </w:p>
    <w:p w14:paraId="3D297F51" w14:textId="788B80A9" w:rsidR="008C43FC" w:rsidRPr="0032270C" w:rsidRDefault="008C43FC" w:rsidP="008C43FC">
      <w:pPr>
        <w:tabs>
          <w:tab w:val="left" w:pos="990"/>
        </w:tabs>
        <w:spacing w:after="0" w:line="240" w:lineRule="auto"/>
        <w:jc w:val="both"/>
        <w:outlineLvl w:val="3"/>
        <w:rPr>
          <w:rFonts w:ascii="Arial" w:eastAsia="Times New Roman" w:hAnsi="Arial" w:cs="Arial"/>
          <w:bCs/>
          <w:sz w:val="24"/>
          <w:szCs w:val="24"/>
          <w:lang w:val="mk-MK" w:eastAsia="mk-MK"/>
        </w:rPr>
      </w:pPr>
      <w:r w:rsidRPr="009947DA">
        <w:rPr>
          <w:rFonts w:ascii="Arial" w:hAnsi="Arial" w:cs="Arial"/>
          <w:sz w:val="24"/>
          <w:szCs w:val="24"/>
          <w:lang w:val="mk-MK"/>
        </w:rPr>
        <w:t>(2)</w:t>
      </w:r>
      <w:r w:rsidRPr="0032270C">
        <w:rPr>
          <w:rFonts w:ascii="Arial" w:eastAsia="Times New Roman" w:hAnsi="Arial" w:cs="Arial"/>
          <w:bCs/>
          <w:sz w:val="24"/>
          <w:szCs w:val="24"/>
          <w:lang w:val="mk-MK" w:eastAsia="mk-MK"/>
        </w:rPr>
        <w:t xml:space="preserve"> </w:t>
      </w:r>
      <w:r w:rsidRPr="00040C06">
        <w:rPr>
          <w:rFonts w:ascii="Arial" w:hAnsi="Arial" w:cs="Arial"/>
          <w:sz w:val="24"/>
          <w:szCs w:val="24"/>
          <w:lang w:val="mk-MK"/>
        </w:rPr>
        <w:t xml:space="preserve">Откуп на земјоделски производи во смисла </w:t>
      </w:r>
      <w:r w:rsidR="0042547B" w:rsidRPr="00C85540">
        <w:rPr>
          <w:rFonts w:ascii="Arial" w:hAnsi="Arial" w:cs="Arial"/>
          <w:sz w:val="24"/>
          <w:szCs w:val="24"/>
          <w:lang w:val="mk-MK"/>
        </w:rPr>
        <w:t>од овој закон</w:t>
      </w:r>
      <w:r w:rsidRPr="006673E5">
        <w:rPr>
          <w:rFonts w:ascii="Arial" w:hAnsi="Arial" w:cs="Arial"/>
          <w:sz w:val="24"/>
          <w:szCs w:val="24"/>
          <w:lang w:val="mk-MK"/>
        </w:rPr>
        <w:t xml:space="preserve"> можат да вршат само правни лица кои се регистрирани за преработка на земјоделски производи и правни лица кои се регистрирани за вршење на трговија на големо со земјоделски производи и се запишани во Регистарот на откупувачи на </w:t>
      </w:r>
      <w:r w:rsidRPr="0077188A">
        <w:rPr>
          <w:rFonts w:ascii="Arial" w:hAnsi="Arial" w:cs="Arial"/>
          <w:sz w:val="24"/>
          <w:szCs w:val="24"/>
          <w:lang w:val="mk-MK"/>
        </w:rPr>
        <w:t>земјоделски производи што се води при Министерството.</w:t>
      </w:r>
    </w:p>
    <w:p w14:paraId="7C060D88" w14:textId="77777777" w:rsidR="008C43FC" w:rsidRPr="00C85540" w:rsidRDefault="008C43FC" w:rsidP="008C43FC">
      <w:pPr>
        <w:tabs>
          <w:tab w:val="left" w:pos="990"/>
        </w:tabs>
        <w:spacing w:after="0" w:line="240" w:lineRule="auto"/>
        <w:jc w:val="both"/>
        <w:outlineLvl w:val="3"/>
        <w:rPr>
          <w:rFonts w:ascii="Arial" w:hAnsi="Arial" w:cs="Arial"/>
          <w:sz w:val="24"/>
          <w:szCs w:val="24"/>
          <w:lang w:val="mk-MK"/>
        </w:rPr>
      </w:pPr>
      <w:r w:rsidRPr="0032270C">
        <w:rPr>
          <w:rFonts w:ascii="Arial" w:eastAsia="Times New Roman" w:hAnsi="Arial" w:cs="Arial"/>
          <w:bCs/>
          <w:sz w:val="24"/>
          <w:szCs w:val="24"/>
          <w:lang w:val="mk-MK" w:eastAsia="mk-MK"/>
        </w:rPr>
        <w:t xml:space="preserve">(3) </w:t>
      </w:r>
      <w:r w:rsidRPr="00040C06">
        <w:rPr>
          <w:rFonts w:ascii="Arial" w:hAnsi="Arial" w:cs="Arial"/>
          <w:sz w:val="24"/>
          <w:szCs w:val="24"/>
          <w:lang w:val="mk-MK"/>
        </w:rPr>
        <w:t>Откупот на земјоделски производи се врши на откупни места одредени од откупувачот кои ги исп</w:t>
      </w:r>
      <w:r w:rsidRPr="00C85540">
        <w:rPr>
          <w:rFonts w:ascii="Arial" w:hAnsi="Arial" w:cs="Arial"/>
          <w:sz w:val="24"/>
          <w:szCs w:val="24"/>
          <w:lang w:val="mk-MK"/>
        </w:rPr>
        <w:t>олнуваат условите согласно овој Закон.</w:t>
      </w:r>
    </w:p>
    <w:p w14:paraId="0F421119" w14:textId="77777777" w:rsidR="008C43FC" w:rsidRPr="00261034" w:rsidRDefault="008C43FC" w:rsidP="008C43FC">
      <w:pPr>
        <w:tabs>
          <w:tab w:val="left" w:pos="990"/>
        </w:tabs>
        <w:spacing w:after="0" w:line="240" w:lineRule="auto"/>
        <w:jc w:val="both"/>
        <w:outlineLvl w:val="3"/>
        <w:rPr>
          <w:rFonts w:ascii="Arial" w:hAnsi="Arial" w:cs="Arial"/>
          <w:sz w:val="24"/>
          <w:szCs w:val="24"/>
          <w:lang w:val="mk-MK"/>
        </w:rPr>
      </w:pPr>
      <w:r w:rsidRPr="006673E5">
        <w:rPr>
          <w:rFonts w:ascii="Arial" w:hAnsi="Arial" w:cs="Arial"/>
          <w:sz w:val="24"/>
          <w:szCs w:val="24"/>
          <w:lang w:val="mk-MK"/>
        </w:rPr>
        <w:lastRenderedPageBreak/>
        <w:t>(4) При откуп односно физичкото преземање на земјоделските производ</w:t>
      </w:r>
      <w:r w:rsidRPr="0077188A">
        <w:rPr>
          <w:rFonts w:ascii="Arial" w:hAnsi="Arial" w:cs="Arial"/>
          <w:sz w:val="24"/>
          <w:szCs w:val="24"/>
          <w:lang w:val="mk-MK"/>
        </w:rPr>
        <w:t xml:space="preserve">и откупувачот на производителот задолжително му издава документ за прием на земјоделските производи на кој се потпишуваат претставник на откупувачот и лицето од кое се врши откупот во кој задолжително се наведува датумот на откуп, името и презимето на лицето од кое се врши откуп, количината и цената на земјоделските производи кои се откупуваат. </w:t>
      </w:r>
    </w:p>
    <w:p w14:paraId="749694C4" w14:textId="77777777" w:rsidR="008C43FC" w:rsidRPr="0077188A" w:rsidRDefault="008C43FC" w:rsidP="008C43FC">
      <w:pPr>
        <w:tabs>
          <w:tab w:val="left" w:pos="990"/>
        </w:tabs>
        <w:spacing w:after="0" w:line="240" w:lineRule="auto"/>
        <w:jc w:val="both"/>
        <w:outlineLvl w:val="3"/>
        <w:rPr>
          <w:rFonts w:ascii="Arial" w:hAnsi="Arial" w:cs="Arial"/>
          <w:sz w:val="24"/>
          <w:szCs w:val="24"/>
          <w:lang w:val="mk-MK"/>
        </w:rPr>
      </w:pPr>
      <w:r w:rsidRPr="00261034">
        <w:rPr>
          <w:rFonts w:ascii="Arial" w:hAnsi="Arial" w:cs="Arial"/>
          <w:sz w:val="24"/>
          <w:szCs w:val="24"/>
          <w:lang w:val="mk-MK"/>
        </w:rPr>
        <w:t>(5)</w:t>
      </w:r>
      <w:r w:rsidRPr="0032270C">
        <w:rPr>
          <w:rFonts w:ascii="Arial" w:eastAsia="Times New Roman" w:hAnsi="Arial" w:cs="Arial"/>
          <w:bCs/>
          <w:sz w:val="24"/>
          <w:szCs w:val="24"/>
          <w:lang w:val="mk-MK" w:eastAsia="mk-MK"/>
        </w:rPr>
        <w:t xml:space="preserve"> </w:t>
      </w:r>
      <w:r w:rsidRPr="00040C06">
        <w:rPr>
          <w:rFonts w:ascii="Arial" w:hAnsi="Arial" w:cs="Arial"/>
          <w:sz w:val="24"/>
          <w:szCs w:val="24"/>
          <w:lang w:val="mk-MK"/>
        </w:rPr>
        <w:t>На секое откупно место задолжително се истакнуваат отк</w:t>
      </w:r>
      <w:r w:rsidRPr="00C85540">
        <w:rPr>
          <w:rFonts w:ascii="Arial" w:hAnsi="Arial" w:cs="Arial"/>
          <w:sz w:val="24"/>
          <w:szCs w:val="24"/>
          <w:lang w:val="mk-MK"/>
        </w:rPr>
        <w:t>упните цени по земјоделски производ за земјоделските производи кои се предмет на откуп, а до</w:t>
      </w:r>
      <w:r w:rsidRPr="006673E5">
        <w:rPr>
          <w:rFonts w:ascii="Arial" w:hAnsi="Arial" w:cs="Arial"/>
          <w:sz w:val="24"/>
          <w:szCs w:val="24"/>
          <w:lang w:val="mk-MK"/>
        </w:rPr>
        <w:t xml:space="preserve">колку откупот </w:t>
      </w:r>
      <w:r w:rsidRPr="0077188A">
        <w:rPr>
          <w:rFonts w:ascii="Arial" w:hAnsi="Arial" w:cs="Arial"/>
          <w:sz w:val="24"/>
          <w:szCs w:val="24"/>
          <w:lang w:val="mk-MK"/>
        </w:rPr>
        <w:t xml:space="preserve">се врши по класи тогаш се истакнуваат и откупните цени по класи според кои ќе се врши откупот за оние земјоделски производи за кои има дефинирано класи согласно Законот за квалитет на земјоделски производи. </w:t>
      </w:r>
    </w:p>
    <w:p w14:paraId="4FD6153E" w14:textId="619EBBD8" w:rsidR="008C43FC" w:rsidRPr="006673E5" w:rsidRDefault="008C43FC" w:rsidP="008C43FC">
      <w:pPr>
        <w:tabs>
          <w:tab w:val="left" w:pos="990"/>
        </w:tabs>
        <w:spacing w:after="0" w:line="240" w:lineRule="auto"/>
        <w:jc w:val="both"/>
        <w:outlineLvl w:val="3"/>
        <w:rPr>
          <w:rFonts w:ascii="Arial" w:hAnsi="Arial" w:cs="Arial"/>
          <w:sz w:val="24"/>
          <w:szCs w:val="24"/>
          <w:lang w:val="mk-MK"/>
        </w:rPr>
      </w:pPr>
      <w:r w:rsidRPr="00261034">
        <w:rPr>
          <w:rFonts w:ascii="Arial" w:hAnsi="Arial" w:cs="Arial"/>
          <w:sz w:val="24"/>
          <w:szCs w:val="24"/>
          <w:lang w:val="mk-MK"/>
        </w:rPr>
        <w:t>(6)</w:t>
      </w:r>
      <w:r w:rsidRPr="0032270C">
        <w:rPr>
          <w:rFonts w:ascii="Arial" w:eastAsia="Times New Roman" w:hAnsi="Arial" w:cs="Arial"/>
          <w:bCs/>
          <w:sz w:val="24"/>
          <w:szCs w:val="24"/>
          <w:lang w:val="mk-MK" w:eastAsia="mk-MK"/>
        </w:rPr>
        <w:t xml:space="preserve"> </w:t>
      </w:r>
      <w:r w:rsidRPr="00040C06">
        <w:rPr>
          <w:rFonts w:ascii="Arial" w:hAnsi="Arial" w:cs="Arial"/>
          <w:sz w:val="24"/>
          <w:szCs w:val="24"/>
          <w:lang w:val="mk-MK"/>
        </w:rPr>
        <w:t xml:space="preserve">Откупот на земјоделските производи може да се врши врз основа на писмен </w:t>
      </w:r>
      <w:r w:rsidRPr="006673E5">
        <w:rPr>
          <w:rFonts w:ascii="Arial" w:hAnsi="Arial" w:cs="Arial"/>
          <w:sz w:val="24"/>
          <w:szCs w:val="24"/>
          <w:lang w:val="mk-MK"/>
        </w:rPr>
        <w:t xml:space="preserve">договор склучен помеѓу производителот и откупувачот пред вршењето на откупот, </w:t>
      </w:r>
      <w:r w:rsidRPr="00F50BC9">
        <w:rPr>
          <w:rFonts w:ascii="Arial" w:hAnsi="Arial" w:cs="Arial"/>
          <w:sz w:val="24"/>
          <w:szCs w:val="24"/>
          <w:lang w:val="mk-MK"/>
        </w:rPr>
        <w:t xml:space="preserve">освен за земјоделските производи од </w:t>
      </w:r>
      <w:r w:rsidR="0032270C" w:rsidRPr="00F50BC9">
        <w:rPr>
          <w:rFonts w:ascii="Arial" w:hAnsi="Arial" w:cs="Arial"/>
          <w:sz w:val="24"/>
          <w:szCs w:val="24"/>
          <w:lang w:val="mk-MK"/>
        </w:rPr>
        <w:t>став</w:t>
      </w:r>
      <w:r w:rsidRPr="00F50BC9">
        <w:rPr>
          <w:rFonts w:ascii="Arial" w:hAnsi="Arial" w:cs="Arial"/>
          <w:sz w:val="24"/>
          <w:szCs w:val="24"/>
          <w:lang w:val="mk-MK"/>
        </w:rPr>
        <w:t xml:space="preserve"> (7) на овој член  за кои  откупот з</w:t>
      </w:r>
      <w:r w:rsidR="00613D87" w:rsidRPr="00F50BC9">
        <w:rPr>
          <w:rFonts w:ascii="Arial" w:hAnsi="Arial" w:cs="Arial"/>
          <w:sz w:val="24"/>
          <w:szCs w:val="24"/>
          <w:lang w:val="mk-MK"/>
        </w:rPr>
        <w:t xml:space="preserve">адолжително се врши врз основа </w:t>
      </w:r>
      <w:r w:rsidRPr="00F50BC9">
        <w:rPr>
          <w:rFonts w:ascii="Arial" w:hAnsi="Arial" w:cs="Arial"/>
          <w:sz w:val="24"/>
          <w:szCs w:val="24"/>
          <w:lang w:val="mk-MK"/>
        </w:rPr>
        <w:t xml:space="preserve">писмен договор склучен пред вршењето на откупот или најдоцна на денот на откупот по цени истакнати согласно </w:t>
      </w:r>
      <w:r w:rsidR="0032270C" w:rsidRPr="00F50BC9">
        <w:rPr>
          <w:rFonts w:ascii="Arial" w:hAnsi="Arial" w:cs="Arial"/>
          <w:sz w:val="24"/>
          <w:szCs w:val="24"/>
          <w:lang w:val="mk-MK"/>
        </w:rPr>
        <w:t>став</w:t>
      </w:r>
      <w:r w:rsidRPr="00F50BC9">
        <w:rPr>
          <w:rFonts w:ascii="Arial" w:hAnsi="Arial" w:cs="Arial"/>
          <w:sz w:val="24"/>
          <w:szCs w:val="24"/>
          <w:lang w:val="mk-MK"/>
        </w:rPr>
        <w:t xml:space="preserve"> (5) на овој член или по повисоки цени, односно по цени договорени во договорите за откуп.</w:t>
      </w:r>
    </w:p>
    <w:p w14:paraId="62F9D70B" w14:textId="34FB5D8D" w:rsidR="008C43FC" w:rsidRPr="006673E5" w:rsidRDefault="008C43FC" w:rsidP="008C43FC">
      <w:pPr>
        <w:tabs>
          <w:tab w:val="left" w:pos="990"/>
        </w:tabs>
        <w:spacing w:after="0" w:line="240" w:lineRule="auto"/>
        <w:jc w:val="both"/>
        <w:outlineLvl w:val="3"/>
        <w:rPr>
          <w:rFonts w:ascii="Arial" w:hAnsi="Arial" w:cs="Arial"/>
          <w:sz w:val="24"/>
          <w:szCs w:val="24"/>
          <w:lang w:val="mk-MK"/>
        </w:rPr>
      </w:pPr>
      <w:r w:rsidRPr="00F50BC9">
        <w:rPr>
          <w:rFonts w:ascii="Arial" w:hAnsi="Arial" w:cs="Arial"/>
          <w:sz w:val="24"/>
          <w:szCs w:val="24"/>
          <w:lang w:val="mk-MK"/>
        </w:rPr>
        <w:t>(7) Земјоделските производи за кои задолжително се склучува договор ги про</w:t>
      </w:r>
      <w:r w:rsidR="00DA2F44" w:rsidRPr="00F50BC9">
        <w:rPr>
          <w:rFonts w:ascii="Arial" w:hAnsi="Arial" w:cs="Arial"/>
          <w:sz w:val="24"/>
          <w:szCs w:val="24"/>
          <w:lang w:val="mk-MK"/>
        </w:rPr>
        <w:t xml:space="preserve">пишува министерот. </w:t>
      </w:r>
    </w:p>
    <w:p w14:paraId="25BBB3F0" w14:textId="78550A43" w:rsidR="008C43FC" w:rsidRPr="0032270C" w:rsidRDefault="008C43FC" w:rsidP="008C43FC">
      <w:pPr>
        <w:tabs>
          <w:tab w:val="left" w:pos="990"/>
        </w:tabs>
        <w:spacing w:after="0" w:line="240" w:lineRule="auto"/>
        <w:jc w:val="both"/>
        <w:outlineLvl w:val="3"/>
        <w:rPr>
          <w:rFonts w:ascii="Arial" w:eastAsia="Times New Roman" w:hAnsi="Arial" w:cs="Arial"/>
          <w:bCs/>
          <w:sz w:val="24"/>
          <w:szCs w:val="24"/>
          <w:lang w:val="mk-MK" w:eastAsia="mk-MK"/>
        </w:rPr>
      </w:pPr>
      <w:r w:rsidRPr="006F03CE">
        <w:rPr>
          <w:rFonts w:ascii="Arial" w:hAnsi="Arial" w:cs="Arial"/>
          <w:sz w:val="24"/>
          <w:szCs w:val="24"/>
          <w:lang w:val="mk-MK"/>
        </w:rPr>
        <w:t>(8)</w:t>
      </w:r>
      <w:r w:rsidRPr="006F03CE">
        <w:rPr>
          <w:rFonts w:ascii="Arial" w:eastAsia="Times New Roman" w:hAnsi="Arial" w:cs="Arial"/>
          <w:bCs/>
          <w:sz w:val="24"/>
          <w:szCs w:val="24"/>
          <w:lang w:val="mk-MK" w:eastAsia="mk-MK"/>
        </w:rPr>
        <w:t xml:space="preserve"> </w:t>
      </w:r>
      <w:r w:rsidRPr="006F03CE">
        <w:rPr>
          <w:rFonts w:ascii="Arial" w:hAnsi="Arial" w:cs="Arial"/>
          <w:sz w:val="24"/>
          <w:szCs w:val="24"/>
          <w:lang w:val="mk-MK"/>
        </w:rPr>
        <w:t>Покрај условите од ставовите (2), (3),</w:t>
      </w:r>
      <w:r w:rsidR="00DA2F44" w:rsidRPr="006F03CE">
        <w:rPr>
          <w:rFonts w:ascii="Arial" w:hAnsi="Arial" w:cs="Arial"/>
          <w:sz w:val="24"/>
          <w:szCs w:val="24"/>
          <w:lang w:val="mk-MK"/>
        </w:rPr>
        <w:t xml:space="preserve"> </w:t>
      </w:r>
      <w:r w:rsidRPr="0077188A">
        <w:rPr>
          <w:rFonts w:ascii="Arial" w:hAnsi="Arial" w:cs="Arial"/>
          <w:sz w:val="24"/>
          <w:szCs w:val="24"/>
          <w:lang w:val="mk-MK"/>
        </w:rPr>
        <w:t xml:space="preserve">(4) и (5) на овој член </w:t>
      </w:r>
      <w:r w:rsidRPr="006F03CE">
        <w:rPr>
          <w:rFonts w:ascii="Arial" w:eastAsia="Times New Roman" w:hAnsi="Arial" w:cs="Arial"/>
          <w:bCs/>
          <w:sz w:val="24"/>
          <w:szCs w:val="24"/>
          <w:lang w:val="mk-MK" w:eastAsia="mk-MK"/>
        </w:rPr>
        <w:t>правните лица</w:t>
      </w:r>
      <w:r w:rsidRPr="006F03CE">
        <w:rPr>
          <w:rFonts w:ascii="Arial" w:hAnsi="Arial" w:cs="Arial"/>
          <w:sz w:val="24"/>
          <w:szCs w:val="24"/>
          <w:lang w:val="mk-MK"/>
        </w:rPr>
        <w:t xml:space="preserve"> кои вршат откуп на земјоделски производи</w:t>
      </w:r>
      <w:r w:rsidRPr="00040C06">
        <w:rPr>
          <w:rFonts w:ascii="Arial" w:hAnsi="Arial" w:cs="Arial"/>
          <w:sz w:val="24"/>
          <w:szCs w:val="24"/>
          <w:lang w:val="mk-MK"/>
        </w:rPr>
        <w:t xml:space="preserve"> треба да ги исполнуваат и сле</w:t>
      </w:r>
      <w:r w:rsidRPr="00C85540">
        <w:rPr>
          <w:rFonts w:ascii="Arial" w:hAnsi="Arial" w:cs="Arial"/>
          <w:sz w:val="24"/>
          <w:szCs w:val="24"/>
          <w:lang w:val="mk-MK"/>
        </w:rPr>
        <w:t>дниве услови:</w:t>
      </w:r>
    </w:p>
    <w:p w14:paraId="2CF2CA17" w14:textId="63F7527C" w:rsidR="008C43FC" w:rsidRPr="00F50BC9" w:rsidRDefault="008C43FC" w:rsidP="00F50BC9">
      <w:pPr>
        <w:pStyle w:val="ListParagraph"/>
        <w:numPr>
          <w:ilvl w:val="2"/>
          <w:numId w:val="206"/>
        </w:numPr>
        <w:tabs>
          <w:tab w:val="left" w:pos="720"/>
          <w:tab w:val="left" w:pos="990"/>
          <w:tab w:val="left" w:pos="2520"/>
        </w:tabs>
        <w:spacing w:after="0" w:line="240" w:lineRule="auto"/>
        <w:ind w:left="720" w:hanging="450"/>
        <w:jc w:val="both"/>
        <w:outlineLvl w:val="3"/>
        <w:rPr>
          <w:rFonts w:ascii="Arial" w:eastAsia="Times New Roman" w:hAnsi="Arial" w:cs="Arial"/>
          <w:bCs/>
          <w:sz w:val="24"/>
          <w:szCs w:val="24"/>
          <w:lang w:val="mk-MK" w:eastAsia="mk-MK"/>
        </w:rPr>
      </w:pPr>
      <w:r w:rsidRPr="00F50BC9">
        <w:rPr>
          <w:rFonts w:ascii="Arial" w:hAnsi="Arial" w:cs="Arial"/>
          <w:sz w:val="24"/>
          <w:szCs w:val="24"/>
          <w:lang w:val="mk-MK"/>
        </w:rPr>
        <w:t>да имаат соодветна големина на правното лице и шифра на дејност</w:t>
      </w:r>
      <w:r w:rsidR="00261034" w:rsidRPr="00261034">
        <w:rPr>
          <w:rFonts w:ascii="Arial" w:hAnsi="Arial" w:cs="Arial"/>
          <w:sz w:val="24"/>
          <w:szCs w:val="24"/>
          <w:lang w:val="mk-MK"/>
        </w:rPr>
        <w:t xml:space="preserve"> </w:t>
      </w:r>
      <w:r w:rsidR="00261034">
        <w:rPr>
          <w:rFonts w:ascii="Arial" w:hAnsi="Arial" w:cs="Arial"/>
          <w:sz w:val="24"/>
          <w:szCs w:val="24"/>
          <w:lang w:val="mk-MK"/>
        </w:rPr>
        <w:t>трговија на големо или преработка со земјоделски производи или со запишана општа клаузула за бизнис со регистрирана подружница за дејност трговија на големо или преработка со земјоделски производи</w:t>
      </w:r>
      <w:r w:rsidR="00BD0F04">
        <w:rPr>
          <w:rFonts w:ascii="Arial" w:hAnsi="Arial" w:cs="Arial"/>
          <w:sz w:val="24"/>
          <w:szCs w:val="24"/>
        </w:rPr>
        <w:t>;</w:t>
      </w:r>
    </w:p>
    <w:p w14:paraId="793FAE44" w14:textId="7607EB94" w:rsidR="008C43FC" w:rsidRPr="00F50BC9" w:rsidRDefault="008C43FC" w:rsidP="00F50BC9">
      <w:pPr>
        <w:pStyle w:val="ListParagraph"/>
        <w:numPr>
          <w:ilvl w:val="2"/>
          <w:numId w:val="206"/>
        </w:numPr>
        <w:tabs>
          <w:tab w:val="left" w:pos="720"/>
          <w:tab w:val="left" w:pos="990"/>
          <w:tab w:val="left" w:pos="2520"/>
        </w:tabs>
        <w:spacing w:after="0" w:line="240" w:lineRule="auto"/>
        <w:ind w:left="720" w:hanging="450"/>
        <w:jc w:val="both"/>
        <w:outlineLvl w:val="3"/>
        <w:rPr>
          <w:rFonts w:ascii="Arial" w:eastAsia="Times New Roman" w:hAnsi="Arial" w:cs="Arial"/>
          <w:bCs/>
          <w:sz w:val="24"/>
          <w:szCs w:val="24"/>
          <w:lang w:val="mk-MK" w:eastAsia="mk-MK"/>
        </w:rPr>
      </w:pPr>
      <w:r w:rsidRPr="00F50BC9">
        <w:rPr>
          <w:rFonts w:ascii="Arial" w:hAnsi="Arial" w:cs="Arial"/>
          <w:sz w:val="24"/>
          <w:szCs w:val="24"/>
          <w:lang w:val="mk-MK"/>
        </w:rPr>
        <w:t>да имаат ликвидност во смисла на расположливи финансиски средства за</w:t>
      </w:r>
      <w:r w:rsidR="00BD0F04">
        <w:rPr>
          <w:rFonts w:ascii="Arial" w:hAnsi="Arial" w:cs="Arial"/>
          <w:sz w:val="24"/>
          <w:szCs w:val="24"/>
          <w:lang w:val="mk-MK"/>
        </w:rPr>
        <w:t xml:space="preserve"> откуп на земјоделски производи;</w:t>
      </w:r>
    </w:p>
    <w:p w14:paraId="1B0D65B6" w14:textId="26E4041D" w:rsidR="008C43FC" w:rsidRPr="00F50BC9" w:rsidRDefault="008C43FC" w:rsidP="00F50BC9">
      <w:pPr>
        <w:pStyle w:val="ListParagraph"/>
        <w:numPr>
          <w:ilvl w:val="2"/>
          <w:numId w:val="206"/>
        </w:numPr>
        <w:tabs>
          <w:tab w:val="left" w:pos="720"/>
          <w:tab w:val="left" w:pos="990"/>
          <w:tab w:val="left" w:pos="2520"/>
        </w:tabs>
        <w:spacing w:after="0" w:line="240" w:lineRule="auto"/>
        <w:ind w:left="720" w:hanging="450"/>
        <w:jc w:val="both"/>
        <w:outlineLvl w:val="3"/>
        <w:rPr>
          <w:rFonts w:ascii="Arial" w:eastAsia="Times New Roman" w:hAnsi="Arial" w:cs="Arial"/>
          <w:bCs/>
          <w:sz w:val="24"/>
          <w:szCs w:val="24"/>
          <w:lang w:val="mk-MK" w:eastAsia="mk-MK"/>
        </w:rPr>
      </w:pPr>
      <w:r w:rsidRPr="00F50BC9">
        <w:rPr>
          <w:rFonts w:ascii="Arial" w:hAnsi="Arial" w:cs="Arial"/>
          <w:sz w:val="24"/>
          <w:szCs w:val="24"/>
          <w:lang w:val="mk-MK"/>
        </w:rPr>
        <w:t>солвентност во смисла на намирени обврски за откуп на земјоделски производи согласно овој закон,</w:t>
      </w:r>
      <w:r w:rsidRPr="00F50BC9">
        <w:rPr>
          <w:rFonts w:ascii="Arial" w:eastAsia="Times New Roman" w:hAnsi="Arial" w:cs="Arial"/>
          <w:bCs/>
          <w:sz w:val="24"/>
          <w:szCs w:val="24"/>
          <w:lang w:val="mk-MK" w:eastAsia="mk-MK"/>
        </w:rPr>
        <w:t xml:space="preserve"> освен за правни лица кои поднесуваат барање за упис во Регистарот на откупувачи на земјоделски производи</w:t>
      </w:r>
      <w:r w:rsidR="00DA2F44" w:rsidRPr="0032270C">
        <w:rPr>
          <w:rFonts w:ascii="Arial" w:eastAsia="Times New Roman" w:hAnsi="Arial" w:cs="Arial"/>
          <w:bCs/>
          <w:sz w:val="24"/>
          <w:szCs w:val="24"/>
          <w:lang w:val="mk-MK" w:eastAsia="mk-MK"/>
        </w:rPr>
        <w:t xml:space="preserve"> и</w:t>
      </w:r>
    </w:p>
    <w:p w14:paraId="6C03A618" w14:textId="3B0D6E7E" w:rsidR="008C43FC" w:rsidRPr="00F50BC9" w:rsidRDefault="008C43FC" w:rsidP="00F50BC9">
      <w:pPr>
        <w:pStyle w:val="ListParagraph"/>
        <w:numPr>
          <w:ilvl w:val="2"/>
          <w:numId w:val="206"/>
        </w:numPr>
        <w:tabs>
          <w:tab w:val="left" w:pos="720"/>
          <w:tab w:val="left" w:pos="990"/>
          <w:tab w:val="left" w:pos="2520"/>
        </w:tabs>
        <w:spacing w:after="0" w:line="240" w:lineRule="auto"/>
        <w:ind w:left="720" w:hanging="450"/>
        <w:jc w:val="both"/>
        <w:outlineLvl w:val="3"/>
        <w:rPr>
          <w:rFonts w:ascii="Arial" w:eastAsia="Times New Roman" w:hAnsi="Arial" w:cs="Arial"/>
          <w:bCs/>
          <w:sz w:val="24"/>
          <w:szCs w:val="24"/>
          <w:lang w:val="mk-MK" w:eastAsia="mk-MK"/>
        </w:rPr>
      </w:pPr>
      <w:r w:rsidRPr="00F50BC9">
        <w:rPr>
          <w:rFonts w:ascii="Arial" w:hAnsi="Arial" w:cs="Arial"/>
          <w:sz w:val="24"/>
          <w:szCs w:val="24"/>
          <w:lang w:val="mk-MK"/>
        </w:rPr>
        <w:t xml:space="preserve">да располагаат со соодветни објекти и опрема за преземање, сортирање, мерење, складирање и чување на земјоделските производи кои ги откупуваат. </w:t>
      </w:r>
    </w:p>
    <w:p w14:paraId="6307E2A6" w14:textId="169A2B49" w:rsidR="008C43FC" w:rsidRPr="00C85540" w:rsidRDefault="00863F16" w:rsidP="00F50BC9">
      <w:pPr>
        <w:tabs>
          <w:tab w:val="left" w:pos="990"/>
        </w:tabs>
        <w:spacing w:after="0" w:line="240" w:lineRule="auto"/>
        <w:jc w:val="both"/>
        <w:outlineLvl w:val="3"/>
        <w:rPr>
          <w:rFonts w:ascii="Arial" w:hAnsi="Arial" w:cs="Arial"/>
          <w:sz w:val="24"/>
          <w:szCs w:val="24"/>
          <w:lang w:val="mk-MK"/>
        </w:rPr>
      </w:pPr>
      <w:r w:rsidRPr="0032270C">
        <w:rPr>
          <w:rFonts w:ascii="Arial" w:eastAsia="Times New Roman" w:hAnsi="Arial" w:cs="Arial"/>
          <w:bCs/>
          <w:sz w:val="24"/>
          <w:szCs w:val="24"/>
          <w:lang w:val="mk-MK" w:eastAsia="mk-MK"/>
        </w:rPr>
        <w:t xml:space="preserve">(9) </w:t>
      </w:r>
      <w:r w:rsidR="008C43FC" w:rsidRPr="0032270C">
        <w:rPr>
          <w:rFonts w:ascii="Arial" w:eastAsia="Times New Roman" w:hAnsi="Arial" w:cs="Arial"/>
          <w:bCs/>
          <w:sz w:val="24"/>
          <w:szCs w:val="24"/>
          <w:lang w:val="mk-MK" w:eastAsia="mk-MK"/>
        </w:rPr>
        <w:t xml:space="preserve">Доколку откупот го вршат правни лица кои се регистрирани за вршење на трговија на големо со земјоделски производи </w:t>
      </w:r>
      <w:r w:rsidR="008C43FC" w:rsidRPr="00040C06">
        <w:rPr>
          <w:rFonts w:ascii="Arial" w:hAnsi="Arial" w:cs="Arial"/>
          <w:sz w:val="24"/>
          <w:szCs w:val="24"/>
          <w:lang w:val="mk-MK"/>
        </w:rPr>
        <w:t>да имаат склучени договори за понатамошна трговија (односно продажба) со друго правно лице доколку земјоделските производ</w:t>
      </w:r>
      <w:r w:rsidR="008C43FC" w:rsidRPr="00C85540">
        <w:rPr>
          <w:rFonts w:ascii="Arial" w:hAnsi="Arial" w:cs="Arial"/>
          <w:sz w:val="24"/>
          <w:szCs w:val="24"/>
          <w:lang w:val="mk-MK"/>
        </w:rPr>
        <w:t xml:space="preserve">и кои се предмет на откуп не се наменети за продажба на сопствени продажни места. </w:t>
      </w:r>
    </w:p>
    <w:p w14:paraId="408EE4EE" w14:textId="4E65B079" w:rsidR="008C43FC" w:rsidRPr="006673E5" w:rsidRDefault="00863F16" w:rsidP="00F50BC9">
      <w:pPr>
        <w:tabs>
          <w:tab w:val="left" w:pos="990"/>
        </w:tabs>
        <w:spacing w:after="0" w:line="240" w:lineRule="auto"/>
        <w:jc w:val="both"/>
        <w:outlineLvl w:val="3"/>
        <w:rPr>
          <w:rFonts w:ascii="Arial" w:hAnsi="Arial" w:cs="Arial"/>
          <w:sz w:val="24"/>
          <w:szCs w:val="24"/>
          <w:lang w:val="mk-MK"/>
        </w:rPr>
      </w:pPr>
      <w:r w:rsidRPr="006673E5">
        <w:rPr>
          <w:rFonts w:ascii="Arial" w:hAnsi="Arial" w:cs="Arial"/>
          <w:sz w:val="24"/>
          <w:szCs w:val="24"/>
          <w:lang w:val="mk-MK"/>
        </w:rPr>
        <w:t xml:space="preserve">(10) </w:t>
      </w:r>
      <w:r w:rsidR="008C43FC" w:rsidRPr="0077188A">
        <w:rPr>
          <w:rFonts w:ascii="Arial" w:hAnsi="Arial" w:cs="Arial"/>
          <w:sz w:val="24"/>
          <w:szCs w:val="24"/>
          <w:lang w:val="mk-MK"/>
        </w:rPr>
        <w:t xml:space="preserve">Поблиските услови за вршење откуп на земјоделски производи од ставовите </w:t>
      </w:r>
      <w:r w:rsidR="00BD0F04">
        <w:rPr>
          <w:rFonts w:ascii="Arial" w:hAnsi="Arial" w:cs="Arial"/>
          <w:sz w:val="24"/>
          <w:szCs w:val="24"/>
        </w:rPr>
        <w:t>(</w:t>
      </w:r>
      <w:r w:rsidR="008C43FC" w:rsidRPr="00040C06">
        <w:rPr>
          <w:rFonts w:ascii="Arial" w:hAnsi="Arial" w:cs="Arial"/>
          <w:sz w:val="24"/>
          <w:szCs w:val="24"/>
          <w:lang w:val="mk-MK"/>
        </w:rPr>
        <w:t>2</w:t>
      </w:r>
      <w:r w:rsidR="00BD0F04">
        <w:rPr>
          <w:rFonts w:ascii="Arial" w:hAnsi="Arial" w:cs="Arial"/>
          <w:sz w:val="24"/>
          <w:szCs w:val="24"/>
        </w:rPr>
        <w:t>)</w:t>
      </w:r>
      <w:r w:rsidR="008C43FC" w:rsidRPr="00040C06">
        <w:rPr>
          <w:rFonts w:ascii="Arial" w:hAnsi="Arial" w:cs="Arial"/>
          <w:sz w:val="24"/>
          <w:szCs w:val="24"/>
          <w:lang w:val="mk-MK"/>
        </w:rPr>
        <w:t xml:space="preserve">, </w:t>
      </w:r>
      <w:r w:rsidR="00BD0F04">
        <w:rPr>
          <w:rFonts w:ascii="Arial" w:hAnsi="Arial" w:cs="Arial"/>
          <w:sz w:val="24"/>
          <w:szCs w:val="24"/>
        </w:rPr>
        <w:t>(</w:t>
      </w:r>
      <w:r w:rsidR="008C43FC" w:rsidRPr="00040C06">
        <w:rPr>
          <w:rFonts w:ascii="Arial" w:hAnsi="Arial" w:cs="Arial"/>
          <w:sz w:val="24"/>
          <w:szCs w:val="24"/>
          <w:lang w:val="mk-MK"/>
        </w:rPr>
        <w:t>3</w:t>
      </w:r>
      <w:r w:rsidR="00BD0F04">
        <w:rPr>
          <w:rFonts w:ascii="Arial" w:hAnsi="Arial" w:cs="Arial"/>
          <w:sz w:val="24"/>
          <w:szCs w:val="24"/>
        </w:rPr>
        <w:t>)</w:t>
      </w:r>
      <w:r w:rsidR="008C43FC" w:rsidRPr="00040C06">
        <w:rPr>
          <w:rFonts w:ascii="Arial" w:hAnsi="Arial" w:cs="Arial"/>
          <w:sz w:val="24"/>
          <w:szCs w:val="24"/>
          <w:lang w:val="mk-MK"/>
        </w:rPr>
        <w:t xml:space="preserve">, </w:t>
      </w:r>
      <w:r w:rsidR="00BD0F04">
        <w:rPr>
          <w:rFonts w:ascii="Arial" w:hAnsi="Arial" w:cs="Arial"/>
          <w:sz w:val="24"/>
          <w:szCs w:val="24"/>
        </w:rPr>
        <w:t>(</w:t>
      </w:r>
      <w:r w:rsidR="008C43FC" w:rsidRPr="00040C06">
        <w:rPr>
          <w:rFonts w:ascii="Arial" w:hAnsi="Arial" w:cs="Arial"/>
          <w:sz w:val="24"/>
          <w:szCs w:val="24"/>
          <w:lang w:val="mk-MK"/>
        </w:rPr>
        <w:t>4</w:t>
      </w:r>
      <w:r w:rsidR="00BD0F04">
        <w:rPr>
          <w:rFonts w:ascii="Arial" w:hAnsi="Arial" w:cs="Arial"/>
          <w:sz w:val="24"/>
          <w:szCs w:val="24"/>
        </w:rPr>
        <w:t>)</w:t>
      </w:r>
      <w:r w:rsidR="008C43FC" w:rsidRPr="00040C06">
        <w:rPr>
          <w:rFonts w:ascii="Arial" w:hAnsi="Arial" w:cs="Arial"/>
          <w:sz w:val="24"/>
          <w:szCs w:val="24"/>
          <w:lang w:val="mk-MK"/>
        </w:rPr>
        <w:t xml:space="preserve">, </w:t>
      </w:r>
      <w:r w:rsidR="00BD0F04">
        <w:rPr>
          <w:rFonts w:ascii="Arial" w:hAnsi="Arial" w:cs="Arial"/>
          <w:sz w:val="24"/>
          <w:szCs w:val="24"/>
        </w:rPr>
        <w:t>(</w:t>
      </w:r>
      <w:r w:rsidR="008C43FC" w:rsidRPr="00040C06">
        <w:rPr>
          <w:rFonts w:ascii="Arial" w:hAnsi="Arial" w:cs="Arial"/>
          <w:sz w:val="24"/>
          <w:szCs w:val="24"/>
          <w:lang w:val="mk-MK"/>
        </w:rPr>
        <w:t>5</w:t>
      </w:r>
      <w:r w:rsidR="00BD0F04">
        <w:rPr>
          <w:rFonts w:ascii="Arial" w:hAnsi="Arial" w:cs="Arial"/>
          <w:sz w:val="24"/>
          <w:szCs w:val="24"/>
        </w:rPr>
        <w:t>)</w:t>
      </w:r>
      <w:r w:rsidR="008C43FC" w:rsidRPr="00040C06">
        <w:rPr>
          <w:rFonts w:ascii="Arial" w:hAnsi="Arial" w:cs="Arial"/>
          <w:sz w:val="24"/>
          <w:szCs w:val="24"/>
          <w:lang w:val="mk-MK"/>
        </w:rPr>
        <w:t xml:space="preserve">, </w:t>
      </w:r>
      <w:r w:rsidR="00BD0F04">
        <w:rPr>
          <w:rFonts w:ascii="Arial" w:hAnsi="Arial" w:cs="Arial"/>
          <w:sz w:val="24"/>
          <w:szCs w:val="24"/>
        </w:rPr>
        <w:t>(</w:t>
      </w:r>
      <w:r w:rsidR="008C43FC" w:rsidRPr="00040C06">
        <w:rPr>
          <w:rFonts w:ascii="Arial" w:hAnsi="Arial" w:cs="Arial"/>
          <w:sz w:val="24"/>
          <w:szCs w:val="24"/>
          <w:lang w:val="mk-MK"/>
        </w:rPr>
        <w:t>6</w:t>
      </w:r>
      <w:r w:rsidR="00BD0F04">
        <w:rPr>
          <w:rFonts w:ascii="Arial" w:hAnsi="Arial" w:cs="Arial"/>
          <w:sz w:val="24"/>
          <w:szCs w:val="24"/>
        </w:rPr>
        <w:t>)</w:t>
      </w:r>
      <w:r w:rsidR="008C43FC" w:rsidRPr="00040C06">
        <w:rPr>
          <w:rFonts w:ascii="Arial" w:hAnsi="Arial" w:cs="Arial"/>
          <w:sz w:val="24"/>
          <w:szCs w:val="24"/>
          <w:lang w:val="mk-MK"/>
        </w:rPr>
        <w:t xml:space="preserve"> и </w:t>
      </w:r>
      <w:r w:rsidR="00BD0F04">
        <w:rPr>
          <w:rFonts w:ascii="Arial" w:hAnsi="Arial" w:cs="Arial"/>
          <w:sz w:val="24"/>
          <w:szCs w:val="24"/>
        </w:rPr>
        <w:t>(</w:t>
      </w:r>
      <w:r w:rsidR="008C43FC" w:rsidRPr="00040C06">
        <w:rPr>
          <w:rFonts w:ascii="Arial" w:hAnsi="Arial" w:cs="Arial"/>
          <w:sz w:val="24"/>
          <w:szCs w:val="24"/>
          <w:lang w:val="mk-MK"/>
        </w:rPr>
        <w:t>8</w:t>
      </w:r>
      <w:r w:rsidR="00BD0F04">
        <w:rPr>
          <w:rFonts w:ascii="Arial" w:hAnsi="Arial" w:cs="Arial"/>
          <w:sz w:val="24"/>
          <w:szCs w:val="24"/>
        </w:rPr>
        <w:t>)</w:t>
      </w:r>
      <w:r w:rsidR="008C43FC" w:rsidRPr="00040C06">
        <w:rPr>
          <w:rFonts w:ascii="Arial" w:hAnsi="Arial" w:cs="Arial"/>
          <w:sz w:val="24"/>
          <w:szCs w:val="24"/>
          <w:lang w:val="mk-MK"/>
        </w:rPr>
        <w:t xml:space="preserve"> </w:t>
      </w:r>
      <w:r w:rsidR="0042547B" w:rsidRPr="00C85540">
        <w:rPr>
          <w:rFonts w:ascii="Arial" w:hAnsi="Arial" w:cs="Arial"/>
          <w:sz w:val="24"/>
          <w:szCs w:val="24"/>
          <w:lang w:val="mk-MK"/>
        </w:rPr>
        <w:t>на овој член</w:t>
      </w:r>
      <w:r w:rsidR="008C43FC" w:rsidRPr="006673E5">
        <w:rPr>
          <w:rFonts w:ascii="Arial" w:hAnsi="Arial" w:cs="Arial"/>
          <w:sz w:val="24"/>
          <w:szCs w:val="24"/>
          <w:lang w:val="mk-MK"/>
        </w:rPr>
        <w:t xml:space="preserve"> ги пропишува министерот.</w:t>
      </w:r>
    </w:p>
    <w:p w14:paraId="44F14425" w14:textId="7DC822A1" w:rsidR="008C43FC" w:rsidRPr="00F50BC9" w:rsidRDefault="008C43FC" w:rsidP="008C43FC">
      <w:pPr>
        <w:tabs>
          <w:tab w:val="left" w:pos="990"/>
        </w:tabs>
        <w:spacing w:after="0" w:line="240" w:lineRule="auto"/>
        <w:jc w:val="both"/>
        <w:outlineLvl w:val="3"/>
        <w:rPr>
          <w:rFonts w:ascii="Arial" w:eastAsia="Times New Roman" w:hAnsi="Arial" w:cs="Arial"/>
          <w:bCs/>
          <w:sz w:val="24"/>
          <w:szCs w:val="24"/>
          <w:lang w:val="mk-MK" w:eastAsia="mk-MK"/>
        </w:rPr>
      </w:pPr>
      <w:r w:rsidRPr="00F50BC9">
        <w:rPr>
          <w:rFonts w:ascii="Arial" w:hAnsi="Arial" w:cs="Arial"/>
          <w:sz w:val="24"/>
          <w:szCs w:val="24"/>
          <w:lang w:val="mk-MK"/>
        </w:rPr>
        <w:t>(</w:t>
      </w:r>
      <w:r w:rsidR="00863F16" w:rsidRPr="00F50BC9">
        <w:rPr>
          <w:rFonts w:ascii="Arial" w:hAnsi="Arial" w:cs="Arial"/>
          <w:sz w:val="24"/>
          <w:szCs w:val="24"/>
          <w:lang w:val="mk-MK"/>
        </w:rPr>
        <w:t>11</w:t>
      </w:r>
      <w:r w:rsidRPr="00F50BC9">
        <w:rPr>
          <w:rFonts w:ascii="Arial" w:hAnsi="Arial" w:cs="Arial"/>
          <w:sz w:val="24"/>
          <w:szCs w:val="24"/>
          <w:lang w:val="mk-MK"/>
        </w:rPr>
        <w:t>)</w:t>
      </w:r>
      <w:r w:rsidRPr="00F50BC9">
        <w:rPr>
          <w:rFonts w:ascii="Arial" w:eastAsia="Times New Roman" w:hAnsi="Arial" w:cs="Arial"/>
          <w:bCs/>
          <w:sz w:val="24"/>
          <w:szCs w:val="24"/>
          <w:lang w:val="mk-MK" w:eastAsia="mk-MK"/>
        </w:rPr>
        <w:t xml:space="preserve"> Условите </w:t>
      </w:r>
      <w:r w:rsidR="0042547B" w:rsidRPr="00F50BC9">
        <w:rPr>
          <w:rFonts w:ascii="Arial" w:eastAsia="Times New Roman" w:hAnsi="Arial" w:cs="Arial"/>
          <w:bCs/>
          <w:sz w:val="24"/>
          <w:szCs w:val="24"/>
          <w:lang w:val="mk-MK" w:eastAsia="mk-MK"/>
        </w:rPr>
        <w:t>на овој член</w:t>
      </w:r>
      <w:r w:rsidRPr="00F50BC9">
        <w:rPr>
          <w:rFonts w:ascii="Arial" w:eastAsia="Times New Roman" w:hAnsi="Arial" w:cs="Arial"/>
          <w:bCs/>
          <w:sz w:val="24"/>
          <w:szCs w:val="24"/>
          <w:lang w:val="mk-MK" w:eastAsia="mk-MK"/>
        </w:rPr>
        <w:t xml:space="preserve"> правните лица ги докажуваат врз основа на следната документација:</w:t>
      </w:r>
    </w:p>
    <w:p w14:paraId="76D0166E" w14:textId="3BC5F897" w:rsidR="008C43FC" w:rsidRPr="00F50BC9" w:rsidRDefault="008C43FC" w:rsidP="00F50BC9">
      <w:pPr>
        <w:pStyle w:val="ListParagraph"/>
        <w:numPr>
          <w:ilvl w:val="1"/>
          <w:numId w:val="218"/>
        </w:numPr>
        <w:spacing w:after="0"/>
        <w:ind w:left="720"/>
        <w:jc w:val="both"/>
        <w:rPr>
          <w:rFonts w:ascii="Arial" w:eastAsia="Times New Roman" w:hAnsi="Arial" w:cs="Arial"/>
          <w:sz w:val="24"/>
          <w:szCs w:val="24"/>
          <w:lang w:val="mk-MK" w:eastAsia="mk-MK"/>
        </w:rPr>
      </w:pPr>
      <w:r w:rsidRPr="00F50BC9">
        <w:rPr>
          <w:rFonts w:ascii="Arial" w:eastAsia="Times New Roman" w:hAnsi="Arial" w:cs="Arial"/>
          <w:sz w:val="24"/>
          <w:szCs w:val="24"/>
          <w:lang w:val="mk-MK" w:eastAsia="mk-MK"/>
        </w:rPr>
        <w:t>Тековна состојба и Потврда дека не е отворена стечајна и ликвидациона постапка издадени од Централен регистар на Република Северна Македонија</w:t>
      </w:r>
      <w:r w:rsidR="004E212E">
        <w:rPr>
          <w:rFonts w:ascii="Arial" w:eastAsia="Times New Roman" w:hAnsi="Arial" w:cs="Arial"/>
          <w:sz w:val="24"/>
          <w:szCs w:val="24"/>
          <w:lang w:eastAsia="mk-MK"/>
        </w:rPr>
        <w:t>;</w:t>
      </w:r>
    </w:p>
    <w:p w14:paraId="2A748CA9" w14:textId="365E927F" w:rsidR="00863F16" w:rsidRPr="00F50BC9" w:rsidRDefault="008C43FC" w:rsidP="00F50BC9">
      <w:pPr>
        <w:pStyle w:val="ListParagraph"/>
        <w:numPr>
          <w:ilvl w:val="1"/>
          <w:numId w:val="218"/>
        </w:numPr>
        <w:spacing w:after="0"/>
        <w:ind w:left="720"/>
        <w:jc w:val="both"/>
        <w:rPr>
          <w:rFonts w:ascii="Arial" w:eastAsia="Times New Roman" w:hAnsi="Arial" w:cs="Arial"/>
          <w:bCs/>
          <w:sz w:val="24"/>
          <w:szCs w:val="24"/>
          <w:lang w:val="mk-MK" w:eastAsia="en-GB"/>
        </w:rPr>
      </w:pPr>
      <w:r w:rsidRPr="00F50BC9">
        <w:rPr>
          <w:rFonts w:ascii="Arial" w:eastAsia="Times New Roman" w:hAnsi="Arial" w:cs="Arial"/>
          <w:bCs/>
          <w:sz w:val="24"/>
          <w:szCs w:val="24"/>
          <w:lang w:val="mk-MK" w:eastAsia="en-GB"/>
        </w:rPr>
        <w:t xml:space="preserve">доказ за регистрирање во Регистарот на објекти и оператори со храна издадено од Агенција за храна и ветеринарство доколку е регистриран </w:t>
      </w:r>
      <w:r w:rsidRPr="00F50BC9">
        <w:rPr>
          <w:rFonts w:ascii="Arial" w:eastAsia="Times New Roman" w:hAnsi="Arial" w:cs="Arial"/>
          <w:bCs/>
          <w:sz w:val="24"/>
          <w:szCs w:val="24"/>
          <w:lang w:val="mk-MK" w:eastAsia="en-GB"/>
        </w:rPr>
        <w:lastRenderedPageBreak/>
        <w:t xml:space="preserve">за вршење на соодветна дејност преработка на земјоделски производи, односно колење на жив добиток; </w:t>
      </w:r>
    </w:p>
    <w:p w14:paraId="05BD4C67" w14:textId="555342F6" w:rsidR="00863F16" w:rsidRPr="00F50BC9" w:rsidRDefault="008C43FC" w:rsidP="00F50BC9">
      <w:pPr>
        <w:pStyle w:val="ListParagraph"/>
        <w:numPr>
          <w:ilvl w:val="1"/>
          <w:numId w:val="218"/>
        </w:numPr>
        <w:spacing w:after="0"/>
        <w:ind w:left="720"/>
        <w:jc w:val="both"/>
        <w:rPr>
          <w:rFonts w:ascii="Arial" w:eastAsia="Times New Roman" w:hAnsi="Arial" w:cs="Arial"/>
          <w:bCs/>
          <w:sz w:val="24"/>
          <w:szCs w:val="24"/>
          <w:lang w:val="mk-MK" w:eastAsia="en-GB"/>
        </w:rPr>
      </w:pPr>
      <w:r w:rsidRPr="00F50BC9">
        <w:rPr>
          <w:rFonts w:ascii="Arial" w:eastAsia="Times New Roman" w:hAnsi="Arial" w:cs="Arial"/>
          <w:bCs/>
          <w:sz w:val="24"/>
          <w:szCs w:val="24"/>
          <w:lang w:val="mk-MK" w:eastAsia="en-GB"/>
        </w:rPr>
        <w:t>Решение за упис во регистарот на производите</w:t>
      </w:r>
      <w:r w:rsidR="004E212E">
        <w:rPr>
          <w:rFonts w:ascii="Arial" w:eastAsia="Times New Roman" w:hAnsi="Arial" w:cs="Arial"/>
          <w:bCs/>
          <w:sz w:val="24"/>
          <w:szCs w:val="24"/>
          <w:lang w:val="mk-MK" w:eastAsia="en-GB"/>
        </w:rPr>
        <w:t xml:space="preserve">ли на вино од Министерството, </w:t>
      </w:r>
      <w:r w:rsidRPr="00F50BC9">
        <w:rPr>
          <w:rFonts w:ascii="Arial" w:eastAsia="Times New Roman" w:hAnsi="Arial" w:cs="Arial"/>
          <w:bCs/>
          <w:sz w:val="24"/>
          <w:szCs w:val="24"/>
          <w:lang w:val="mk-MK" w:eastAsia="en-GB"/>
        </w:rPr>
        <w:t>доколку е преработувач на винско грозје;</w:t>
      </w:r>
    </w:p>
    <w:p w14:paraId="7502124C" w14:textId="2907AA0E" w:rsidR="008C43FC" w:rsidRPr="00F50BC9" w:rsidRDefault="008C43FC" w:rsidP="00F50BC9">
      <w:pPr>
        <w:pStyle w:val="ListParagraph"/>
        <w:numPr>
          <w:ilvl w:val="1"/>
          <w:numId w:val="218"/>
        </w:numPr>
        <w:spacing w:after="0"/>
        <w:ind w:left="720"/>
        <w:jc w:val="both"/>
        <w:rPr>
          <w:rFonts w:ascii="Arial" w:eastAsia="Times New Roman" w:hAnsi="Arial" w:cs="Arial"/>
          <w:bCs/>
          <w:sz w:val="24"/>
          <w:szCs w:val="24"/>
          <w:lang w:val="mk-MK" w:eastAsia="en-GB"/>
        </w:rPr>
      </w:pPr>
      <w:r w:rsidRPr="00F50BC9">
        <w:rPr>
          <w:rFonts w:ascii="Arial" w:eastAsia="Times New Roman" w:hAnsi="Arial" w:cs="Arial"/>
          <w:bCs/>
          <w:sz w:val="24"/>
          <w:szCs w:val="24"/>
          <w:lang w:val="mk-MK" w:eastAsia="en-GB"/>
        </w:rPr>
        <w:t xml:space="preserve">Потврда за упис на производни капацитети на земјоделско стопанство согласно претходен упис на капацитети во </w:t>
      </w:r>
      <w:r w:rsidR="004E212E">
        <w:rPr>
          <w:rFonts w:ascii="Arial" w:eastAsia="Times New Roman" w:hAnsi="Arial" w:cs="Arial"/>
          <w:bCs/>
          <w:sz w:val="24"/>
          <w:szCs w:val="24"/>
          <w:lang w:val="mk-MK" w:eastAsia="en-GB"/>
        </w:rPr>
        <w:t>ЕРЗС,</w:t>
      </w:r>
      <w:r w:rsidRPr="00F50BC9">
        <w:rPr>
          <w:rFonts w:ascii="Arial" w:eastAsia="Times New Roman" w:hAnsi="Arial" w:cs="Arial"/>
          <w:bCs/>
          <w:sz w:val="24"/>
          <w:szCs w:val="24"/>
          <w:lang w:val="mk-MK" w:eastAsia="en-GB"/>
        </w:rPr>
        <w:t xml:space="preserve"> со статус на капацитети кој одговара на фактичката состојба, доколку е регистриран за одгледување на жив добиток.</w:t>
      </w:r>
    </w:p>
    <w:p w14:paraId="6B84F274" w14:textId="32AE5E3F" w:rsidR="008C43FC" w:rsidRPr="00F50BC9" w:rsidRDefault="008C43FC" w:rsidP="00F50BC9">
      <w:pPr>
        <w:pStyle w:val="ListParagraph"/>
        <w:numPr>
          <w:ilvl w:val="1"/>
          <w:numId w:val="218"/>
        </w:numPr>
        <w:spacing w:after="0" w:line="240" w:lineRule="auto"/>
        <w:ind w:left="720"/>
        <w:jc w:val="both"/>
        <w:rPr>
          <w:rFonts w:ascii="Arial" w:eastAsia="Times New Roman" w:hAnsi="Arial" w:cs="Arial"/>
          <w:bCs/>
          <w:sz w:val="24"/>
          <w:szCs w:val="24"/>
          <w:lang w:val="mk-MK" w:eastAsia="en-GB"/>
        </w:rPr>
      </w:pPr>
      <w:r w:rsidRPr="00F50BC9">
        <w:rPr>
          <w:rFonts w:ascii="Arial" w:eastAsia="Times New Roman" w:hAnsi="Arial" w:cs="Arial"/>
          <w:bCs/>
          <w:sz w:val="24"/>
          <w:szCs w:val="24"/>
          <w:lang w:val="mk-MK" w:eastAsia="en-GB"/>
        </w:rPr>
        <w:t>Потврда за вработени лица од Агенција за вработување;</w:t>
      </w:r>
    </w:p>
    <w:p w14:paraId="477E5AE4" w14:textId="79EDBA29" w:rsidR="00863F16" w:rsidRPr="00F50BC9" w:rsidRDefault="008C43FC" w:rsidP="00F50BC9">
      <w:pPr>
        <w:pStyle w:val="ListParagraph"/>
        <w:numPr>
          <w:ilvl w:val="1"/>
          <w:numId w:val="218"/>
        </w:numPr>
        <w:spacing w:after="0" w:line="240" w:lineRule="auto"/>
        <w:ind w:left="720"/>
        <w:jc w:val="both"/>
        <w:rPr>
          <w:rFonts w:ascii="Arial" w:eastAsia="Times New Roman" w:hAnsi="Arial" w:cs="Arial"/>
          <w:bCs/>
          <w:sz w:val="24"/>
          <w:szCs w:val="24"/>
          <w:lang w:val="mk-MK" w:eastAsia="en-GB"/>
        </w:rPr>
      </w:pPr>
      <w:r w:rsidRPr="00F50BC9">
        <w:rPr>
          <w:rFonts w:ascii="Arial" w:eastAsia="Times New Roman" w:hAnsi="Arial" w:cs="Arial"/>
          <w:bCs/>
          <w:sz w:val="24"/>
          <w:szCs w:val="24"/>
          <w:lang w:val="mk-MK" w:eastAsia="en-GB"/>
        </w:rPr>
        <w:t>Склучени д</w:t>
      </w:r>
      <w:r w:rsidRPr="00F50BC9">
        <w:rPr>
          <w:rFonts w:ascii="Arial" w:eastAsia="Times New Roman" w:hAnsi="Arial" w:cs="Arial"/>
          <w:sz w:val="24"/>
          <w:szCs w:val="24"/>
          <w:lang w:val="mk-MK" w:eastAsia="en-GB"/>
        </w:rPr>
        <w:t>оговори за понатамошна трговија со друго правно лице доколку земјоделските производи кои се предмет на откуп не се наменети за продажба на сопствени продажни места, а доколку откупот го вршат правни лица кои се регистрирани за вршење трговија со земјоделски производи;</w:t>
      </w:r>
      <w:r w:rsidRPr="00F50BC9">
        <w:rPr>
          <w:rFonts w:ascii="Arial" w:eastAsia="Times New Roman" w:hAnsi="Arial" w:cs="Arial"/>
          <w:bCs/>
          <w:sz w:val="24"/>
          <w:szCs w:val="24"/>
          <w:lang w:val="mk-MK" w:eastAsia="en-GB"/>
        </w:rPr>
        <w:tab/>
      </w:r>
    </w:p>
    <w:p w14:paraId="18065A5B" w14:textId="0D630321" w:rsidR="008C43FC" w:rsidRPr="00F50BC9" w:rsidRDefault="008C43FC" w:rsidP="00F50BC9">
      <w:pPr>
        <w:pStyle w:val="ListParagraph"/>
        <w:numPr>
          <w:ilvl w:val="1"/>
          <w:numId w:val="218"/>
        </w:numPr>
        <w:spacing w:after="0" w:line="240" w:lineRule="auto"/>
        <w:ind w:left="720"/>
        <w:jc w:val="both"/>
        <w:rPr>
          <w:rFonts w:ascii="Arial" w:eastAsia="Times New Roman" w:hAnsi="Arial" w:cs="Arial"/>
          <w:bCs/>
          <w:sz w:val="24"/>
          <w:szCs w:val="24"/>
          <w:lang w:val="mk-MK" w:eastAsia="en-GB"/>
        </w:rPr>
      </w:pPr>
      <w:r w:rsidRPr="00F50BC9">
        <w:rPr>
          <w:rFonts w:ascii="Arial" w:eastAsia="Times New Roman" w:hAnsi="Arial" w:cs="Arial"/>
          <w:bCs/>
          <w:sz w:val="24"/>
          <w:szCs w:val="24"/>
          <w:lang w:val="mk-MK" w:eastAsia="en-GB"/>
        </w:rPr>
        <w:t>Имотен лист, договор за закуп или користење како доказ дека откупувачот располага со соодветни објекти и опрема и/или изјава заверена на нотар за располагање со соодветни објекти и/или опрема</w:t>
      </w:r>
      <w:r w:rsidRPr="00F50BC9">
        <w:rPr>
          <w:rFonts w:ascii="Arial" w:eastAsia="Times New Roman" w:hAnsi="Arial" w:cs="Arial"/>
          <w:sz w:val="24"/>
          <w:szCs w:val="24"/>
          <w:lang w:val="mk-MK" w:eastAsia="en-GB"/>
        </w:rPr>
        <w:t>;</w:t>
      </w:r>
    </w:p>
    <w:p w14:paraId="4999F0C5" w14:textId="5A188E0C" w:rsidR="00863F16" w:rsidRPr="00F50BC9" w:rsidRDefault="008C43FC" w:rsidP="00F50BC9">
      <w:pPr>
        <w:pStyle w:val="ListParagraph"/>
        <w:numPr>
          <w:ilvl w:val="1"/>
          <w:numId w:val="218"/>
        </w:numPr>
        <w:spacing w:after="0" w:line="240" w:lineRule="auto"/>
        <w:ind w:left="720"/>
        <w:jc w:val="both"/>
        <w:rPr>
          <w:rFonts w:ascii="Arial" w:eastAsia="Times New Roman" w:hAnsi="Arial" w:cs="Arial"/>
          <w:sz w:val="24"/>
          <w:szCs w:val="24"/>
          <w:lang w:val="mk-MK" w:eastAsia="en-GB"/>
        </w:rPr>
      </w:pPr>
      <w:r w:rsidRPr="00F50BC9">
        <w:rPr>
          <w:rFonts w:ascii="Arial" w:eastAsia="Times New Roman" w:hAnsi="Arial" w:cs="Arial"/>
          <w:bCs/>
          <w:sz w:val="24"/>
          <w:szCs w:val="24"/>
          <w:lang w:val="mk-MK" w:eastAsia="en-GB"/>
        </w:rPr>
        <w:t>О</w:t>
      </w:r>
      <w:r w:rsidRPr="00F50BC9">
        <w:rPr>
          <w:rFonts w:ascii="Arial" w:eastAsia="Times New Roman" w:hAnsi="Arial" w:cs="Arial"/>
          <w:sz w:val="24"/>
          <w:szCs w:val="24"/>
          <w:lang w:val="mk-MK" w:eastAsia="en-GB"/>
        </w:rPr>
        <w:t xml:space="preserve">добрение од надлежниот орган на општината и општините на градот Скопје за локацијата на која ќе се врши откуп на мобилни откупни места </w:t>
      </w:r>
      <w:r w:rsidRPr="00F50BC9">
        <w:rPr>
          <w:rFonts w:ascii="Arial" w:eastAsia="Times New Roman" w:hAnsi="Arial" w:cs="Arial"/>
          <w:bCs/>
          <w:sz w:val="24"/>
          <w:szCs w:val="24"/>
          <w:lang w:val="mk-MK" w:eastAsia="en-GB"/>
        </w:rPr>
        <w:t xml:space="preserve">за периодот за кој се планира откупот на земјоделските производи </w:t>
      </w:r>
      <w:r w:rsidRPr="00F50BC9">
        <w:rPr>
          <w:rFonts w:ascii="Arial" w:eastAsia="Times New Roman" w:hAnsi="Arial" w:cs="Arial"/>
          <w:sz w:val="24"/>
          <w:szCs w:val="24"/>
          <w:lang w:val="mk-MK" w:eastAsia="en-GB"/>
        </w:rPr>
        <w:t xml:space="preserve">доколку откупот се врши на градежно земјиште во државна сопственост или Одобрение за собирен центар за жив добиток издадено од Агенција за храна и ветеринарство;  </w:t>
      </w:r>
    </w:p>
    <w:p w14:paraId="1210087C" w14:textId="16234956" w:rsidR="008C43FC" w:rsidRPr="00F50BC9" w:rsidRDefault="008C43FC" w:rsidP="00F50BC9">
      <w:pPr>
        <w:pStyle w:val="ListParagraph"/>
        <w:numPr>
          <w:ilvl w:val="1"/>
          <w:numId w:val="218"/>
        </w:numPr>
        <w:spacing w:after="0" w:line="240" w:lineRule="auto"/>
        <w:ind w:left="720"/>
        <w:jc w:val="both"/>
        <w:rPr>
          <w:rFonts w:ascii="Arial" w:eastAsia="Times New Roman" w:hAnsi="Arial" w:cs="Arial"/>
          <w:sz w:val="24"/>
          <w:szCs w:val="24"/>
          <w:lang w:val="mk-MK" w:eastAsia="en-GB"/>
        </w:rPr>
      </w:pPr>
      <w:r w:rsidRPr="00F50BC9">
        <w:rPr>
          <w:rFonts w:ascii="Arial" w:eastAsia="Times New Roman" w:hAnsi="Arial" w:cs="Arial"/>
          <w:sz w:val="24"/>
          <w:szCs w:val="24"/>
          <w:lang w:val="mk-MK" w:eastAsia="en-GB"/>
        </w:rPr>
        <w:t>Заверена пријава за исполнување на минимално техничките услови за вршење на трговија и за почнување со работа на продажен или друг деловен објект од Државниот пазарен инспекторат, доколку откупот на земјоделските производи се врши на постојано откупно место и</w:t>
      </w:r>
    </w:p>
    <w:p w14:paraId="1824E56A" w14:textId="48ECED19" w:rsidR="008C43FC" w:rsidRPr="00F50BC9" w:rsidRDefault="008C43FC" w:rsidP="00F50BC9">
      <w:pPr>
        <w:pStyle w:val="ListParagraph"/>
        <w:numPr>
          <w:ilvl w:val="1"/>
          <w:numId w:val="218"/>
        </w:numPr>
        <w:spacing w:after="0" w:line="240" w:lineRule="auto"/>
        <w:ind w:left="720"/>
        <w:jc w:val="both"/>
        <w:rPr>
          <w:rFonts w:ascii="Arial" w:eastAsia="Times New Roman" w:hAnsi="Arial" w:cs="Arial"/>
          <w:sz w:val="24"/>
          <w:szCs w:val="24"/>
          <w:lang w:val="mk-MK" w:eastAsia="en-GB"/>
        </w:rPr>
      </w:pPr>
      <w:r w:rsidRPr="00F50BC9">
        <w:rPr>
          <w:rFonts w:ascii="Arial" w:eastAsia="Times New Roman" w:hAnsi="Arial" w:cs="Arial"/>
          <w:sz w:val="24"/>
          <w:szCs w:val="24"/>
          <w:lang w:val="mk-MK" w:eastAsia="en-GB"/>
        </w:rPr>
        <w:t xml:space="preserve">Документ за расположливи финансиски средства и намирени обврски за откуп на земјоделски производи и тоа:  </w:t>
      </w:r>
    </w:p>
    <w:p w14:paraId="5A81C3C3" w14:textId="43698EC6" w:rsidR="008C43FC" w:rsidRPr="00F50BC9" w:rsidRDefault="009F128F" w:rsidP="00F50BC9">
      <w:pPr>
        <w:pStyle w:val="ListParagraph"/>
        <w:spacing w:after="0" w:line="240" w:lineRule="auto"/>
        <w:jc w:val="both"/>
        <w:rPr>
          <w:rFonts w:ascii="Arial" w:eastAsia="Times New Roman" w:hAnsi="Arial" w:cs="Arial"/>
          <w:sz w:val="24"/>
          <w:szCs w:val="24"/>
          <w:lang w:val="mk-MK" w:eastAsia="en-GB"/>
        </w:rPr>
      </w:pPr>
      <w:r w:rsidRPr="00F50BC9">
        <w:rPr>
          <w:rFonts w:ascii="Arial" w:eastAsia="Times New Roman" w:hAnsi="Arial" w:cs="Arial"/>
          <w:sz w:val="24"/>
          <w:szCs w:val="24"/>
          <w:lang w:val="mk-MK" w:eastAsia="en-GB"/>
        </w:rPr>
        <w:t>10.1.</w:t>
      </w:r>
      <w:r w:rsidR="008C43FC" w:rsidRPr="00F50BC9">
        <w:rPr>
          <w:rFonts w:ascii="Arial" w:eastAsia="Times New Roman" w:hAnsi="Arial" w:cs="Arial"/>
          <w:sz w:val="24"/>
          <w:szCs w:val="24"/>
          <w:lang w:val="mk-MK" w:eastAsia="en-GB"/>
        </w:rPr>
        <w:t xml:space="preserve"> писмо на интерес од деловна банка за докажување на расположливи финансиски средства з</w:t>
      </w:r>
      <w:r w:rsidR="00BD0F04" w:rsidRPr="00F50BC9">
        <w:rPr>
          <w:rFonts w:ascii="Arial" w:eastAsia="Times New Roman" w:hAnsi="Arial" w:cs="Arial"/>
          <w:sz w:val="24"/>
          <w:szCs w:val="24"/>
          <w:lang w:val="mk-MK" w:eastAsia="en-GB"/>
        </w:rPr>
        <w:t>а откуп за тековната година;</w:t>
      </w:r>
    </w:p>
    <w:p w14:paraId="3F3FE8C8" w14:textId="326F9FC1" w:rsidR="008C43FC" w:rsidRPr="00F50BC9" w:rsidRDefault="009F128F" w:rsidP="00F50BC9">
      <w:pPr>
        <w:pStyle w:val="ListParagraph"/>
        <w:spacing w:after="0" w:line="240" w:lineRule="auto"/>
        <w:jc w:val="both"/>
        <w:rPr>
          <w:rFonts w:ascii="Arial" w:eastAsia="Times New Roman" w:hAnsi="Arial" w:cs="Arial"/>
          <w:sz w:val="24"/>
          <w:szCs w:val="24"/>
          <w:lang w:val="mk-MK" w:eastAsia="en-GB"/>
        </w:rPr>
      </w:pPr>
      <w:r w:rsidRPr="00F50BC9">
        <w:rPr>
          <w:rFonts w:ascii="Arial" w:eastAsia="Times New Roman" w:hAnsi="Arial" w:cs="Arial"/>
          <w:sz w:val="24"/>
          <w:szCs w:val="24"/>
          <w:lang w:val="mk-MK" w:eastAsia="en-GB"/>
        </w:rPr>
        <w:t>10.2.</w:t>
      </w:r>
      <w:r w:rsidR="008C43FC" w:rsidRPr="00F50BC9">
        <w:rPr>
          <w:rFonts w:ascii="Arial" w:eastAsia="Times New Roman" w:hAnsi="Arial" w:cs="Arial"/>
          <w:sz w:val="24"/>
          <w:szCs w:val="24"/>
          <w:lang w:val="mk-MK" w:eastAsia="en-GB"/>
        </w:rPr>
        <w:t xml:space="preserve"> информација за економско финансиска состојба издадена од Централен Регистар на Република </w:t>
      </w:r>
      <w:r w:rsidR="00C34532" w:rsidRPr="00F50BC9">
        <w:rPr>
          <w:rFonts w:ascii="Arial" w:eastAsia="Times New Roman" w:hAnsi="Arial" w:cs="Arial"/>
          <w:sz w:val="24"/>
          <w:szCs w:val="24"/>
          <w:lang w:val="mk-MK" w:eastAsia="en-GB"/>
        </w:rPr>
        <w:t xml:space="preserve">Северна </w:t>
      </w:r>
      <w:r w:rsidR="008C43FC" w:rsidRPr="00F50BC9">
        <w:rPr>
          <w:rFonts w:ascii="Arial" w:eastAsia="Times New Roman" w:hAnsi="Arial" w:cs="Arial"/>
          <w:sz w:val="24"/>
          <w:szCs w:val="24"/>
          <w:lang w:val="mk-MK" w:eastAsia="en-GB"/>
        </w:rPr>
        <w:t>Македонија или</w:t>
      </w:r>
    </w:p>
    <w:p w14:paraId="11D20B70" w14:textId="7F5087FA" w:rsidR="008C43FC" w:rsidRPr="00F50BC9" w:rsidRDefault="009F128F" w:rsidP="00F50BC9">
      <w:pPr>
        <w:pStyle w:val="ListParagraph"/>
        <w:spacing w:after="0" w:line="240" w:lineRule="auto"/>
        <w:jc w:val="both"/>
        <w:rPr>
          <w:rFonts w:ascii="Arial" w:eastAsia="Times New Roman" w:hAnsi="Arial" w:cs="Arial"/>
          <w:sz w:val="24"/>
          <w:szCs w:val="24"/>
          <w:lang w:val="mk-MK" w:eastAsia="en-GB"/>
        </w:rPr>
      </w:pPr>
      <w:r w:rsidRPr="00F50BC9">
        <w:rPr>
          <w:rFonts w:ascii="Arial" w:eastAsia="Times New Roman" w:hAnsi="Arial" w:cs="Arial"/>
          <w:sz w:val="24"/>
          <w:szCs w:val="24"/>
          <w:lang w:val="mk-MK" w:eastAsia="en-GB"/>
        </w:rPr>
        <w:t>10.3.</w:t>
      </w:r>
      <w:r w:rsidR="008C43FC" w:rsidRPr="00F50BC9">
        <w:rPr>
          <w:rFonts w:ascii="Arial" w:eastAsia="Times New Roman" w:hAnsi="Arial" w:cs="Arial"/>
          <w:sz w:val="24"/>
          <w:szCs w:val="24"/>
          <w:lang w:val="mk-MK" w:eastAsia="en-GB"/>
        </w:rPr>
        <w:t xml:space="preserve"> ревизорски извештај од независна ревизорска куќа доколку има законска обврска за работењето во претходната година.</w:t>
      </w:r>
      <w:r w:rsidR="008C43FC" w:rsidRPr="00F50BC9" w:rsidDel="005436F2">
        <w:rPr>
          <w:rFonts w:ascii="Arial" w:eastAsia="Times New Roman" w:hAnsi="Arial" w:cs="Arial"/>
          <w:sz w:val="24"/>
          <w:szCs w:val="24"/>
          <w:lang w:val="mk-MK" w:eastAsia="en-GB"/>
        </w:rPr>
        <w:t xml:space="preserve"> </w:t>
      </w:r>
    </w:p>
    <w:p w14:paraId="420D85CE" w14:textId="4F7D6BFE" w:rsidR="008C43FC" w:rsidRPr="00F50BC9" w:rsidRDefault="008C43FC" w:rsidP="00F50BC9">
      <w:pPr>
        <w:pStyle w:val="ListParagraph"/>
        <w:tabs>
          <w:tab w:val="left" w:pos="990"/>
        </w:tabs>
        <w:spacing w:after="0"/>
        <w:ind w:left="0"/>
        <w:jc w:val="both"/>
        <w:outlineLvl w:val="3"/>
        <w:rPr>
          <w:rFonts w:ascii="Arial" w:hAnsi="Arial" w:cs="Arial"/>
          <w:sz w:val="24"/>
          <w:szCs w:val="24"/>
          <w:lang w:val="mk-MK"/>
        </w:rPr>
      </w:pPr>
      <w:r w:rsidRPr="00F50BC9">
        <w:rPr>
          <w:rFonts w:ascii="Arial" w:hAnsi="Arial" w:cs="Arial"/>
          <w:sz w:val="24"/>
          <w:szCs w:val="24"/>
          <w:lang w:val="mk-MK"/>
        </w:rPr>
        <w:t>(</w:t>
      </w:r>
      <w:r w:rsidR="00863F16" w:rsidRPr="00F50BC9">
        <w:rPr>
          <w:rFonts w:ascii="Arial" w:hAnsi="Arial" w:cs="Arial"/>
          <w:sz w:val="24"/>
          <w:szCs w:val="24"/>
          <w:lang w:val="mk-MK"/>
        </w:rPr>
        <w:t>12</w:t>
      </w:r>
      <w:r w:rsidRPr="00F50BC9">
        <w:rPr>
          <w:rFonts w:ascii="Arial" w:hAnsi="Arial" w:cs="Arial"/>
          <w:sz w:val="24"/>
          <w:szCs w:val="24"/>
          <w:lang w:val="mk-MK"/>
        </w:rPr>
        <w:t>) Исплатата на откупените земјоделски производи откупувачот е должен да ја изврши во рок од 30 дена од денот на откупот, односно предавање на земјоделскиот производ кај отупувачот, освен за винското грозје кое се исплаќа согласно Закон за виното.</w:t>
      </w:r>
    </w:p>
    <w:p w14:paraId="1BD2F991" w14:textId="1827F902" w:rsidR="008C43FC" w:rsidRPr="00F50BC9" w:rsidRDefault="00863F16" w:rsidP="00F50BC9">
      <w:pPr>
        <w:tabs>
          <w:tab w:val="left" w:pos="990"/>
        </w:tabs>
        <w:spacing w:after="0"/>
        <w:jc w:val="both"/>
        <w:outlineLvl w:val="3"/>
        <w:rPr>
          <w:rFonts w:ascii="Arial" w:hAnsi="Arial" w:cs="Arial"/>
          <w:bCs/>
          <w:sz w:val="24"/>
          <w:szCs w:val="24"/>
          <w:lang w:val="mk-MK" w:eastAsia="mk-MK"/>
        </w:rPr>
      </w:pPr>
      <w:r w:rsidRPr="00F50BC9">
        <w:rPr>
          <w:rFonts w:ascii="Arial" w:hAnsi="Arial" w:cs="Arial"/>
          <w:sz w:val="24"/>
          <w:szCs w:val="24"/>
          <w:lang w:val="mk-MK"/>
        </w:rPr>
        <w:t>(13</w:t>
      </w:r>
      <w:r w:rsidR="008C43FC" w:rsidRPr="00F50BC9">
        <w:rPr>
          <w:rFonts w:ascii="Arial" w:hAnsi="Arial" w:cs="Arial"/>
          <w:sz w:val="24"/>
          <w:szCs w:val="24"/>
          <w:lang w:val="mk-MK"/>
        </w:rPr>
        <w:t>) Откупувачот е должен најдоцна до 31 март во тековната годин</w:t>
      </w:r>
      <w:r w:rsidR="004E212E">
        <w:rPr>
          <w:rFonts w:ascii="Arial" w:hAnsi="Arial" w:cs="Arial"/>
          <w:sz w:val="24"/>
          <w:szCs w:val="24"/>
          <w:lang w:val="mk-MK"/>
        </w:rPr>
        <w:t>а  до Министерството да достави</w:t>
      </w:r>
      <w:r w:rsidR="008C43FC" w:rsidRPr="00F50BC9">
        <w:rPr>
          <w:rFonts w:ascii="Arial" w:hAnsi="Arial" w:cs="Arial"/>
          <w:sz w:val="24"/>
          <w:szCs w:val="24"/>
          <w:lang w:val="mk-MK"/>
        </w:rPr>
        <w:t xml:space="preserve"> податоци за реализиран откуп за претходната календарска година и планирани количини за откуп на земјоделски производи за наредната производна сезона или истите да ги внесе </w:t>
      </w:r>
      <w:r w:rsidR="008C43FC" w:rsidRPr="00F50BC9">
        <w:rPr>
          <w:rFonts w:ascii="Arial" w:hAnsi="Arial" w:cs="Arial"/>
          <w:bCs/>
          <w:sz w:val="24"/>
          <w:szCs w:val="24"/>
          <w:lang w:val="mk-MK" w:eastAsia="mk-MK"/>
        </w:rPr>
        <w:t xml:space="preserve">во системот од </w:t>
      </w:r>
      <w:r w:rsidR="0032270C" w:rsidRPr="00F50BC9">
        <w:rPr>
          <w:rFonts w:ascii="Arial" w:hAnsi="Arial" w:cs="Arial"/>
          <w:bCs/>
          <w:sz w:val="24"/>
          <w:szCs w:val="24"/>
          <w:lang w:val="mk-MK" w:eastAsia="mk-MK"/>
        </w:rPr>
        <w:t>член</w:t>
      </w:r>
      <w:r w:rsidR="00F21489">
        <w:rPr>
          <w:rFonts w:ascii="Arial" w:hAnsi="Arial" w:cs="Arial"/>
          <w:bCs/>
          <w:sz w:val="24"/>
          <w:szCs w:val="24"/>
          <w:lang w:val="mk-MK" w:eastAsia="mk-MK"/>
        </w:rPr>
        <w:t xml:space="preserve"> 72</w:t>
      </w:r>
      <w:r w:rsidR="008C43FC" w:rsidRPr="00F50BC9">
        <w:rPr>
          <w:rFonts w:ascii="Arial" w:hAnsi="Arial" w:cs="Arial"/>
          <w:bCs/>
          <w:sz w:val="24"/>
          <w:szCs w:val="24"/>
          <w:lang w:val="mk-MK" w:eastAsia="mk-MK"/>
        </w:rPr>
        <w:t xml:space="preserve"> став (1) од овој закон.</w:t>
      </w:r>
    </w:p>
    <w:p w14:paraId="07BCFF54" w14:textId="1E4CFA55" w:rsidR="008C43FC" w:rsidRPr="00F50BC9" w:rsidRDefault="00863F16" w:rsidP="00F50BC9">
      <w:pPr>
        <w:tabs>
          <w:tab w:val="left" w:pos="990"/>
        </w:tabs>
        <w:spacing w:after="0"/>
        <w:jc w:val="both"/>
        <w:outlineLvl w:val="3"/>
        <w:rPr>
          <w:rFonts w:ascii="Arial" w:hAnsi="Arial" w:cs="Arial"/>
          <w:sz w:val="24"/>
          <w:szCs w:val="24"/>
          <w:lang w:val="mk-MK"/>
        </w:rPr>
      </w:pPr>
      <w:r w:rsidRPr="00040C06">
        <w:rPr>
          <w:rFonts w:ascii="Arial" w:hAnsi="Arial" w:cs="Arial"/>
          <w:sz w:val="24"/>
          <w:szCs w:val="24"/>
          <w:lang w:val="mk-MK"/>
        </w:rPr>
        <w:t>(14</w:t>
      </w:r>
      <w:r w:rsidR="008C43FC" w:rsidRPr="00F50BC9">
        <w:rPr>
          <w:rFonts w:ascii="Arial" w:hAnsi="Arial" w:cs="Arial"/>
          <w:sz w:val="24"/>
          <w:szCs w:val="24"/>
          <w:lang w:val="mk-MK"/>
        </w:rPr>
        <w:t>) Откупувачот е должен најдоцна до 15</w:t>
      </w:r>
      <w:r w:rsidR="00613D87">
        <w:rPr>
          <w:rFonts w:ascii="Arial" w:hAnsi="Arial" w:cs="Arial"/>
          <w:sz w:val="24"/>
          <w:szCs w:val="24"/>
          <w:lang w:val="mk-MK"/>
        </w:rPr>
        <w:t>ти</w:t>
      </w:r>
      <w:r w:rsidR="008C43FC" w:rsidRPr="00F50BC9">
        <w:rPr>
          <w:rFonts w:ascii="Arial" w:hAnsi="Arial" w:cs="Arial"/>
          <w:sz w:val="24"/>
          <w:szCs w:val="24"/>
          <w:lang w:val="mk-MK"/>
        </w:rPr>
        <w:t xml:space="preserve"> во тековниот месец да внесува податоци за реализиран откуп од претходниот месец и податоци за планиран откуп за наредниот месец во системот од </w:t>
      </w:r>
      <w:r w:rsidR="0032270C" w:rsidRPr="00F50BC9">
        <w:rPr>
          <w:rFonts w:ascii="Arial" w:hAnsi="Arial" w:cs="Arial"/>
          <w:sz w:val="24"/>
          <w:szCs w:val="24"/>
          <w:lang w:val="mk-MK"/>
        </w:rPr>
        <w:t>член</w:t>
      </w:r>
      <w:r w:rsidR="00F21489">
        <w:rPr>
          <w:rFonts w:ascii="Arial" w:hAnsi="Arial" w:cs="Arial"/>
          <w:sz w:val="24"/>
          <w:szCs w:val="24"/>
          <w:lang w:val="mk-MK"/>
        </w:rPr>
        <w:t xml:space="preserve"> 72</w:t>
      </w:r>
      <w:r w:rsidR="008C43FC" w:rsidRPr="00F50BC9">
        <w:rPr>
          <w:rFonts w:ascii="Arial" w:hAnsi="Arial" w:cs="Arial"/>
          <w:sz w:val="24"/>
          <w:szCs w:val="24"/>
          <w:lang w:val="mk-MK"/>
        </w:rPr>
        <w:t xml:space="preserve"> став (1) од овој закон во текот на откупната сезона. </w:t>
      </w:r>
    </w:p>
    <w:p w14:paraId="789BF036" w14:textId="0D18F261" w:rsidR="008C43FC" w:rsidRPr="00040C06" w:rsidRDefault="008C43FC" w:rsidP="00F50BC9">
      <w:pPr>
        <w:pStyle w:val="ListParagraph"/>
        <w:tabs>
          <w:tab w:val="left" w:pos="990"/>
        </w:tabs>
        <w:spacing w:after="0"/>
        <w:ind w:left="0"/>
        <w:jc w:val="both"/>
        <w:outlineLvl w:val="3"/>
        <w:rPr>
          <w:rFonts w:ascii="Arial" w:hAnsi="Arial" w:cs="Arial"/>
          <w:sz w:val="24"/>
          <w:szCs w:val="24"/>
          <w:lang w:val="mk-MK"/>
        </w:rPr>
      </w:pPr>
      <w:r w:rsidRPr="00040C06">
        <w:rPr>
          <w:rFonts w:ascii="Arial" w:hAnsi="Arial" w:cs="Arial"/>
          <w:sz w:val="24"/>
          <w:szCs w:val="24"/>
          <w:lang w:val="mk-MK"/>
        </w:rPr>
        <w:lastRenderedPageBreak/>
        <w:t>(1</w:t>
      </w:r>
      <w:r w:rsidR="00863F16" w:rsidRPr="00C85540">
        <w:rPr>
          <w:rFonts w:ascii="Arial" w:hAnsi="Arial" w:cs="Arial"/>
          <w:sz w:val="24"/>
          <w:szCs w:val="24"/>
          <w:lang w:val="mk-MK"/>
        </w:rPr>
        <w:t>5</w:t>
      </w:r>
      <w:r w:rsidRPr="006673E5">
        <w:rPr>
          <w:rFonts w:ascii="Arial" w:hAnsi="Arial" w:cs="Arial"/>
          <w:sz w:val="24"/>
          <w:szCs w:val="24"/>
          <w:lang w:val="mk-MK"/>
        </w:rPr>
        <w:t xml:space="preserve">) По барање на Министерството откупувачите се должни да достават податоци за реализиран откуп во електронска форма или истите да ги внесат во системот од </w:t>
      </w:r>
      <w:r w:rsidR="0032270C" w:rsidRPr="00F50BC9">
        <w:rPr>
          <w:rFonts w:ascii="Arial" w:hAnsi="Arial" w:cs="Arial"/>
          <w:sz w:val="24"/>
          <w:szCs w:val="24"/>
          <w:lang w:val="mk-MK"/>
        </w:rPr>
        <w:t>член</w:t>
      </w:r>
      <w:r w:rsidR="00F21489">
        <w:rPr>
          <w:rFonts w:ascii="Arial" w:hAnsi="Arial" w:cs="Arial"/>
          <w:sz w:val="24"/>
          <w:szCs w:val="24"/>
          <w:lang w:val="mk-MK"/>
        </w:rPr>
        <w:t xml:space="preserve"> 72 </w:t>
      </w:r>
      <w:r w:rsidRPr="00040C06">
        <w:rPr>
          <w:rFonts w:ascii="Arial" w:hAnsi="Arial" w:cs="Arial"/>
          <w:sz w:val="24"/>
          <w:szCs w:val="24"/>
          <w:lang w:val="mk-MK"/>
        </w:rPr>
        <w:t xml:space="preserve">став </w:t>
      </w:r>
      <w:r w:rsidRPr="00C85540">
        <w:rPr>
          <w:rFonts w:ascii="Arial" w:hAnsi="Arial" w:cs="Arial"/>
          <w:sz w:val="24"/>
          <w:szCs w:val="24"/>
          <w:lang w:val="mk-MK"/>
        </w:rPr>
        <w:t>(1) од овој закон и за други зе</w:t>
      </w:r>
      <w:r w:rsidRPr="006673E5">
        <w:rPr>
          <w:rFonts w:ascii="Arial" w:hAnsi="Arial" w:cs="Arial"/>
          <w:sz w:val="24"/>
          <w:szCs w:val="24"/>
          <w:lang w:val="mk-MK"/>
        </w:rPr>
        <w:t>мјоделски прои</w:t>
      </w:r>
      <w:r w:rsidRPr="0077188A">
        <w:rPr>
          <w:rFonts w:ascii="Arial" w:hAnsi="Arial" w:cs="Arial"/>
          <w:sz w:val="24"/>
          <w:szCs w:val="24"/>
          <w:lang w:val="mk-MK"/>
        </w:rPr>
        <w:t xml:space="preserve">зводи освен наведените во </w:t>
      </w:r>
      <w:r w:rsidR="0032270C" w:rsidRPr="0077188A">
        <w:rPr>
          <w:rFonts w:ascii="Arial" w:hAnsi="Arial" w:cs="Arial"/>
          <w:sz w:val="24"/>
          <w:szCs w:val="24"/>
          <w:lang w:val="mk-MK"/>
        </w:rPr>
        <w:t>став</w:t>
      </w:r>
      <w:r w:rsidRPr="00261034">
        <w:rPr>
          <w:rFonts w:ascii="Arial" w:hAnsi="Arial" w:cs="Arial"/>
          <w:sz w:val="24"/>
          <w:szCs w:val="24"/>
          <w:lang w:val="mk-MK"/>
        </w:rPr>
        <w:t xml:space="preserve"> (12) </w:t>
      </w:r>
      <w:r w:rsidR="0042547B" w:rsidRPr="00261034">
        <w:rPr>
          <w:rFonts w:ascii="Arial" w:hAnsi="Arial" w:cs="Arial"/>
          <w:sz w:val="24"/>
          <w:szCs w:val="24"/>
          <w:lang w:val="mk-MK"/>
        </w:rPr>
        <w:t>на овој член</w:t>
      </w:r>
      <w:r w:rsidRPr="00261034">
        <w:rPr>
          <w:rFonts w:ascii="Arial" w:hAnsi="Arial" w:cs="Arial"/>
          <w:sz w:val="24"/>
          <w:szCs w:val="24"/>
          <w:lang w:val="mk-MK"/>
        </w:rPr>
        <w:t xml:space="preserve"> во текот на откупот или по завршувањето на </w:t>
      </w:r>
      <w:r w:rsidRPr="00F50BC9">
        <w:rPr>
          <w:rFonts w:ascii="Arial" w:hAnsi="Arial" w:cs="Arial"/>
          <w:sz w:val="24"/>
          <w:szCs w:val="24"/>
          <w:lang w:val="mk-MK"/>
        </w:rPr>
        <w:t>откупната сезона.</w:t>
      </w:r>
    </w:p>
    <w:p w14:paraId="72436D5E" w14:textId="3A1FAD5D" w:rsidR="008C43FC" w:rsidRPr="00040C06" w:rsidRDefault="008C43FC" w:rsidP="00F50BC9">
      <w:pPr>
        <w:tabs>
          <w:tab w:val="left" w:pos="990"/>
        </w:tabs>
        <w:spacing w:after="0"/>
        <w:jc w:val="both"/>
        <w:outlineLvl w:val="3"/>
        <w:rPr>
          <w:rFonts w:ascii="Arial" w:hAnsi="Arial" w:cs="Arial"/>
          <w:sz w:val="24"/>
          <w:szCs w:val="24"/>
          <w:lang w:val="mk-MK"/>
        </w:rPr>
      </w:pPr>
      <w:r w:rsidRPr="00F50BC9">
        <w:rPr>
          <w:rFonts w:ascii="Arial" w:hAnsi="Arial" w:cs="Arial"/>
          <w:sz w:val="24"/>
          <w:szCs w:val="24"/>
          <w:lang w:val="mk-MK"/>
        </w:rPr>
        <w:t>(</w:t>
      </w:r>
      <w:r w:rsidR="00863F16" w:rsidRPr="00F50BC9">
        <w:rPr>
          <w:rFonts w:ascii="Arial" w:hAnsi="Arial" w:cs="Arial"/>
          <w:sz w:val="24"/>
          <w:szCs w:val="24"/>
          <w:lang w:val="mk-MK"/>
        </w:rPr>
        <w:t>16</w:t>
      </w:r>
      <w:r w:rsidRPr="00F50BC9">
        <w:rPr>
          <w:rFonts w:ascii="Arial" w:hAnsi="Arial" w:cs="Arial"/>
          <w:sz w:val="24"/>
          <w:szCs w:val="24"/>
          <w:lang w:val="mk-MK"/>
        </w:rPr>
        <w:t>) Земјоделските производи за кои задолжително се доставуваат и внесуваат податоци за откуп</w:t>
      </w:r>
      <w:r w:rsidR="00613D87" w:rsidRPr="00F50BC9">
        <w:rPr>
          <w:rFonts w:ascii="Arial" w:hAnsi="Arial" w:cs="Arial"/>
          <w:sz w:val="24"/>
          <w:szCs w:val="24"/>
          <w:lang w:val="mk-MK"/>
        </w:rPr>
        <w:t xml:space="preserve"> согласно став (14) на овој член</w:t>
      </w:r>
      <w:r w:rsidRPr="00F50BC9">
        <w:rPr>
          <w:rFonts w:ascii="Arial" w:hAnsi="Arial" w:cs="Arial"/>
          <w:sz w:val="24"/>
          <w:szCs w:val="24"/>
          <w:lang w:val="mk-MK"/>
        </w:rPr>
        <w:t xml:space="preserve">, видот, формата и содржината на податоците од </w:t>
      </w:r>
      <w:r w:rsidR="0032270C" w:rsidRPr="00F50BC9">
        <w:rPr>
          <w:rFonts w:ascii="Arial" w:hAnsi="Arial" w:cs="Arial"/>
          <w:sz w:val="24"/>
          <w:szCs w:val="24"/>
          <w:lang w:val="mk-MK"/>
        </w:rPr>
        <w:t>став</w:t>
      </w:r>
      <w:r w:rsidR="00613D87" w:rsidRPr="00F50BC9">
        <w:rPr>
          <w:rFonts w:ascii="Arial" w:hAnsi="Arial" w:cs="Arial"/>
          <w:sz w:val="24"/>
          <w:szCs w:val="24"/>
          <w:lang w:val="mk-MK"/>
        </w:rPr>
        <w:t>овите</w:t>
      </w:r>
      <w:r w:rsidRPr="00F50BC9">
        <w:rPr>
          <w:rFonts w:ascii="Arial" w:hAnsi="Arial" w:cs="Arial"/>
          <w:sz w:val="24"/>
          <w:szCs w:val="24"/>
          <w:lang w:val="mk-MK"/>
        </w:rPr>
        <w:t xml:space="preserve"> (1</w:t>
      </w:r>
      <w:r w:rsidR="00261034" w:rsidRPr="00F50BC9">
        <w:rPr>
          <w:rFonts w:ascii="Arial" w:hAnsi="Arial" w:cs="Arial"/>
          <w:sz w:val="24"/>
          <w:szCs w:val="24"/>
          <w:lang w:val="mk-MK"/>
        </w:rPr>
        <w:t>3</w:t>
      </w:r>
      <w:r w:rsidRPr="00F50BC9">
        <w:rPr>
          <w:rFonts w:ascii="Arial" w:hAnsi="Arial" w:cs="Arial"/>
          <w:sz w:val="24"/>
          <w:szCs w:val="24"/>
          <w:lang w:val="mk-MK"/>
        </w:rPr>
        <w:t>) и (1</w:t>
      </w:r>
      <w:r w:rsidR="00261034" w:rsidRPr="00F50BC9">
        <w:rPr>
          <w:rFonts w:ascii="Arial" w:hAnsi="Arial" w:cs="Arial"/>
          <w:sz w:val="24"/>
          <w:szCs w:val="24"/>
          <w:lang w:val="mk-MK"/>
        </w:rPr>
        <w:t>4</w:t>
      </w:r>
      <w:r w:rsidRPr="00F50BC9">
        <w:rPr>
          <w:rFonts w:ascii="Arial" w:hAnsi="Arial" w:cs="Arial"/>
          <w:sz w:val="24"/>
          <w:szCs w:val="24"/>
          <w:lang w:val="mk-MK"/>
        </w:rPr>
        <w:t xml:space="preserve">) </w:t>
      </w:r>
      <w:r w:rsidR="0042547B" w:rsidRPr="00F50BC9">
        <w:rPr>
          <w:rFonts w:ascii="Arial" w:hAnsi="Arial" w:cs="Arial"/>
          <w:sz w:val="24"/>
          <w:szCs w:val="24"/>
          <w:lang w:val="mk-MK"/>
        </w:rPr>
        <w:t>на овој член</w:t>
      </w:r>
      <w:r w:rsidRPr="00F50BC9">
        <w:rPr>
          <w:rFonts w:ascii="Arial" w:hAnsi="Arial" w:cs="Arial"/>
          <w:sz w:val="24"/>
          <w:szCs w:val="24"/>
          <w:lang w:val="mk-MK"/>
        </w:rPr>
        <w:t xml:space="preserve"> ги пропишува министерот. </w:t>
      </w:r>
    </w:p>
    <w:p w14:paraId="738EEFAD" w14:textId="0508D46A" w:rsidR="008C43FC" w:rsidRPr="00F50BC9" w:rsidRDefault="008C43FC" w:rsidP="00F50BC9">
      <w:pPr>
        <w:tabs>
          <w:tab w:val="left" w:pos="990"/>
        </w:tabs>
        <w:spacing w:after="0"/>
        <w:jc w:val="both"/>
        <w:outlineLvl w:val="3"/>
        <w:rPr>
          <w:rFonts w:ascii="Arial" w:hAnsi="Arial" w:cs="Arial"/>
          <w:sz w:val="24"/>
          <w:szCs w:val="24"/>
          <w:lang w:val="mk-MK"/>
        </w:rPr>
      </w:pPr>
      <w:r w:rsidRPr="00F50BC9">
        <w:rPr>
          <w:rFonts w:ascii="Arial" w:hAnsi="Arial" w:cs="Arial"/>
          <w:sz w:val="24"/>
          <w:szCs w:val="24"/>
          <w:lang w:val="mk-MK"/>
        </w:rPr>
        <w:t>(</w:t>
      </w:r>
      <w:r w:rsidR="00863F16" w:rsidRPr="0032270C">
        <w:rPr>
          <w:rFonts w:ascii="Arial" w:hAnsi="Arial" w:cs="Arial"/>
          <w:bCs/>
          <w:sz w:val="24"/>
          <w:szCs w:val="24"/>
          <w:lang w:val="mk-MK" w:eastAsia="mk-MK"/>
        </w:rPr>
        <w:t>17</w:t>
      </w:r>
      <w:r w:rsidRPr="00F50BC9">
        <w:rPr>
          <w:rFonts w:ascii="Arial" w:hAnsi="Arial" w:cs="Arial"/>
          <w:sz w:val="24"/>
          <w:szCs w:val="24"/>
          <w:lang w:val="mk-MK"/>
        </w:rPr>
        <w:t>) Податоците од ставовите (</w:t>
      </w:r>
      <w:r w:rsidRPr="00F50BC9">
        <w:rPr>
          <w:rFonts w:ascii="Arial" w:hAnsi="Arial" w:cs="Arial"/>
          <w:bCs/>
          <w:sz w:val="24"/>
          <w:szCs w:val="24"/>
          <w:lang w:val="mk-MK" w:eastAsia="mk-MK"/>
        </w:rPr>
        <w:t>1</w:t>
      </w:r>
      <w:r w:rsidR="009947DA" w:rsidRPr="00F50BC9">
        <w:rPr>
          <w:rFonts w:ascii="Arial" w:hAnsi="Arial" w:cs="Arial"/>
          <w:bCs/>
          <w:sz w:val="24"/>
          <w:szCs w:val="24"/>
          <w:lang w:val="mk-MK" w:eastAsia="mk-MK"/>
        </w:rPr>
        <w:t>3</w:t>
      </w:r>
      <w:r w:rsidR="00DA2F44" w:rsidRPr="00F50BC9">
        <w:rPr>
          <w:rFonts w:ascii="Arial" w:hAnsi="Arial" w:cs="Arial"/>
          <w:sz w:val="24"/>
          <w:szCs w:val="24"/>
          <w:lang w:val="mk-MK"/>
        </w:rPr>
        <w:t>) и</w:t>
      </w:r>
      <w:r w:rsidRPr="00F50BC9">
        <w:rPr>
          <w:rFonts w:ascii="Arial" w:hAnsi="Arial" w:cs="Arial"/>
          <w:sz w:val="24"/>
          <w:szCs w:val="24"/>
          <w:lang w:val="mk-MK"/>
        </w:rPr>
        <w:t xml:space="preserve"> (</w:t>
      </w:r>
      <w:r w:rsidRPr="00F50BC9">
        <w:rPr>
          <w:rFonts w:ascii="Arial" w:hAnsi="Arial" w:cs="Arial"/>
          <w:bCs/>
          <w:sz w:val="24"/>
          <w:szCs w:val="24"/>
          <w:lang w:val="mk-MK" w:eastAsia="mk-MK"/>
        </w:rPr>
        <w:t>1</w:t>
      </w:r>
      <w:r w:rsidR="009947DA" w:rsidRPr="00F50BC9">
        <w:rPr>
          <w:rFonts w:ascii="Arial" w:hAnsi="Arial" w:cs="Arial"/>
          <w:bCs/>
          <w:sz w:val="24"/>
          <w:szCs w:val="24"/>
          <w:lang w:val="mk-MK" w:eastAsia="mk-MK"/>
        </w:rPr>
        <w:t>4</w:t>
      </w:r>
      <w:r w:rsidRPr="00F50BC9">
        <w:rPr>
          <w:rFonts w:ascii="Arial" w:hAnsi="Arial" w:cs="Arial"/>
          <w:sz w:val="24"/>
          <w:szCs w:val="24"/>
          <w:lang w:val="mk-MK"/>
        </w:rPr>
        <w:t xml:space="preserve">) </w:t>
      </w:r>
      <w:r w:rsidR="00DA2F44" w:rsidRPr="00F50BC9">
        <w:rPr>
          <w:rFonts w:ascii="Arial" w:hAnsi="Arial" w:cs="Arial"/>
          <w:sz w:val="24"/>
          <w:szCs w:val="24"/>
          <w:lang w:val="mk-MK"/>
        </w:rPr>
        <w:t xml:space="preserve">на овој член </w:t>
      </w:r>
      <w:r w:rsidRPr="00F50BC9">
        <w:rPr>
          <w:rFonts w:ascii="Arial" w:hAnsi="Arial" w:cs="Arial"/>
          <w:sz w:val="24"/>
          <w:szCs w:val="24"/>
          <w:lang w:val="mk-MK"/>
        </w:rPr>
        <w:t xml:space="preserve">можат да бидат користени за потребите на земјоделскиот пазарен информативен систем од </w:t>
      </w:r>
      <w:r w:rsidR="0032270C" w:rsidRPr="00F50BC9">
        <w:rPr>
          <w:rFonts w:ascii="Arial" w:hAnsi="Arial" w:cs="Arial"/>
          <w:sz w:val="24"/>
          <w:szCs w:val="24"/>
          <w:lang w:val="mk-MK"/>
        </w:rPr>
        <w:t>член</w:t>
      </w:r>
      <w:r w:rsidRPr="00F50BC9">
        <w:rPr>
          <w:rFonts w:ascii="Arial" w:hAnsi="Arial" w:cs="Arial"/>
          <w:sz w:val="24"/>
          <w:szCs w:val="24"/>
          <w:lang w:val="mk-MK"/>
        </w:rPr>
        <w:t xml:space="preserve"> </w:t>
      </w:r>
      <w:r w:rsidR="00335C6F" w:rsidRPr="00F50BC9">
        <w:rPr>
          <w:rFonts w:ascii="Arial" w:hAnsi="Arial" w:cs="Arial"/>
          <w:bCs/>
          <w:sz w:val="24"/>
          <w:szCs w:val="24"/>
          <w:lang w:val="mk-MK" w:eastAsia="mk-MK"/>
        </w:rPr>
        <w:t>29</w:t>
      </w:r>
      <w:r w:rsidRPr="00F50BC9">
        <w:rPr>
          <w:rFonts w:ascii="Arial" w:hAnsi="Arial" w:cs="Arial"/>
          <w:sz w:val="24"/>
          <w:szCs w:val="24"/>
          <w:lang w:val="mk-MK"/>
        </w:rPr>
        <w:t xml:space="preserve"> од овој закон.</w:t>
      </w:r>
    </w:p>
    <w:p w14:paraId="4D8DA526" w14:textId="77777777" w:rsidR="008C43FC" w:rsidRPr="00040C06" w:rsidRDefault="008C43FC" w:rsidP="008C43FC">
      <w:pPr>
        <w:tabs>
          <w:tab w:val="left" w:pos="990"/>
        </w:tabs>
        <w:spacing w:after="0" w:line="240" w:lineRule="auto"/>
        <w:jc w:val="both"/>
        <w:outlineLvl w:val="3"/>
        <w:rPr>
          <w:rFonts w:ascii="Arial" w:hAnsi="Arial" w:cs="Arial"/>
          <w:color w:val="FF0000"/>
          <w:sz w:val="24"/>
          <w:szCs w:val="24"/>
          <w:lang w:val="mk-MK"/>
        </w:rPr>
      </w:pPr>
    </w:p>
    <w:p w14:paraId="4E0592D2" w14:textId="77777777" w:rsidR="008C43FC" w:rsidRPr="00C3441C" w:rsidRDefault="008C43FC" w:rsidP="008C43FC">
      <w:pPr>
        <w:tabs>
          <w:tab w:val="left" w:pos="990"/>
        </w:tabs>
        <w:spacing w:after="0" w:line="240" w:lineRule="auto"/>
        <w:jc w:val="center"/>
        <w:outlineLvl w:val="3"/>
        <w:rPr>
          <w:rFonts w:ascii="Arial" w:eastAsia="Calibri" w:hAnsi="Arial" w:cs="Arial"/>
          <w:b/>
          <w:sz w:val="24"/>
          <w:szCs w:val="24"/>
          <w:lang w:val="mk-MK"/>
        </w:rPr>
      </w:pPr>
      <w:r w:rsidRPr="00C85540">
        <w:rPr>
          <w:rFonts w:ascii="Arial" w:eastAsia="Calibri" w:hAnsi="Arial" w:cs="Arial"/>
          <w:b/>
          <w:sz w:val="24"/>
          <w:szCs w:val="24"/>
          <w:lang w:val="mk-MK"/>
        </w:rPr>
        <w:t>Форма и содржина</w:t>
      </w:r>
      <w:r w:rsidRPr="006673E5">
        <w:rPr>
          <w:rFonts w:ascii="Arial" w:hAnsi="Arial" w:cs="Arial"/>
          <w:b/>
          <w:sz w:val="24"/>
          <w:szCs w:val="24"/>
          <w:lang w:val="mk-MK"/>
        </w:rPr>
        <w:t xml:space="preserve"> на </w:t>
      </w:r>
      <w:r w:rsidRPr="0077188A">
        <w:rPr>
          <w:rFonts w:ascii="Arial" w:eastAsia="Calibri" w:hAnsi="Arial" w:cs="Arial"/>
          <w:b/>
          <w:sz w:val="24"/>
          <w:szCs w:val="24"/>
          <w:lang w:val="mk-MK"/>
        </w:rPr>
        <w:t xml:space="preserve">договор за откуп на </w:t>
      </w:r>
      <w:r w:rsidRPr="0077188A">
        <w:rPr>
          <w:rFonts w:ascii="Arial" w:hAnsi="Arial" w:cs="Arial"/>
          <w:b/>
          <w:sz w:val="24"/>
          <w:szCs w:val="24"/>
          <w:lang w:val="mk-MK"/>
        </w:rPr>
        <w:t>земјоделски производи</w:t>
      </w:r>
    </w:p>
    <w:p w14:paraId="46DE7155" w14:textId="416B7E2F" w:rsidR="008C43FC" w:rsidRPr="00040C06" w:rsidRDefault="00F21489" w:rsidP="008C43FC">
      <w:pPr>
        <w:tabs>
          <w:tab w:val="left" w:pos="990"/>
        </w:tabs>
        <w:spacing w:after="0" w:line="240" w:lineRule="auto"/>
        <w:jc w:val="center"/>
        <w:outlineLvl w:val="3"/>
        <w:rPr>
          <w:rFonts w:ascii="Arial" w:eastAsia="Calibri" w:hAnsi="Arial" w:cs="Arial"/>
          <w:b/>
          <w:sz w:val="24"/>
          <w:szCs w:val="24"/>
          <w:lang w:val="mk-MK"/>
        </w:rPr>
      </w:pPr>
      <w:r>
        <w:rPr>
          <w:rFonts w:ascii="Arial" w:eastAsia="Calibri" w:hAnsi="Arial" w:cs="Arial"/>
          <w:b/>
          <w:sz w:val="24"/>
          <w:szCs w:val="24"/>
          <w:lang w:val="mk-MK"/>
        </w:rPr>
        <w:t>Член 70</w:t>
      </w:r>
    </w:p>
    <w:p w14:paraId="5EAEAB0F" w14:textId="77777777" w:rsidR="008C43FC" w:rsidRPr="00C85540" w:rsidRDefault="008C43FC" w:rsidP="008C43FC">
      <w:pPr>
        <w:tabs>
          <w:tab w:val="left" w:pos="990"/>
        </w:tabs>
        <w:spacing w:after="0" w:line="240" w:lineRule="auto"/>
        <w:jc w:val="both"/>
        <w:outlineLvl w:val="3"/>
        <w:rPr>
          <w:rFonts w:ascii="Arial" w:eastAsia="Calibri" w:hAnsi="Arial" w:cs="Arial"/>
          <w:sz w:val="24"/>
          <w:szCs w:val="24"/>
          <w:lang w:val="mk-MK"/>
        </w:rPr>
      </w:pPr>
    </w:p>
    <w:p w14:paraId="6DE54ED7" w14:textId="77777777" w:rsidR="008C43FC" w:rsidRPr="006673E5" w:rsidRDefault="008C43FC" w:rsidP="008C43FC">
      <w:pPr>
        <w:tabs>
          <w:tab w:val="left" w:pos="990"/>
        </w:tabs>
        <w:spacing w:after="0" w:line="240" w:lineRule="auto"/>
        <w:jc w:val="both"/>
        <w:outlineLvl w:val="3"/>
        <w:rPr>
          <w:rFonts w:ascii="Arial" w:hAnsi="Arial" w:cs="Arial"/>
          <w:sz w:val="24"/>
          <w:szCs w:val="24"/>
          <w:lang w:val="mk-MK"/>
        </w:rPr>
      </w:pPr>
      <w:r w:rsidRPr="006673E5">
        <w:rPr>
          <w:rFonts w:ascii="Arial" w:hAnsi="Arial" w:cs="Arial"/>
          <w:sz w:val="24"/>
          <w:szCs w:val="24"/>
          <w:lang w:val="mk-MK"/>
        </w:rPr>
        <w:t>(1) Договорот за откуп на земјоделски производи (во натамошниот текст: договорот) се склучува во писмена форма.</w:t>
      </w:r>
    </w:p>
    <w:p w14:paraId="1D64DE1B" w14:textId="6D4A0ED1" w:rsidR="00DA2F44" w:rsidRPr="00C3441C" w:rsidRDefault="008C43FC">
      <w:pPr>
        <w:tabs>
          <w:tab w:val="left" w:pos="990"/>
        </w:tabs>
        <w:spacing w:after="0" w:line="240" w:lineRule="auto"/>
        <w:outlineLvl w:val="3"/>
        <w:rPr>
          <w:rFonts w:ascii="Arial" w:hAnsi="Arial" w:cs="Arial"/>
          <w:sz w:val="24"/>
          <w:szCs w:val="24"/>
          <w:lang w:val="mk-MK"/>
        </w:rPr>
      </w:pPr>
      <w:r w:rsidRPr="0077188A">
        <w:rPr>
          <w:rFonts w:ascii="Arial" w:hAnsi="Arial" w:cs="Arial"/>
          <w:sz w:val="24"/>
          <w:szCs w:val="24"/>
          <w:lang w:val="mk-MK"/>
        </w:rPr>
        <w:t xml:space="preserve">(2) Договорот од </w:t>
      </w:r>
      <w:r w:rsidR="0032270C" w:rsidRPr="0077188A">
        <w:rPr>
          <w:rFonts w:ascii="Arial" w:hAnsi="Arial" w:cs="Arial"/>
          <w:sz w:val="24"/>
          <w:szCs w:val="24"/>
          <w:lang w:val="mk-MK"/>
        </w:rPr>
        <w:t>став</w:t>
      </w:r>
      <w:r w:rsidRPr="00C3441C">
        <w:rPr>
          <w:rFonts w:ascii="Arial" w:hAnsi="Arial" w:cs="Arial"/>
          <w:sz w:val="24"/>
          <w:szCs w:val="24"/>
          <w:lang w:val="mk-MK"/>
        </w:rPr>
        <w:t xml:space="preserve"> (1) на овој член особено содржи: </w:t>
      </w:r>
    </w:p>
    <w:p w14:paraId="5B88CC72" w14:textId="18B7B33B" w:rsidR="00DA2F44" w:rsidRPr="00040C06" w:rsidRDefault="00BD0F04" w:rsidP="00F50BC9">
      <w:pPr>
        <w:pStyle w:val="ListParagraph"/>
        <w:numPr>
          <w:ilvl w:val="0"/>
          <w:numId w:val="254"/>
        </w:numPr>
        <w:tabs>
          <w:tab w:val="left" w:pos="990"/>
        </w:tabs>
        <w:spacing w:after="0" w:line="240" w:lineRule="auto"/>
        <w:outlineLvl w:val="3"/>
        <w:rPr>
          <w:rFonts w:ascii="Arial" w:hAnsi="Arial" w:cs="Arial"/>
          <w:sz w:val="24"/>
          <w:szCs w:val="24"/>
          <w:lang w:val="mk-MK"/>
        </w:rPr>
      </w:pPr>
      <w:r>
        <w:rPr>
          <w:rFonts w:ascii="Arial" w:hAnsi="Arial" w:cs="Arial"/>
          <w:sz w:val="24"/>
          <w:szCs w:val="24"/>
          <w:lang w:val="mk-MK"/>
        </w:rPr>
        <w:t>вид на производ и квалитет;</w:t>
      </w:r>
    </w:p>
    <w:p w14:paraId="3F7874D2" w14:textId="3A03BC41" w:rsidR="00DA2F44" w:rsidRPr="00040C06" w:rsidRDefault="00BD0F04" w:rsidP="00F50BC9">
      <w:pPr>
        <w:pStyle w:val="ListParagraph"/>
        <w:numPr>
          <w:ilvl w:val="0"/>
          <w:numId w:val="254"/>
        </w:numPr>
        <w:tabs>
          <w:tab w:val="left" w:pos="990"/>
        </w:tabs>
        <w:spacing w:after="0" w:line="240" w:lineRule="auto"/>
        <w:outlineLvl w:val="3"/>
        <w:rPr>
          <w:rFonts w:ascii="Arial" w:hAnsi="Arial" w:cs="Arial"/>
          <w:sz w:val="24"/>
          <w:szCs w:val="24"/>
          <w:lang w:val="mk-MK"/>
        </w:rPr>
      </w:pPr>
      <w:r>
        <w:rPr>
          <w:rFonts w:ascii="Arial" w:hAnsi="Arial" w:cs="Arial"/>
          <w:sz w:val="24"/>
          <w:szCs w:val="24"/>
          <w:lang w:val="mk-MK"/>
        </w:rPr>
        <w:t>цена и количина на производот;</w:t>
      </w:r>
    </w:p>
    <w:p w14:paraId="1A76972A" w14:textId="6043C1A1" w:rsidR="00DA2F44" w:rsidRPr="00040C06" w:rsidRDefault="00BD0F04" w:rsidP="00F50BC9">
      <w:pPr>
        <w:pStyle w:val="ListParagraph"/>
        <w:numPr>
          <w:ilvl w:val="0"/>
          <w:numId w:val="254"/>
        </w:numPr>
        <w:tabs>
          <w:tab w:val="left" w:pos="990"/>
        </w:tabs>
        <w:spacing w:after="0" w:line="240" w:lineRule="auto"/>
        <w:outlineLvl w:val="3"/>
        <w:rPr>
          <w:rFonts w:ascii="Arial" w:hAnsi="Arial" w:cs="Arial"/>
          <w:sz w:val="24"/>
          <w:szCs w:val="24"/>
          <w:lang w:val="mk-MK"/>
        </w:rPr>
      </w:pPr>
      <w:r>
        <w:rPr>
          <w:rFonts w:ascii="Arial" w:hAnsi="Arial" w:cs="Arial"/>
          <w:sz w:val="24"/>
          <w:szCs w:val="24"/>
          <w:lang w:val="mk-MK"/>
        </w:rPr>
        <w:t>времетраење на договорот;</w:t>
      </w:r>
    </w:p>
    <w:p w14:paraId="63BBD34F" w14:textId="10678B44" w:rsidR="00DA2F44" w:rsidRPr="00040C06" w:rsidRDefault="008C43FC" w:rsidP="00F50BC9">
      <w:pPr>
        <w:pStyle w:val="ListParagraph"/>
        <w:numPr>
          <w:ilvl w:val="0"/>
          <w:numId w:val="254"/>
        </w:numPr>
        <w:tabs>
          <w:tab w:val="left" w:pos="990"/>
        </w:tabs>
        <w:spacing w:after="0" w:line="240" w:lineRule="auto"/>
        <w:outlineLvl w:val="3"/>
        <w:rPr>
          <w:rFonts w:ascii="Arial" w:hAnsi="Arial" w:cs="Arial"/>
          <w:sz w:val="24"/>
          <w:szCs w:val="24"/>
          <w:lang w:val="mk-MK"/>
        </w:rPr>
      </w:pPr>
      <w:r w:rsidRPr="00F50BC9">
        <w:rPr>
          <w:rFonts w:ascii="Arial" w:hAnsi="Arial" w:cs="Arial"/>
          <w:sz w:val="24"/>
          <w:szCs w:val="24"/>
          <w:lang w:val="mk-MK"/>
        </w:rPr>
        <w:t xml:space="preserve">услови и рокови за испорака на земјоделските производи кои се предметот на </w:t>
      </w:r>
      <w:r w:rsidR="00BD0F04">
        <w:rPr>
          <w:rFonts w:ascii="Arial" w:hAnsi="Arial" w:cs="Arial"/>
          <w:sz w:val="24"/>
          <w:szCs w:val="24"/>
          <w:lang w:val="mk-MK"/>
        </w:rPr>
        <w:t>договорот;</w:t>
      </w:r>
    </w:p>
    <w:p w14:paraId="110E79A1" w14:textId="60D145C0" w:rsidR="008C43FC" w:rsidRPr="00F50BC9" w:rsidRDefault="00BD0F04" w:rsidP="00F50BC9">
      <w:pPr>
        <w:pStyle w:val="ListParagraph"/>
        <w:numPr>
          <w:ilvl w:val="0"/>
          <w:numId w:val="254"/>
        </w:numPr>
        <w:tabs>
          <w:tab w:val="left" w:pos="990"/>
        </w:tabs>
        <w:spacing w:after="0" w:line="240" w:lineRule="auto"/>
        <w:outlineLvl w:val="3"/>
        <w:rPr>
          <w:rFonts w:ascii="Arial" w:hAnsi="Arial" w:cs="Arial"/>
          <w:sz w:val="24"/>
          <w:szCs w:val="24"/>
          <w:lang w:val="mk-MK"/>
        </w:rPr>
      </w:pPr>
      <w:r>
        <w:rPr>
          <w:rFonts w:ascii="Arial" w:hAnsi="Arial" w:cs="Arial"/>
          <w:sz w:val="24"/>
          <w:szCs w:val="24"/>
          <w:lang w:val="mk-MK"/>
        </w:rPr>
        <w:t>начин и рок на плаќање;</w:t>
      </w:r>
    </w:p>
    <w:p w14:paraId="2754C283" w14:textId="48732E09" w:rsidR="00DA2F44" w:rsidRPr="00F50BC9" w:rsidRDefault="008C43FC" w:rsidP="00F50BC9">
      <w:pPr>
        <w:pStyle w:val="ListParagraph"/>
        <w:numPr>
          <w:ilvl w:val="0"/>
          <w:numId w:val="254"/>
        </w:numPr>
        <w:tabs>
          <w:tab w:val="left" w:pos="720"/>
          <w:tab w:val="left" w:pos="990"/>
          <w:tab w:val="left" w:pos="2520"/>
        </w:tabs>
        <w:spacing w:after="0" w:line="240" w:lineRule="auto"/>
        <w:outlineLvl w:val="3"/>
        <w:rPr>
          <w:rFonts w:ascii="Arial" w:hAnsi="Arial" w:cs="Arial"/>
          <w:sz w:val="24"/>
          <w:szCs w:val="24"/>
          <w:lang w:val="mk-MK"/>
        </w:rPr>
      </w:pPr>
      <w:r w:rsidRPr="00F50BC9">
        <w:rPr>
          <w:rFonts w:ascii="Arial" w:hAnsi="Arial" w:cs="Arial"/>
          <w:sz w:val="24"/>
          <w:szCs w:val="24"/>
          <w:lang w:val="mk-MK"/>
        </w:rPr>
        <w:t>место на испорака на земјоделскиот производ и </w:t>
      </w:r>
    </w:p>
    <w:p w14:paraId="34F6D173" w14:textId="35A450D6" w:rsidR="00DA2F44" w:rsidRPr="00F50BC9" w:rsidRDefault="008C43FC" w:rsidP="00F50BC9">
      <w:pPr>
        <w:pStyle w:val="ListParagraph"/>
        <w:numPr>
          <w:ilvl w:val="0"/>
          <w:numId w:val="254"/>
        </w:numPr>
        <w:tabs>
          <w:tab w:val="left" w:pos="720"/>
          <w:tab w:val="left" w:pos="990"/>
          <w:tab w:val="left" w:pos="2520"/>
        </w:tabs>
        <w:spacing w:after="0" w:line="240" w:lineRule="auto"/>
        <w:outlineLvl w:val="3"/>
        <w:rPr>
          <w:rFonts w:ascii="Arial" w:hAnsi="Arial" w:cs="Arial"/>
          <w:sz w:val="24"/>
          <w:szCs w:val="24"/>
          <w:lang w:val="mk-MK"/>
        </w:rPr>
      </w:pPr>
      <w:r w:rsidRPr="00F50BC9">
        <w:rPr>
          <w:rFonts w:ascii="Arial" w:hAnsi="Arial" w:cs="Arial"/>
          <w:sz w:val="24"/>
          <w:szCs w:val="24"/>
          <w:lang w:val="mk-MK"/>
        </w:rPr>
        <w:t>одредби за престанување и раскинување на договорот.</w:t>
      </w:r>
    </w:p>
    <w:p w14:paraId="4D5C51F3" w14:textId="77777777" w:rsidR="008C43FC" w:rsidRPr="00040C06" w:rsidRDefault="008C43FC" w:rsidP="008C43FC">
      <w:pPr>
        <w:tabs>
          <w:tab w:val="left" w:pos="990"/>
        </w:tabs>
        <w:spacing w:after="0" w:line="240" w:lineRule="auto"/>
        <w:jc w:val="both"/>
        <w:outlineLvl w:val="3"/>
        <w:rPr>
          <w:rFonts w:ascii="Arial" w:hAnsi="Arial" w:cs="Arial"/>
          <w:sz w:val="24"/>
          <w:szCs w:val="24"/>
          <w:lang w:val="mk-MK"/>
        </w:rPr>
      </w:pPr>
      <w:r w:rsidRPr="00040C06">
        <w:rPr>
          <w:rFonts w:ascii="Arial" w:hAnsi="Arial" w:cs="Arial"/>
          <w:sz w:val="24"/>
          <w:szCs w:val="24"/>
          <w:lang w:val="mk-MK"/>
        </w:rPr>
        <w:t>(3) Договорот може да се однесува за една или повеќе производни години.</w:t>
      </w:r>
    </w:p>
    <w:p w14:paraId="69C0AD38" w14:textId="783D94E9" w:rsidR="008C43FC" w:rsidRPr="0077188A" w:rsidRDefault="008C43FC" w:rsidP="008C43FC">
      <w:pPr>
        <w:tabs>
          <w:tab w:val="left" w:pos="990"/>
        </w:tabs>
        <w:spacing w:after="0" w:line="240" w:lineRule="auto"/>
        <w:jc w:val="both"/>
        <w:outlineLvl w:val="3"/>
        <w:rPr>
          <w:rFonts w:ascii="Arial" w:hAnsi="Arial" w:cs="Arial"/>
          <w:sz w:val="24"/>
          <w:szCs w:val="24"/>
          <w:lang w:val="mk-MK"/>
        </w:rPr>
      </w:pPr>
      <w:r w:rsidRPr="00C85540">
        <w:rPr>
          <w:rFonts w:ascii="Arial" w:hAnsi="Arial" w:cs="Arial"/>
          <w:sz w:val="24"/>
          <w:szCs w:val="24"/>
          <w:lang w:val="mk-MK"/>
        </w:rPr>
        <w:t xml:space="preserve">(4) Измена на договорот од </w:t>
      </w:r>
      <w:r w:rsidR="0032270C" w:rsidRPr="006673E5">
        <w:rPr>
          <w:rFonts w:ascii="Arial" w:hAnsi="Arial" w:cs="Arial"/>
          <w:sz w:val="24"/>
          <w:szCs w:val="24"/>
          <w:lang w:val="mk-MK"/>
        </w:rPr>
        <w:t>став</w:t>
      </w:r>
      <w:r w:rsidRPr="0077188A">
        <w:rPr>
          <w:rFonts w:ascii="Arial" w:hAnsi="Arial" w:cs="Arial"/>
          <w:sz w:val="24"/>
          <w:szCs w:val="24"/>
          <w:lang w:val="mk-MK"/>
        </w:rPr>
        <w:t xml:space="preserve"> (1) на овој член договорните страни не можат да вршат без согласност на двете договорни страни. </w:t>
      </w:r>
    </w:p>
    <w:p w14:paraId="1FC2244C" w14:textId="4E8503A8" w:rsidR="008C43FC" w:rsidRPr="00F50BC9" w:rsidRDefault="008C43FC" w:rsidP="008C43FC">
      <w:pPr>
        <w:tabs>
          <w:tab w:val="left" w:pos="990"/>
        </w:tabs>
        <w:spacing w:after="0" w:line="240" w:lineRule="auto"/>
        <w:jc w:val="both"/>
        <w:outlineLvl w:val="3"/>
        <w:rPr>
          <w:rFonts w:ascii="Arial" w:hAnsi="Arial" w:cs="Arial"/>
          <w:sz w:val="24"/>
          <w:szCs w:val="24"/>
          <w:lang w:val="mk-MK"/>
        </w:rPr>
      </w:pPr>
      <w:r w:rsidRPr="001B65B9">
        <w:rPr>
          <w:rFonts w:ascii="Arial" w:hAnsi="Arial" w:cs="Arial"/>
          <w:sz w:val="24"/>
          <w:szCs w:val="24"/>
          <w:lang w:val="mk-MK"/>
        </w:rPr>
        <w:t xml:space="preserve">(5) Измена на договорот од </w:t>
      </w:r>
      <w:r w:rsidR="0032270C" w:rsidRPr="009947DA">
        <w:rPr>
          <w:rFonts w:ascii="Arial" w:hAnsi="Arial" w:cs="Arial"/>
          <w:sz w:val="24"/>
          <w:szCs w:val="24"/>
          <w:lang w:val="mk-MK"/>
        </w:rPr>
        <w:t>став</w:t>
      </w:r>
      <w:r w:rsidRPr="00F50BC9">
        <w:rPr>
          <w:rFonts w:ascii="Arial" w:hAnsi="Arial" w:cs="Arial"/>
          <w:sz w:val="24"/>
          <w:szCs w:val="24"/>
          <w:lang w:val="mk-MK"/>
        </w:rPr>
        <w:t xml:space="preserve"> (1) на овој член договорните страни можат да извршат најдоцна еден ден пред предавање на производот од договорот.</w:t>
      </w:r>
    </w:p>
    <w:p w14:paraId="75F7411C" w14:textId="77777777" w:rsidR="008C43FC" w:rsidRPr="00F50BC9" w:rsidRDefault="008C43FC" w:rsidP="008C43FC">
      <w:pPr>
        <w:tabs>
          <w:tab w:val="left" w:pos="990"/>
        </w:tabs>
        <w:spacing w:after="0" w:line="240" w:lineRule="auto"/>
        <w:jc w:val="both"/>
        <w:outlineLvl w:val="3"/>
        <w:rPr>
          <w:rFonts w:ascii="Arial" w:hAnsi="Arial" w:cs="Arial"/>
          <w:sz w:val="24"/>
          <w:szCs w:val="24"/>
          <w:lang w:val="mk-MK"/>
        </w:rPr>
      </w:pPr>
      <w:r w:rsidRPr="00F50BC9">
        <w:rPr>
          <w:rFonts w:ascii="Arial" w:hAnsi="Arial" w:cs="Arial"/>
          <w:sz w:val="24"/>
          <w:szCs w:val="24"/>
          <w:lang w:val="mk-MK"/>
        </w:rPr>
        <w:t>(6) Производителот не смее да склучува договор за количини на даден земјоделски производ за кои има склучено договор со друг откупувач.</w:t>
      </w:r>
    </w:p>
    <w:p w14:paraId="2989D6A5" w14:textId="07DFEC0E" w:rsidR="008C43FC" w:rsidRPr="00F50BC9" w:rsidRDefault="008C43FC" w:rsidP="008C43FC">
      <w:pPr>
        <w:tabs>
          <w:tab w:val="left" w:pos="990"/>
        </w:tabs>
        <w:spacing w:after="0" w:line="240" w:lineRule="auto"/>
        <w:jc w:val="both"/>
        <w:outlineLvl w:val="3"/>
        <w:rPr>
          <w:rFonts w:ascii="Arial" w:hAnsi="Arial" w:cs="Arial"/>
          <w:sz w:val="24"/>
          <w:szCs w:val="24"/>
          <w:lang w:val="mk-MK"/>
        </w:rPr>
      </w:pPr>
      <w:r w:rsidRPr="00F50BC9">
        <w:rPr>
          <w:rFonts w:ascii="Arial" w:hAnsi="Arial" w:cs="Arial"/>
          <w:sz w:val="24"/>
          <w:szCs w:val="24"/>
          <w:lang w:val="mk-MK"/>
        </w:rPr>
        <w:t xml:space="preserve">(7) Цената од </w:t>
      </w:r>
      <w:r w:rsidR="0032270C" w:rsidRPr="00F50BC9">
        <w:rPr>
          <w:rFonts w:ascii="Arial" w:hAnsi="Arial" w:cs="Arial"/>
          <w:sz w:val="24"/>
          <w:szCs w:val="24"/>
          <w:lang w:val="mk-MK"/>
        </w:rPr>
        <w:t>став</w:t>
      </w:r>
      <w:r w:rsidRPr="00F50BC9">
        <w:rPr>
          <w:rFonts w:ascii="Arial" w:hAnsi="Arial" w:cs="Arial"/>
          <w:sz w:val="24"/>
          <w:szCs w:val="24"/>
          <w:lang w:val="mk-MK"/>
        </w:rPr>
        <w:t xml:space="preserve"> (2) на овој член може да се одреди и како опсег на минимална и максимална цена.</w:t>
      </w:r>
    </w:p>
    <w:p w14:paraId="27FC3B01" w14:textId="576DC99D" w:rsidR="008C43FC" w:rsidRPr="0077188A" w:rsidRDefault="008C43FC" w:rsidP="008C43FC">
      <w:pPr>
        <w:tabs>
          <w:tab w:val="left" w:pos="990"/>
        </w:tabs>
        <w:spacing w:after="0" w:line="240" w:lineRule="auto"/>
        <w:jc w:val="both"/>
        <w:outlineLvl w:val="3"/>
        <w:rPr>
          <w:rFonts w:ascii="Arial" w:hAnsi="Arial" w:cs="Arial"/>
          <w:sz w:val="24"/>
          <w:szCs w:val="24"/>
          <w:lang w:val="mk-MK"/>
        </w:rPr>
      </w:pPr>
      <w:r w:rsidRPr="00F50BC9">
        <w:rPr>
          <w:rFonts w:ascii="Arial" w:hAnsi="Arial" w:cs="Arial"/>
          <w:sz w:val="24"/>
          <w:szCs w:val="24"/>
          <w:lang w:val="mk-MK"/>
        </w:rPr>
        <w:t xml:space="preserve">(8) Точниот износ на цената од </w:t>
      </w:r>
      <w:r w:rsidR="0032270C" w:rsidRPr="00F50BC9">
        <w:rPr>
          <w:rFonts w:ascii="Arial" w:hAnsi="Arial" w:cs="Arial"/>
          <w:sz w:val="24"/>
          <w:szCs w:val="24"/>
          <w:lang w:val="mk-MK"/>
        </w:rPr>
        <w:t>став</w:t>
      </w:r>
      <w:r w:rsidR="00BD0F04">
        <w:rPr>
          <w:rFonts w:ascii="Arial" w:hAnsi="Arial" w:cs="Arial"/>
          <w:sz w:val="24"/>
          <w:szCs w:val="24"/>
          <w:lang w:val="mk-MK"/>
        </w:rPr>
        <w:t>овите</w:t>
      </w:r>
      <w:r w:rsidRPr="00040C06">
        <w:rPr>
          <w:rFonts w:ascii="Arial" w:hAnsi="Arial" w:cs="Arial"/>
          <w:sz w:val="24"/>
          <w:szCs w:val="24"/>
          <w:lang w:val="mk-MK"/>
        </w:rPr>
        <w:t xml:space="preserve"> (9), (10) и (11) на </w:t>
      </w:r>
      <w:r w:rsidRPr="00C85540">
        <w:rPr>
          <w:rFonts w:ascii="Arial" w:hAnsi="Arial" w:cs="Arial"/>
          <w:sz w:val="24"/>
          <w:szCs w:val="24"/>
          <w:lang w:val="mk-MK"/>
        </w:rPr>
        <w:t xml:space="preserve">овој член се утврдува најдоцна на денот на откупот на земјоделските производи во рамките на </w:t>
      </w:r>
      <w:r w:rsidRPr="006673E5">
        <w:rPr>
          <w:rFonts w:ascii="Arial" w:hAnsi="Arial" w:cs="Arial"/>
          <w:sz w:val="24"/>
          <w:szCs w:val="24"/>
          <w:lang w:val="mk-MK"/>
        </w:rPr>
        <w:t>договорениот о</w:t>
      </w:r>
      <w:r w:rsidRPr="0077188A">
        <w:rPr>
          <w:rFonts w:ascii="Arial" w:hAnsi="Arial" w:cs="Arial"/>
          <w:sz w:val="24"/>
          <w:szCs w:val="24"/>
          <w:lang w:val="mk-MK"/>
        </w:rPr>
        <w:t>бсег имајќи ја предвид пазарната цена на производот.</w:t>
      </w:r>
    </w:p>
    <w:p w14:paraId="12705EA5" w14:textId="77777777" w:rsidR="008C43FC" w:rsidRPr="009947DA" w:rsidRDefault="008C43FC" w:rsidP="008C43FC">
      <w:pPr>
        <w:tabs>
          <w:tab w:val="left" w:pos="990"/>
        </w:tabs>
        <w:spacing w:after="0" w:line="240" w:lineRule="auto"/>
        <w:jc w:val="both"/>
        <w:outlineLvl w:val="3"/>
        <w:rPr>
          <w:rFonts w:ascii="Arial" w:hAnsi="Arial" w:cs="Arial"/>
          <w:sz w:val="24"/>
          <w:szCs w:val="24"/>
          <w:lang w:val="mk-MK"/>
        </w:rPr>
      </w:pPr>
      <w:r w:rsidRPr="001B65B9">
        <w:rPr>
          <w:rFonts w:ascii="Arial" w:hAnsi="Arial" w:cs="Arial"/>
          <w:sz w:val="24"/>
          <w:szCs w:val="24"/>
          <w:lang w:val="mk-MK"/>
        </w:rPr>
        <w:t xml:space="preserve">(9) Во случај кога пазарната цена е до 20% повисока или пониска од </w:t>
      </w:r>
      <w:r w:rsidRPr="009947DA">
        <w:rPr>
          <w:rFonts w:ascii="Arial" w:hAnsi="Arial" w:cs="Arial"/>
          <w:sz w:val="24"/>
          <w:szCs w:val="24"/>
          <w:lang w:val="mk-MK"/>
        </w:rPr>
        <w:t>договорената цена во рамките на договорениот опсег, откупната цена е максималната или минималната во договорениот опсег.</w:t>
      </w:r>
    </w:p>
    <w:p w14:paraId="7BEBAC24" w14:textId="77777777" w:rsidR="008C43FC" w:rsidRPr="00F50BC9" w:rsidRDefault="008C43FC" w:rsidP="008C43FC">
      <w:pPr>
        <w:tabs>
          <w:tab w:val="left" w:pos="990"/>
        </w:tabs>
        <w:spacing w:after="0" w:line="240" w:lineRule="auto"/>
        <w:jc w:val="both"/>
        <w:outlineLvl w:val="3"/>
        <w:rPr>
          <w:rFonts w:ascii="Arial" w:hAnsi="Arial" w:cs="Arial"/>
          <w:sz w:val="24"/>
          <w:szCs w:val="24"/>
          <w:lang w:val="mk-MK"/>
        </w:rPr>
      </w:pPr>
      <w:r w:rsidRPr="009947DA">
        <w:rPr>
          <w:rFonts w:ascii="Arial" w:hAnsi="Arial" w:cs="Arial"/>
          <w:sz w:val="24"/>
          <w:szCs w:val="24"/>
          <w:lang w:val="mk-MK"/>
        </w:rPr>
        <w:t>(10</w:t>
      </w:r>
      <w:r w:rsidRPr="00F50BC9">
        <w:rPr>
          <w:rFonts w:ascii="Arial" w:hAnsi="Arial" w:cs="Arial"/>
          <w:sz w:val="24"/>
          <w:szCs w:val="24"/>
          <w:lang w:val="mk-MK"/>
        </w:rPr>
        <w:t>) Во случај кога пазарната цена е повисока над 20% од максимално договорената цена во рамките на договорениот опсег, откупната цена може да се зголеми до 20% од максимално договорената во договорениот опсег.</w:t>
      </w:r>
    </w:p>
    <w:p w14:paraId="483ACACE" w14:textId="7A52FC5D" w:rsidR="008C43FC" w:rsidRPr="00F50BC9" w:rsidRDefault="008C43FC" w:rsidP="008C43FC">
      <w:pPr>
        <w:tabs>
          <w:tab w:val="left" w:pos="990"/>
        </w:tabs>
        <w:spacing w:after="0" w:line="240" w:lineRule="auto"/>
        <w:jc w:val="both"/>
        <w:outlineLvl w:val="3"/>
        <w:rPr>
          <w:rFonts w:ascii="Arial" w:hAnsi="Arial" w:cs="Arial"/>
          <w:sz w:val="24"/>
          <w:szCs w:val="24"/>
          <w:lang w:val="mk-MK"/>
        </w:rPr>
      </w:pPr>
      <w:r w:rsidRPr="00F50BC9">
        <w:rPr>
          <w:rFonts w:ascii="Arial" w:hAnsi="Arial" w:cs="Arial"/>
          <w:sz w:val="24"/>
          <w:szCs w:val="24"/>
          <w:lang w:val="mk-MK"/>
        </w:rPr>
        <w:t>(11) Во случај кога пазарната цена е пониска над 20% од минимално договорената цена во рамките на договорениот опсег, откупната цена може да се намали до 20% од минимално договорената во договорениот опсег.</w:t>
      </w:r>
      <w:r w:rsidR="00C11B14" w:rsidRPr="00F50BC9">
        <w:rPr>
          <w:rFonts w:ascii="Arial" w:hAnsi="Arial" w:cs="Arial"/>
          <w:sz w:val="24"/>
          <w:szCs w:val="24"/>
          <w:lang w:val="mk-MK"/>
        </w:rPr>
        <w:t xml:space="preserve"> </w:t>
      </w:r>
    </w:p>
    <w:p w14:paraId="4A2D55D2" w14:textId="77777777" w:rsidR="008C43FC" w:rsidRPr="0032270C" w:rsidRDefault="008C43FC" w:rsidP="00F50BC9">
      <w:pPr>
        <w:tabs>
          <w:tab w:val="left" w:pos="990"/>
        </w:tabs>
        <w:spacing w:after="0" w:line="240" w:lineRule="auto"/>
        <w:outlineLvl w:val="3"/>
        <w:rPr>
          <w:rFonts w:ascii="Arial" w:eastAsia="Times New Roman" w:hAnsi="Arial" w:cs="Arial"/>
          <w:b/>
          <w:bCs/>
          <w:sz w:val="24"/>
          <w:szCs w:val="24"/>
          <w:lang w:val="mk-MK" w:eastAsia="mk-MK"/>
        </w:rPr>
      </w:pPr>
    </w:p>
    <w:p w14:paraId="48424230" w14:textId="77777777" w:rsidR="008C43FC" w:rsidRPr="00C85540" w:rsidRDefault="008C43FC" w:rsidP="008C43FC">
      <w:pPr>
        <w:tabs>
          <w:tab w:val="left" w:pos="990"/>
        </w:tabs>
        <w:spacing w:after="0" w:line="240" w:lineRule="auto"/>
        <w:jc w:val="center"/>
        <w:outlineLvl w:val="3"/>
        <w:rPr>
          <w:rFonts w:ascii="Arial" w:hAnsi="Arial" w:cs="Arial"/>
          <w:b/>
          <w:sz w:val="24"/>
          <w:szCs w:val="24"/>
          <w:lang w:val="mk-MK"/>
        </w:rPr>
      </w:pPr>
      <w:r w:rsidRPr="00040C06">
        <w:rPr>
          <w:rFonts w:ascii="Arial" w:hAnsi="Arial" w:cs="Arial"/>
          <w:b/>
          <w:sz w:val="24"/>
          <w:szCs w:val="24"/>
          <w:lang w:val="mk-MK"/>
        </w:rPr>
        <w:t>У</w:t>
      </w:r>
      <w:r w:rsidRPr="00C85540">
        <w:rPr>
          <w:rFonts w:ascii="Arial" w:hAnsi="Arial" w:cs="Arial"/>
          <w:b/>
          <w:sz w:val="24"/>
          <w:szCs w:val="24"/>
          <w:lang w:val="mk-MK"/>
        </w:rPr>
        <w:t>пис во Регистарот на откупувачи</w:t>
      </w:r>
    </w:p>
    <w:p w14:paraId="30F210AB" w14:textId="22E6CB13" w:rsidR="008C43FC" w:rsidRPr="00040C06" w:rsidRDefault="008C43FC" w:rsidP="008C43FC">
      <w:pPr>
        <w:tabs>
          <w:tab w:val="left" w:pos="990"/>
        </w:tabs>
        <w:spacing w:after="0" w:line="240" w:lineRule="auto"/>
        <w:jc w:val="center"/>
        <w:outlineLvl w:val="3"/>
        <w:rPr>
          <w:rFonts w:ascii="Arial" w:hAnsi="Arial" w:cs="Arial"/>
          <w:b/>
          <w:sz w:val="24"/>
          <w:szCs w:val="24"/>
          <w:lang w:val="mk-MK"/>
        </w:rPr>
      </w:pPr>
      <w:r w:rsidRPr="006673E5">
        <w:rPr>
          <w:rFonts w:ascii="Arial" w:hAnsi="Arial" w:cs="Arial"/>
          <w:b/>
          <w:sz w:val="24"/>
          <w:szCs w:val="24"/>
          <w:lang w:val="mk-MK"/>
        </w:rPr>
        <w:t xml:space="preserve">Член </w:t>
      </w:r>
      <w:r w:rsidR="00F21489">
        <w:rPr>
          <w:rFonts w:ascii="Arial" w:eastAsia="Times New Roman" w:hAnsi="Arial" w:cs="Arial"/>
          <w:b/>
          <w:bCs/>
          <w:sz w:val="24"/>
          <w:szCs w:val="24"/>
          <w:lang w:val="mk-MK" w:eastAsia="mk-MK"/>
        </w:rPr>
        <w:t>71</w:t>
      </w:r>
    </w:p>
    <w:p w14:paraId="517632CE" w14:textId="77777777" w:rsidR="008C43FC" w:rsidRPr="0032270C" w:rsidRDefault="008C43FC" w:rsidP="008C43FC">
      <w:pPr>
        <w:tabs>
          <w:tab w:val="left" w:pos="990"/>
        </w:tabs>
        <w:spacing w:after="0" w:line="240" w:lineRule="auto"/>
        <w:jc w:val="center"/>
        <w:outlineLvl w:val="3"/>
        <w:rPr>
          <w:rFonts w:ascii="Arial" w:eastAsia="Times New Roman" w:hAnsi="Arial" w:cs="Arial"/>
          <w:b/>
          <w:bCs/>
          <w:sz w:val="24"/>
          <w:szCs w:val="24"/>
          <w:lang w:val="mk-MK" w:eastAsia="mk-MK"/>
        </w:rPr>
      </w:pPr>
    </w:p>
    <w:p w14:paraId="3E87FC00" w14:textId="77777777" w:rsidR="008C43FC" w:rsidRPr="00040C06" w:rsidRDefault="008C43FC" w:rsidP="008C43FC">
      <w:pPr>
        <w:tabs>
          <w:tab w:val="left" w:pos="180"/>
          <w:tab w:val="left" w:pos="270"/>
          <w:tab w:val="left" w:pos="360"/>
        </w:tabs>
        <w:spacing w:after="0" w:line="240" w:lineRule="auto"/>
        <w:jc w:val="both"/>
        <w:outlineLvl w:val="3"/>
        <w:rPr>
          <w:rFonts w:ascii="Arial" w:hAnsi="Arial" w:cs="Arial"/>
          <w:sz w:val="24"/>
          <w:szCs w:val="24"/>
          <w:lang w:val="mk-MK"/>
        </w:rPr>
      </w:pPr>
      <w:r w:rsidRPr="0032270C">
        <w:rPr>
          <w:rFonts w:ascii="Arial" w:eastAsia="Times New Roman" w:hAnsi="Arial" w:cs="Arial"/>
          <w:bCs/>
          <w:sz w:val="24"/>
          <w:szCs w:val="24"/>
          <w:lang w:val="mk-MK" w:eastAsia="mk-MK"/>
        </w:rPr>
        <w:t>(1) Правните лица</w:t>
      </w:r>
      <w:r w:rsidRPr="00040C06">
        <w:rPr>
          <w:rFonts w:ascii="Arial" w:hAnsi="Arial" w:cs="Arial"/>
          <w:sz w:val="24"/>
          <w:szCs w:val="24"/>
          <w:lang w:val="mk-MK"/>
        </w:rPr>
        <w:t xml:space="preserve"> поднесуваат барање и потребна документација за докажување на исполнетост на услови до Министерството за запишување во </w:t>
      </w:r>
      <w:r w:rsidRPr="0032270C">
        <w:rPr>
          <w:rFonts w:ascii="Arial" w:eastAsia="Times New Roman" w:hAnsi="Arial" w:cs="Arial"/>
          <w:bCs/>
          <w:sz w:val="24"/>
          <w:szCs w:val="24"/>
          <w:lang w:val="mk-MK" w:eastAsia="mk-MK"/>
        </w:rPr>
        <w:t>Регистарот</w:t>
      </w:r>
      <w:r w:rsidRPr="00040C06">
        <w:rPr>
          <w:rFonts w:ascii="Arial" w:hAnsi="Arial" w:cs="Arial"/>
          <w:sz w:val="24"/>
          <w:szCs w:val="24"/>
          <w:lang w:val="mk-MK"/>
        </w:rPr>
        <w:t xml:space="preserve"> на откупувачи на земјоделски производи.</w:t>
      </w:r>
    </w:p>
    <w:p w14:paraId="59EA0EC0" w14:textId="0635838C" w:rsidR="008C43FC" w:rsidRPr="00040C06" w:rsidRDefault="008C43FC" w:rsidP="008C43FC">
      <w:pPr>
        <w:tabs>
          <w:tab w:val="left" w:pos="990"/>
        </w:tabs>
        <w:spacing w:after="0" w:line="240" w:lineRule="auto"/>
        <w:jc w:val="both"/>
        <w:outlineLvl w:val="3"/>
        <w:rPr>
          <w:rFonts w:ascii="Arial" w:hAnsi="Arial" w:cs="Arial"/>
          <w:sz w:val="24"/>
          <w:szCs w:val="24"/>
          <w:lang w:val="mk-MK"/>
        </w:rPr>
      </w:pPr>
      <w:r w:rsidRPr="00C85540">
        <w:rPr>
          <w:rFonts w:ascii="Arial" w:hAnsi="Arial" w:cs="Arial"/>
          <w:sz w:val="24"/>
          <w:szCs w:val="24"/>
          <w:lang w:val="mk-MK"/>
        </w:rPr>
        <w:t>(</w:t>
      </w:r>
      <w:r w:rsidR="00E519F0">
        <w:rPr>
          <w:rFonts w:ascii="Arial" w:hAnsi="Arial" w:cs="Arial"/>
          <w:sz w:val="24"/>
          <w:szCs w:val="24"/>
          <w:lang w:val="mk-MK"/>
        </w:rPr>
        <w:t>2</w:t>
      </w:r>
      <w:r w:rsidRPr="00C85540">
        <w:rPr>
          <w:rFonts w:ascii="Arial" w:hAnsi="Arial" w:cs="Arial"/>
          <w:sz w:val="24"/>
          <w:szCs w:val="24"/>
          <w:lang w:val="mk-MK"/>
        </w:rPr>
        <w:t xml:space="preserve">) Овластеното службено лице од Министерството кое ја води постапката за упис во регистарот на откупувачи </w:t>
      </w:r>
      <w:r w:rsidRPr="0032270C">
        <w:rPr>
          <w:rFonts w:ascii="Arial" w:eastAsia="Times New Roman" w:hAnsi="Arial" w:cs="Arial"/>
          <w:bCs/>
          <w:sz w:val="24"/>
          <w:szCs w:val="24"/>
          <w:lang w:val="mk-MK" w:eastAsia="mk-MK"/>
        </w:rPr>
        <w:t xml:space="preserve">на земјоделски производи </w:t>
      </w:r>
      <w:r w:rsidRPr="00040C06">
        <w:rPr>
          <w:rFonts w:ascii="Arial" w:hAnsi="Arial" w:cs="Arial"/>
          <w:sz w:val="24"/>
          <w:szCs w:val="24"/>
          <w:lang w:val="mk-MK"/>
        </w:rPr>
        <w:t xml:space="preserve">е должно во рок од три дена од денот на приемот на барањето од </w:t>
      </w:r>
      <w:r w:rsidR="0032270C" w:rsidRPr="00C85540">
        <w:rPr>
          <w:rFonts w:ascii="Arial" w:hAnsi="Arial" w:cs="Arial"/>
          <w:sz w:val="24"/>
          <w:szCs w:val="24"/>
          <w:lang w:val="mk-MK"/>
        </w:rPr>
        <w:t>став</w:t>
      </w:r>
      <w:r w:rsidRPr="006673E5">
        <w:rPr>
          <w:rFonts w:ascii="Arial" w:hAnsi="Arial" w:cs="Arial"/>
          <w:sz w:val="24"/>
          <w:szCs w:val="24"/>
          <w:lang w:val="mk-MK"/>
        </w:rPr>
        <w:t xml:space="preserve"> (1) </w:t>
      </w:r>
      <w:r w:rsidRPr="0077188A">
        <w:rPr>
          <w:rFonts w:ascii="Arial" w:hAnsi="Arial" w:cs="Arial"/>
          <w:sz w:val="24"/>
          <w:szCs w:val="24"/>
          <w:lang w:val="mk-MK"/>
        </w:rPr>
        <w:t xml:space="preserve">на овој член по службена должност да поднесе барање за прибавување на документи за исполнетост на условите од </w:t>
      </w:r>
      <w:r w:rsidR="0032270C" w:rsidRPr="00F50BC9">
        <w:rPr>
          <w:rFonts w:ascii="Arial" w:hAnsi="Arial" w:cs="Arial"/>
          <w:sz w:val="24"/>
          <w:szCs w:val="24"/>
          <w:lang w:val="mk-MK"/>
        </w:rPr>
        <w:t>член</w:t>
      </w:r>
      <w:r w:rsidRPr="00F50BC9">
        <w:rPr>
          <w:rFonts w:ascii="Arial" w:hAnsi="Arial" w:cs="Arial"/>
          <w:sz w:val="24"/>
          <w:szCs w:val="24"/>
          <w:lang w:val="mk-MK"/>
        </w:rPr>
        <w:t xml:space="preserve"> </w:t>
      </w:r>
      <w:r w:rsidR="00F21489">
        <w:rPr>
          <w:rFonts w:ascii="Arial" w:eastAsia="Times New Roman" w:hAnsi="Arial" w:cs="Arial"/>
          <w:bCs/>
          <w:sz w:val="24"/>
          <w:szCs w:val="24"/>
          <w:lang w:val="mk-MK" w:eastAsia="mk-MK"/>
        </w:rPr>
        <w:t>69</w:t>
      </w:r>
      <w:r w:rsidR="00335C6F" w:rsidRPr="00F50BC9">
        <w:rPr>
          <w:rFonts w:ascii="Arial" w:hAnsi="Arial" w:cs="Arial"/>
          <w:sz w:val="24"/>
          <w:szCs w:val="24"/>
          <w:lang w:val="mk-MK"/>
        </w:rPr>
        <w:t xml:space="preserve"> став (8</w:t>
      </w:r>
      <w:r w:rsidRPr="00F50BC9">
        <w:rPr>
          <w:rFonts w:ascii="Arial" w:hAnsi="Arial" w:cs="Arial"/>
          <w:sz w:val="24"/>
          <w:szCs w:val="24"/>
          <w:lang w:val="mk-MK"/>
        </w:rPr>
        <w:t xml:space="preserve">) </w:t>
      </w:r>
      <w:r w:rsidR="00BF18BB" w:rsidRPr="00F50BC9">
        <w:rPr>
          <w:rFonts w:ascii="Arial" w:hAnsi="Arial" w:cs="Arial"/>
          <w:sz w:val="24"/>
          <w:szCs w:val="24"/>
          <w:lang w:val="mk-MK"/>
        </w:rPr>
        <w:t>точка</w:t>
      </w:r>
      <w:r w:rsidRPr="00F50BC9">
        <w:rPr>
          <w:rFonts w:ascii="Arial" w:hAnsi="Arial" w:cs="Arial"/>
          <w:sz w:val="24"/>
          <w:szCs w:val="24"/>
          <w:lang w:val="mk-MK"/>
        </w:rPr>
        <w:t xml:space="preserve"> 1 од овој закон до надлежниот јавен орган.</w:t>
      </w:r>
    </w:p>
    <w:p w14:paraId="0344B585" w14:textId="4E043C1E" w:rsidR="008C43FC" w:rsidRPr="0077188A" w:rsidRDefault="008C43FC" w:rsidP="008C43FC">
      <w:pPr>
        <w:tabs>
          <w:tab w:val="left" w:pos="990"/>
        </w:tabs>
        <w:spacing w:after="0" w:line="240" w:lineRule="auto"/>
        <w:jc w:val="both"/>
        <w:outlineLvl w:val="3"/>
        <w:rPr>
          <w:rFonts w:ascii="Arial" w:hAnsi="Arial" w:cs="Arial"/>
          <w:sz w:val="24"/>
          <w:szCs w:val="24"/>
          <w:lang w:val="mk-MK"/>
        </w:rPr>
      </w:pPr>
      <w:r w:rsidRPr="00C85540">
        <w:rPr>
          <w:rFonts w:ascii="Arial" w:hAnsi="Arial" w:cs="Arial"/>
          <w:sz w:val="24"/>
          <w:szCs w:val="24"/>
          <w:lang w:val="mk-MK"/>
        </w:rPr>
        <w:t>(</w:t>
      </w:r>
      <w:r w:rsidR="00E519F0">
        <w:rPr>
          <w:rFonts w:ascii="Arial" w:hAnsi="Arial" w:cs="Arial"/>
          <w:sz w:val="24"/>
          <w:szCs w:val="24"/>
          <w:lang w:val="mk-MK"/>
        </w:rPr>
        <w:t>3</w:t>
      </w:r>
      <w:r w:rsidRPr="00C85540">
        <w:rPr>
          <w:rFonts w:ascii="Arial" w:hAnsi="Arial" w:cs="Arial"/>
          <w:sz w:val="24"/>
          <w:szCs w:val="24"/>
          <w:lang w:val="mk-MK"/>
        </w:rPr>
        <w:t xml:space="preserve">) Овластеното службено лице од надлежниот јавен </w:t>
      </w:r>
      <w:r w:rsidRPr="006673E5">
        <w:rPr>
          <w:rFonts w:ascii="Arial" w:hAnsi="Arial" w:cs="Arial"/>
          <w:sz w:val="24"/>
          <w:szCs w:val="24"/>
          <w:lang w:val="mk-MK"/>
        </w:rPr>
        <w:t>орган од кој се побарани доказ</w:t>
      </w:r>
      <w:r w:rsidRPr="0077188A">
        <w:rPr>
          <w:rFonts w:ascii="Arial" w:hAnsi="Arial" w:cs="Arial"/>
          <w:sz w:val="24"/>
          <w:szCs w:val="24"/>
          <w:lang w:val="mk-MK"/>
        </w:rPr>
        <w:t xml:space="preserve">ите и документите од </w:t>
      </w:r>
      <w:r w:rsidR="0032270C" w:rsidRPr="0077188A">
        <w:rPr>
          <w:rFonts w:ascii="Arial" w:hAnsi="Arial" w:cs="Arial"/>
          <w:sz w:val="24"/>
          <w:szCs w:val="24"/>
          <w:lang w:val="mk-MK"/>
        </w:rPr>
        <w:t>став</w:t>
      </w:r>
      <w:r w:rsidRPr="0077188A">
        <w:rPr>
          <w:rFonts w:ascii="Arial" w:hAnsi="Arial" w:cs="Arial"/>
          <w:sz w:val="24"/>
          <w:szCs w:val="24"/>
          <w:lang w:val="mk-MK"/>
        </w:rPr>
        <w:t xml:space="preserve"> (2) на овој член е должно да ги достави во рок од три дена од денот на приемот на барањето.</w:t>
      </w:r>
    </w:p>
    <w:p w14:paraId="7DF46AA8" w14:textId="138335D3" w:rsidR="008C43FC" w:rsidRPr="009947DA" w:rsidRDefault="008C43FC" w:rsidP="008C43FC">
      <w:pPr>
        <w:tabs>
          <w:tab w:val="left" w:pos="990"/>
        </w:tabs>
        <w:spacing w:after="0" w:line="240" w:lineRule="auto"/>
        <w:jc w:val="both"/>
        <w:outlineLvl w:val="3"/>
        <w:rPr>
          <w:rFonts w:ascii="Arial" w:hAnsi="Arial" w:cs="Arial"/>
          <w:sz w:val="24"/>
          <w:szCs w:val="24"/>
          <w:lang w:val="mk-MK"/>
        </w:rPr>
      </w:pPr>
      <w:r w:rsidRPr="001B65B9">
        <w:rPr>
          <w:rFonts w:ascii="Arial" w:hAnsi="Arial" w:cs="Arial"/>
          <w:sz w:val="24"/>
          <w:szCs w:val="24"/>
          <w:lang w:val="mk-MK"/>
        </w:rPr>
        <w:t>(</w:t>
      </w:r>
      <w:r w:rsidR="00E519F0">
        <w:rPr>
          <w:rFonts w:ascii="Arial" w:hAnsi="Arial" w:cs="Arial"/>
          <w:sz w:val="24"/>
          <w:szCs w:val="24"/>
          <w:lang w:val="mk-MK"/>
        </w:rPr>
        <w:t>4</w:t>
      </w:r>
      <w:r w:rsidRPr="001B65B9">
        <w:rPr>
          <w:rFonts w:ascii="Arial" w:hAnsi="Arial" w:cs="Arial"/>
          <w:sz w:val="24"/>
          <w:szCs w:val="24"/>
          <w:lang w:val="mk-MK"/>
        </w:rPr>
        <w:t xml:space="preserve">) Министерството донесува решение за упис во регистарот на откупувачи на земјоделски производи односно решение за одбивање на барање за </w:t>
      </w:r>
      <w:r w:rsidRPr="009947DA">
        <w:rPr>
          <w:rFonts w:ascii="Arial" w:hAnsi="Arial" w:cs="Arial"/>
          <w:sz w:val="24"/>
          <w:szCs w:val="24"/>
          <w:lang w:val="mk-MK"/>
        </w:rPr>
        <w:t>упис во рок од 30 дена од денот на приемот на барањето.</w:t>
      </w:r>
    </w:p>
    <w:p w14:paraId="24ACA9D8" w14:textId="2BB49AD9" w:rsidR="008C43FC" w:rsidRPr="00F50BC9" w:rsidRDefault="008C43FC" w:rsidP="008C43FC">
      <w:pPr>
        <w:tabs>
          <w:tab w:val="left" w:pos="990"/>
        </w:tabs>
        <w:spacing w:after="0" w:line="240" w:lineRule="auto"/>
        <w:jc w:val="both"/>
        <w:outlineLvl w:val="3"/>
        <w:rPr>
          <w:rFonts w:ascii="Arial" w:hAnsi="Arial" w:cs="Arial"/>
          <w:sz w:val="24"/>
          <w:szCs w:val="24"/>
          <w:lang w:val="mk-MK"/>
        </w:rPr>
      </w:pPr>
      <w:r w:rsidRPr="00F50BC9">
        <w:rPr>
          <w:rFonts w:ascii="Arial" w:hAnsi="Arial" w:cs="Arial"/>
          <w:sz w:val="24"/>
          <w:szCs w:val="24"/>
          <w:lang w:val="mk-MK"/>
        </w:rPr>
        <w:t>(</w:t>
      </w:r>
      <w:r w:rsidR="00E519F0">
        <w:rPr>
          <w:rFonts w:ascii="Arial" w:hAnsi="Arial" w:cs="Arial"/>
          <w:sz w:val="24"/>
          <w:szCs w:val="24"/>
          <w:lang w:val="mk-MK"/>
        </w:rPr>
        <w:t>5</w:t>
      </w:r>
      <w:r w:rsidRPr="009947DA">
        <w:rPr>
          <w:rFonts w:ascii="Arial" w:hAnsi="Arial" w:cs="Arial"/>
          <w:sz w:val="24"/>
          <w:szCs w:val="24"/>
          <w:lang w:val="mk-MK"/>
        </w:rPr>
        <w:t xml:space="preserve">) Против решението на Министерството за одбивање на барањето за упис од </w:t>
      </w:r>
      <w:r w:rsidR="0032270C" w:rsidRPr="00F50BC9">
        <w:rPr>
          <w:rFonts w:ascii="Arial" w:hAnsi="Arial" w:cs="Arial"/>
          <w:sz w:val="24"/>
          <w:szCs w:val="24"/>
          <w:lang w:val="mk-MK"/>
        </w:rPr>
        <w:t>став</w:t>
      </w:r>
      <w:r w:rsidRPr="00F50BC9">
        <w:rPr>
          <w:rFonts w:ascii="Arial" w:hAnsi="Arial" w:cs="Arial"/>
          <w:sz w:val="24"/>
          <w:szCs w:val="24"/>
          <w:lang w:val="mk-MK"/>
        </w:rPr>
        <w:t xml:space="preserve"> (4) на овој член барателот има право на жалба во рок од 15 дена од денот на приемот на решението до Државната комисија за одлучување во управна постапка и постапка од работен однос во втор степен.</w:t>
      </w:r>
    </w:p>
    <w:p w14:paraId="0EFC82C9" w14:textId="4AA53D57" w:rsidR="008C43FC" w:rsidRPr="00C85540" w:rsidRDefault="008C43FC" w:rsidP="008C43FC">
      <w:pPr>
        <w:tabs>
          <w:tab w:val="left" w:pos="990"/>
        </w:tabs>
        <w:spacing w:after="0" w:line="240" w:lineRule="auto"/>
        <w:jc w:val="both"/>
        <w:outlineLvl w:val="3"/>
        <w:rPr>
          <w:rFonts w:ascii="Arial" w:hAnsi="Arial" w:cs="Arial"/>
          <w:b/>
          <w:sz w:val="24"/>
          <w:szCs w:val="24"/>
          <w:lang w:val="mk-MK"/>
        </w:rPr>
      </w:pPr>
      <w:r w:rsidRPr="00F50BC9">
        <w:rPr>
          <w:rFonts w:ascii="Arial" w:hAnsi="Arial" w:cs="Arial"/>
          <w:sz w:val="24"/>
          <w:szCs w:val="24"/>
          <w:lang w:val="mk-MK"/>
        </w:rPr>
        <w:t>(</w:t>
      </w:r>
      <w:r w:rsidR="00E519F0">
        <w:rPr>
          <w:rFonts w:ascii="Arial" w:hAnsi="Arial" w:cs="Arial"/>
          <w:sz w:val="24"/>
          <w:szCs w:val="24"/>
          <w:lang w:val="mk-MK"/>
        </w:rPr>
        <w:t>6</w:t>
      </w:r>
      <w:r w:rsidRPr="009947DA">
        <w:rPr>
          <w:rFonts w:ascii="Arial" w:hAnsi="Arial" w:cs="Arial"/>
          <w:sz w:val="24"/>
          <w:szCs w:val="24"/>
          <w:lang w:val="mk-MK"/>
        </w:rPr>
        <w:t xml:space="preserve">) Формата и содржината на барањето од </w:t>
      </w:r>
      <w:r w:rsidR="0032270C" w:rsidRPr="00F50BC9">
        <w:rPr>
          <w:rFonts w:ascii="Arial" w:hAnsi="Arial" w:cs="Arial"/>
          <w:sz w:val="24"/>
          <w:szCs w:val="24"/>
          <w:lang w:val="mk-MK"/>
        </w:rPr>
        <w:t>став</w:t>
      </w:r>
      <w:r w:rsidRPr="00F50BC9">
        <w:rPr>
          <w:rFonts w:ascii="Arial" w:hAnsi="Arial" w:cs="Arial"/>
          <w:sz w:val="24"/>
          <w:szCs w:val="24"/>
          <w:lang w:val="mk-MK"/>
        </w:rPr>
        <w:t xml:space="preserve"> (1) на овој член</w:t>
      </w:r>
      <w:r w:rsidRPr="0032270C">
        <w:rPr>
          <w:rFonts w:ascii="Arial" w:eastAsia="Times New Roman" w:hAnsi="Arial" w:cs="Arial"/>
          <w:bCs/>
          <w:sz w:val="24"/>
          <w:szCs w:val="24"/>
          <w:lang w:val="mk-MK" w:eastAsia="mk-MK"/>
        </w:rPr>
        <w:t xml:space="preserve"> ги пропишува министерот</w:t>
      </w:r>
      <w:r w:rsidRPr="00040C06">
        <w:rPr>
          <w:rFonts w:ascii="Arial" w:hAnsi="Arial" w:cs="Arial"/>
          <w:sz w:val="24"/>
          <w:szCs w:val="24"/>
          <w:lang w:val="mk-MK"/>
        </w:rPr>
        <w:t>.</w:t>
      </w:r>
    </w:p>
    <w:p w14:paraId="08321F28" w14:textId="77777777" w:rsidR="008C43FC" w:rsidRPr="0032270C" w:rsidRDefault="008C43FC" w:rsidP="008C43FC">
      <w:pPr>
        <w:tabs>
          <w:tab w:val="left" w:pos="990"/>
        </w:tabs>
        <w:spacing w:after="0" w:line="240" w:lineRule="auto"/>
        <w:jc w:val="both"/>
        <w:outlineLvl w:val="3"/>
        <w:rPr>
          <w:rFonts w:ascii="Arial" w:eastAsia="Times New Roman" w:hAnsi="Arial" w:cs="Arial"/>
          <w:b/>
          <w:bCs/>
          <w:sz w:val="24"/>
          <w:szCs w:val="24"/>
          <w:lang w:val="mk-MK" w:eastAsia="mk-MK"/>
        </w:rPr>
      </w:pPr>
    </w:p>
    <w:p w14:paraId="05E1F59C" w14:textId="77777777" w:rsidR="008C43FC" w:rsidRPr="00040C06" w:rsidRDefault="008C43FC" w:rsidP="008C43FC">
      <w:pPr>
        <w:tabs>
          <w:tab w:val="left" w:pos="990"/>
        </w:tabs>
        <w:spacing w:after="0" w:line="240" w:lineRule="auto"/>
        <w:jc w:val="center"/>
        <w:outlineLvl w:val="3"/>
        <w:rPr>
          <w:rFonts w:ascii="Arial" w:hAnsi="Arial" w:cs="Arial"/>
          <w:b/>
          <w:sz w:val="24"/>
          <w:szCs w:val="24"/>
          <w:lang w:val="mk-MK"/>
        </w:rPr>
      </w:pPr>
      <w:r w:rsidRPr="00040C06">
        <w:rPr>
          <w:rFonts w:ascii="Arial" w:hAnsi="Arial" w:cs="Arial"/>
          <w:b/>
          <w:sz w:val="24"/>
          <w:szCs w:val="24"/>
          <w:lang w:val="mk-MK"/>
        </w:rPr>
        <w:t>Начин на водење на Регистарот на откупувачи на земјоделски производи</w:t>
      </w:r>
    </w:p>
    <w:p w14:paraId="48981E5D" w14:textId="1C148EAD" w:rsidR="008C43FC" w:rsidRPr="00040C06" w:rsidRDefault="008C43FC" w:rsidP="008C43FC">
      <w:pPr>
        <w:tabs>
          <w:tab w:val="left" w:pos="990"/>
        </w:tabs>
        <w:spacing w:after="0" w:line="240" w:lineRule="auto"/>
        <w:jc w:val="center"/>
        <w:outlineLvl w:val="3"/>
        <w:rPr>
          <w:rFonts w:ascii="Arial" w:hAnsi="Arial" w:cs="Arial"/>
          <w:b/>
          <w:sz w:val="24"/>
          <w:szCs w:val="24"/>
          <w:lang w:val="mk-MK"/>
        </w:rPr>
      </w:pPr>
      <w:r w:rsidRPr="00C85540">
        <w:rPr>
          <w:rFonts w:ascii="Arial" w:hAnsi="Arial" w:cs="Arial"/>
          <w:b/>
          <w:sz w:val="24"/>
          <w:szCs w:val="24"/>
          <w:lang w:val="mk-MK"/>
        </w:rPr>
        <w:t xml:space="preserve">Член </w:t>
      </w:r>
      <w:r w:rsidR="00F21489">
        <w:rPr>
          <w:rFonts w:ascii="Arial" w:eastAsia="Times New Roman" w:hAnsi="Arial" w:cs="Arial"/>
          <w:b/>
          <w:bCs/>
          <w:sz w:val="24"/>
          <w:szCs w:val="24"/>
          <w:lang w:val="mk-MK" w:eastAsia="mk-MK"/>
        </w:rPr>
        <w:t>72</w:t>
      </w:r>
    </w:p>
    <w:p w14:paraId="0ED1B493" w14:textId="77777777" w:rsidR="008C43FC" w:rsidRPr="0032270C" w:rsidRDefault="008C43FC" w:rsidP="008C43FC">
      <w:pPr>
        <w:tabs>
          <w:tab w:val="left" w:pos="990"/>
        </w:tabs>
        <w:spacing w:after="0" w:line="240" w:lineRule="auto"/>
        <w:jc w:val="center"/>
        <w:outlineLvl w:val="3"/>
        <w:rPr>
          <w:rFonts w:ascii="Arial" w:eastAsia="Times New Roman" w:hAnsi="Arial" w:cs="Arial"/>
          <w:b/>
          <w:bCs/>
          <w:sz w:val="24"/>
          <w:szCs w:val="24"/>
          <w:lang w:val="mk-MK" w:eastAsia="mk-MK"/>
        </w:rPr>
      </w:pPr>
    </w:p>
    <w:p w14:paraId="1E091644" w14:textId="5091E750" w:rsidR="008C43FC" w:rsidRPr="006673E5" w:rsidRDefault="008C43FC" w:rsidP="008C43FC">
      <w:pPr>
        <w:tabs>
          <w:tab w:val="left" w:pos="990"/>
        </w:tabs>
        <w:spacing w:after="0" w:line="240" w:lineRule="auto"/>
        <w:jc w:val="both"/>
        <w:outlineLvl w:val="3"/>
        <w:rPr>
          <w:rFonts w:ascii="Arial" w:hAnsi="Arial" w:cs="Arial"/>
          <w:sz w:val="24"/>
          <w:szCs w:val="24"/>
          <w:lang w:val="mk-MK"/>
        </w:rPr>
      </w:pPr>
      <w:r w:rsidRPr="00040C06">
        <w:rPr>
          <w:rFonts w:ascii="Arial" w:hAnsi="Arial" w:cs="Arial"/>
          <w:sz w:val="24"/>
          <w:szCs w:val="24"/>
          <w:lang w:val="mk-MK"/>
        </w:rPr>
        <w:t xml:space="preserve">(1) Регистарот на откупувачи на земјоделски производи се води во </w:t>
      </w:r>
      <w:r w:rsidRPr="008E6CC7">
        <w:rPr>
          <w:rFonts w:ascii="Arial" w:eastAsia="Times New Roman" w:hAnsi="Arial" w:cs="Arial"/>
          <w:bCs/>
          <w:sz w:val="24"/>
          <w:szCs w:val="24"/>
          <w:lang w:val="mk-MK" w:eastAsia="mk-MK"/>
        </w:rPr>
        <w:t xml:space="preserve">Министерството во </w:t>
      </w:r>
      <w:r w:rsidRPr="00040C06">
        <w:rPr>
          <w:rFonts w:ascii="Arial" w:hAnsi="Arial" w:cs="Arial"/>
          <w:sz w:val="24"/>
          <w:szCs w:val="24"/>
          <w:lang w:val="mk-MK"/>
        </w:rPr>
        <w:t xml:space="preserve">електронска форма </w:t>
      </w:r>
      <w:r w:rsidRPr="008E6CC7">
        <w:rPr>
          <w:rFonts w:ascii="Arial" w:eastAsia="Times New Roman" w:hAnsi="Arial" w:cs="Arial"/>
          <w:bCs/>
          <w:sz w:val="24"/>
          <w:szCs w:val="24"/>
          <w:lang w:val="mk-MK" w:eastAsia="mk-MK"/>
        </w:rPr>
        <w:t xml:space="preserve">со апликативен софтвер за евиденција на податоците од </w:t>
      </w:r>
      <w:r w:rsidR="0032270C" w:rsidRPr="00F50BC9">
        <w:rPr>
          <w:rFonts w:ascii="Arial" w:eastAsia="Times New Roman" w:hAnsi="Arial" w:cs="Arial"/>
          <w:bCs/>
          <w:sz w:val="24"/>
          <w:szCs w:val="24"/>
          <w:lang w:val="mk-MK" w:eastAsia="mk-MK"/>
        </w:rPr>
        <w:t>член</w:t>
      </w:r>
      <w:r w:rsidRPr="00F50BC9">
        <w:rPr>
          <w:rFonts w:ascii="Arial" w:eastAsia="Times New Roman" w:hAnsi="Arial" w:cs="Arial"/>
          <w:bCs/>
          <w:sz w:val="24"/>
          <w:szCs w:val="24"/>
          <w:lang w:val="mk-MK" w:eastAsia="mk-MK"/>
        </w:rPr>
        <w:t xml:space="preserve"> </w:t>
      </w:r>
      <w:r w:rsidR="00F21489">
        <w:rPr>
          <w:rFonts w:ascii="Arial" w:hAnsi="Arial" w:cs="Arial"/>
          <w:sz w:val="24"/>
          <w:szCs w:val="24"/>
          <w:lang w:val="mk-MK"/>
        </w:rPr>
        <w:t>69</w:t>
      </w:r>
      <w:r w:rsidR="008E6CC7" w:rsidRPr="00F50BC9">
        <w:rPr>
          <w:rFonts w:ascii="Arial" w:hAnsi="Arial" w:cs="Arial"/>
          <w:sz w:val="24"/>
          <w:szCs w:val="24"/>
          <w:lang w:val="mk-MK"/>
        </w:rPr>
        <w:t xml:space="preserve"> ставови (13) и (14</w:t>
      </w:r>
      <w:r w:rsidRPr="00F50BC9">
        <w:rPr>
          <w:rFonts w:ascii="Arial" w:hAnsi="Arial" w:cs="Arial"/>
          <w:sz w:val="24"/>
          <w:szCs w:val="24"/>
          <w:lang w:val="mk-MK"/>
        </w:rPr>
        <w:t xml:space="preserve">), </w:t>
      </w:r>
      <w:r w:rsidR="0032270C" w:rsidRPr="00F50BC9">
        <w:rPr>
          <w:rFonts w:ascii="Arial" w:eastAsia="Times New Roman" w:hAnsi="Arial" w:cs="Arial"/>
          <w:bCs/>
          <w:sz w:val="24"/>
          <w:szCs w:val="24"/>
          <w:lang w:val="mk-MK" w:eastAsia="mk-MK"/>
        </w:rPr>
        <w:t>член</w:t>
      </w:r>
      <w:r w:rsidRPr="00F50BC9">
        <w:rPr>
          <w:rFonts w:ascii="Arial" w:eastAsia="Times New Roman" w:hAnsi="Arial" w:cs="Arial"/>
          <w:bCs/>
          <w:sz w:val="24"/>
          <w:szCs w:val="24"/>
          <w:lang w:val="mk-MK" w:eastAsia="mk-MK"/>
        </w:rPr>
        <w:t xml:space="preserve"> 7</w:t>
      </w:r>
      <w:r w:rsidR="008E6CC7" w:rsidRPr="00F50BC9">
        <w:rPr>
          <w:rFonts w:ascii="Arial" w:eastAsia="Times New Roman" w:hAnsi="Arial" w:cs="Arial"/>
          <w:bCs/>
          <w:sz w:val="24"/>
          <w:szCs w:val="24"/>
          <w:lang w:val="mk-MK" w:eastAsia="mk-MK"/>
        </w:rPr>
        <w:t>1</w:t>
      </w:r>
      <w:r w:rsidRPr="00F50BC9">
        <w:rPr>
          <w:rFonts w:ascii="Arial" w:hAnsi="Arial" w:cs="Arial"/>
          <w:sz w:val="24"/>
          <w:szCs w:val="24"/>
          <w:lang w:val="mk-MK"/>
        </w:rPr>
        <w:t xml:space="preserve"> став (2) и од барањето за упис од </w:t>
      </w:r>
      <w:r w:rsidR="0032270C" w:rsidRPr="00F50BC9">
        <w:rPr>
          <w:rFonts w:ascii="Arial" w:hAnsi="Arial" w:cs="Arial"/>
          <w:sz w:val="24"/>
          <w:szCs w:val="24"/>
          <w:lang w:val="mk-MK"/>
        </w:rPr>
        <w:t>член</w:t>
      </w:r>
      <w:r w:rsidRPr="00F50BC9">
        <w:rPr>
          <w:rFonts w:ascii="Arial" w:hAnsi="Arial" w:cs="Arial"/>
          <w:sz w:val="24"/>
          <w:szCs w:val="24"/>
          <w:lang w:val="mk-MK"/>
        </w:rPr>
        <w:t xml:space="preserve"> </w:t>
      </w:r>
      <w:r w:rsidR="00F21489">
        <w:rPr>
          <w:rFonts w:ascii="Arial" w:eastAsia="Times New Roman" w:hAnsi="Arial" w:cs="Arial"/>
          <w:bCs/>
          <w:sz w:val="24"/>
          <w:szCs w:val="24"/>
          <w:lang w:val="mk-MK" w:eastAsia="mk-MK"/>
        </w:rPr>
        <w:t>71</w:t>
      </w:r>
      <w:r w:rsidRPr="00F50BC9">
        <w:rPr>
          <w:rFonts w:ascii="Arial" w:hAnsi="Arial" w:cs="Arial"/>
          <w:sz w:val="24"/>
          <w:szCs w:val="24"/>
          <w:lang w:val="mk-MK"/>
        </w:rPr>
        <w:t xml:space="preserve"> </w:t>
      </w:r>
      <w:r w:rsidR="0042547B" w:rsidRPr="00040C06">
        <w:rPr>
          <w:rFonts w:ascii="Arial" w:hAnsi="Arial" w:cs="Arial"/>
          <w:sz w:val="24"/>
          <w:szCs w:val="24"/>
          <w:lang w:val="mk-MK"/>
        </w:rPr>
        <w:t>од овој закон</w:t>
      </w:r>
      <w:r w:rsidRPr="00C85540">
        <w:rPr>
          <w:rFonts w:ascii="Arial" w:hAnsi="Arial" w:cs="Arial"/>
          <w:sz w:val="24"/>
          <w:szCs w:val="24"/>
          <w:lang w:val="mk-MK"/>
        </w:rPr>
        <w:t>.</w:t>
      </w:r>
    </w:p>
    <w:p w14:paraId="5DA7DE48" w14:textId="497CE6C5" w:rsidR="008C43FC" w:rsidRPr="006673E5" w:rsidRDefault="008C43FC" w:rsidP="008C43FC">
      <w:pPr>
        <w:tabs>
          <w:tab w:val="left" w:pos="990"/>
        </w:tabs>
        <w:spacing w:after="0" w:line="240" w:lineRule="auto"/>
        <w:jc w:val="both"/>
        <w:outlineLvl w:val="3"/>
        <w:rPr>
          <w:rFonts w:ascii="Arial" w:hAnsi="Arial" w:cs="Arial"/>
          <w:sz w:val="24"/>
          <w:szCs w:val="24"/>
          <w:lang w:val="mk-MK"/>
        </w:rPr>
      </w:pPr>
      <w:r w:rsidRPr="006673E5">
        <w:rPr>
          <w:rFonts w:ascii="Arial" w:hAnsi="Arial" w:cs="Arial"/>
          <w:sz w:val="24"/>
          <w:szCs w:val="24"/>
          <w:lang w:val="mk-MK"/>
        </w:rPr>
        <w:t>(2)</w:t>
      </w:r>
      <w:r w:rsidRPr="0032270C">
        <w:rPr>
          <w:rFonts w:ascii="Arial" w:eastAsia="Times New Roman" w:hAnsi="Arial" w:cs="Arial"/>
          <w:bCs/>
          <w:sz w:val="24"/>
          <w:szCs w:val="24"/>
          <w:lang w:val="mk-MK" w:eastAsia="mk-MK"/>
        </w:rPr>
        <w:t xml:space="preserve"> </w:t>
      </w:r>
      <w:r w:rsidRPr="00040C06">
        <w:rPr>
          <w:rFonts w:ascii="Arial" w:hAnsi="Arial" w:cs="Arial"/>
          <w:sz w:val="24"/>
          <w:szCs w:val="24"/>
          <w:lang w:val="mk-MK"/>
        </w:rPr>
        <w:t xml:space="preserve">Покрај податоците од </w:t>
      </w:r>
      <w:r w:rsidR="0032270C" w:rsidRPr="00C85540">
        <w:rPr>
          <w:rFonts w:ascii="Arial" w:hAnsi="Arial" w:cs="Arial"/>
          <w:sz w:val="24"/>
          <w:szCs w:val="24"/>
          <w:lang w:val="mk-MK"/>
        </w:rPr>
        <w:t>став</w:t>
      </w:r>
      <w:r w:rsidRPr="006673E5">
        <w:rPr>
          <w:rFonts w:ascii="Arial" w:hAnsi="Arial" w:cs="Arial"/>
          <w:sz w:val="24"/>
          <w:szCs w:val="24"/>
          <w:lang w:val="mk-MK"/>
        </w:rPr>
        <w:t xml:space="preserve"> (1) на овој член во Регистарот задолжително се регистрираат сите промени на запишаната состојба.</w:t>
      </w:r>
    </w:p>
    <w:p w14:paraId="0C07571C" w14:textId="472038F4" w:rsidR="008C43FC" w:rsidRPr="0077188A" w:rsidRDefault="008C43FC" w:rsidP="008C43FC">
      <w:pPr>
        <w:tabs>
          <w:tab w:val="left" w:pos="990"/>
        </w:tabs>
        <w:spacing w:after="0" w:line="240" w:lineRule="auto"/>
        <w:jc w:val="both"/>
        <w:outlineLvl w:val="3"/>
        <w:rPr>
          <w:rFonts w:ascii="Arial" w:hAnsi="Arial" w:cs="Arial"/>
          <w:sz w:val="24"/>
          <w:szCs w:val="24"/>
          <w:lang w:val="mk-MK"/>
        </w:rPr>
      </w:pPr>
      <w:r w:rsidRPr="0077188A">
        <w:rPr>
          <w:rFonts w:ascii="Arial" w:hAnsi="Arial" w:cs="Arial"/>
          <w:sz w:val="24"/>
          <w:szCs w:val="24"/>
          <w:lang w:val="mk-MK"/>
        </w:rPr>
        <w:t>(3)</w:t>
      </w:r>
      <w:r w:rsidRPr="0032270C">
        <w:rPr>
          <w:rFonts w:ascii="Arial" w:eastAsia="Times New Roman" w:hAnsi="Arial" w:cs="Arial"/>
          <w:bCs/>
          <w:sz w:val="24"/>
          <w:szCs w:val="24"/>
          <w:lang w:val="mk-MK" w:eastAsia="mk-MK"/>
        </w:rPr>
        <w:t xml:space="preserve"> </w:t>
      </w:r>
      <w:r w:rsidRPr="00040C06">
        <w:rPr>
          <w:rFonts w:ascii="Arial" w:hAnsi="Arial" w:cs="Arial"/>
          <w:sz w:val="24"/>
          <w:szCs w:val="24"/>
          <w:lang w:val="mk-MK"/>
        </w:rPr>
        <w:t xml:space="preserve">За промените од </w:t>
      </w:r>
      <w:r w:rsidR="0032270C" w:rsidRPr="00C85540">
        <w:rPr>
          <w:rFonts w:ascii="Arial" w:hAnsi="Arial" w:cs="Arial"/>
          <w:sz w:val="24"/>
          <w:szCs w:val="24"/>
          <w:lang w:val="mk-MK"/>
        </w:rPr>
        <w:t>став</w:t>
      </w:r>
      <w:r w:rsidRPr="006673E5">
        <w:rPr>
          <w:rFonts w:ascii="Arial" w:hAnsi="Arial" w:cs="Arial"/>
          <w:sz w:val="24"/>
          <w:szCs w:val="24"/>
          <w:lang w:val="mk-MK"/>
        </w:rPr>
        <w:t xml:space="preserve"> (2) на овој член регистрираните откупувачи се должни да го известат Министерството во рок од 15 дена од денот на настанувањет</w:t>
      </w:r>
      <w:r w:rsidRPr="0077188A">
        <w:rPr>
          <w:rFonts w:ascii="Arial" w:hAnsi="Arial" w:cs="Arial"/>
          <w:sz w:val="24"/>
          <w:szCs w:val="24"/>
          <w:lang w:val="mk-MK"/>
        </w:rPr>
        <w:t>о на промената.</w:t>
      </w:r>
    </w:p>
    <w:p w14:paraId="10A596AE" w14:textId="77777777" w:rsidR="008C43FC" w:rsidRPr="0032270C" w:rsidRDefault="008C43FC" w:rsidP="008C43FC">
      <w:pPr>
        <w:tabs>
          <w:tab w:val="left" w:pos="990"/>
        </w:tabs>
        <w:spacing w:after="0" w:line="240" w:lineRule="auto"/>
        <w:jc w:val="both"/>
        <w:outlineLvl w:val="3"/>
        <w:rPr>
          <w:rFonts w:ascii="Arial" w:eastAsia="Times New Roman" w:hAnsi="Arial" w:cs="Arial"/>
          <w:bCs/>
          <w:sz w:val="24"/>
          <w:szCs w:val="24"/>
          <w:lang w:val="mk-MK" w:eastAsia="mk-MK"/>
        </w:rPr>
      </w:pPr>
      <w:r w:rsidRPr="0032270C">
        <w:rPr>
          <w:rFonts w:ascii="Arial" w:eastAsia="Times New Roman" w:hAnsi="Arial" w:cs="Arial"/>
          <w:bCs/>
          <w:sz w:val="24"/>
          <w:szCs w:val="24"/>
          <w:lang w:val="mk-MK" w:eastAsia="mk-MK"/>
        </w:rPr>
        <w:t>(4) Министерството за земјоделство, шумарство и водостопанство во рок од 30 дена од денот на приемот на барањето за промена донесува решение за упис на промените во регистарот на откупувачи на земјоделски производи.</w:t>
      </w:r>
    </w:p>
    <w:p w14:paraId="3B924BF5" w14:textId="03B87B9B" w:rsidR="008C43FC" w:rsidRPr="0032270C" w:rsidRDefault="008C43FC" w:rsidP="008C43FC">
      <w:pPr>
        <w:tabs>
          <w:tab w:val="left" w:pos="990"/>
        </w:tabs>
        <w:spacing w:after="0" w:line="240" w:lineRule="auto"/>
        <w:jc w:val="both"/>
        <w:outlineLvl w:val="3"/>
        <w:rPr>
          <w:rFonts w:ascii="Arial" w:eastAsia="Times New Roman" w:hAnsi="Arial" w:cs="Arial"/>
          <w:bCs/>
          <w:sz w:val="24"/>
          <w:szCs w:val="24"/>
          <w:lang w:val="mk-MK" w:eastAsia="mk-MK"/>
        </w:rPr>
      </w:pPr>
      <w:r w:rsidRPr="0032270C">
        <w:rPr>
          <w:rFonts w:ascii="Arial" w:eastAsia="Times New Roman" w:hAnsi="Arial" w:cs="Arial"/>
          <w:bCs/>
          <w:sz w:val="24"/>
          <w:szCs w:val="24"/>
          <w:lang w:val="mk-MK" w:eastAsia="mk-MK"/>
        </w:rPr>
        <w:t xml:space="preserve">(5) Државниот инспекторат за земјоделство најмалку еднаш годишно </w:t>
      </w:r>
      <w:r w:rsidR="00350D9B" w:rsidRPr="003231CF">
        <w:rPr>
          <w:rFonts w:ascii="Arial" w:eastAsia="Times New Roman" w:hAnsi="Arial" w:cs="Arial"/>
          <w:bCs/>
          <w:sz w:val="24"/>
          <w:szCs w:val="24"/>
          <w:lang w:val="mk-MK" w:eastAsia="mk-MK"/>
        </w:rPr>
        <w:t>до Министерството</w:t>
      </w:r>
      <w:r w:rsidR="00350D9B" w:rsidRPr="008E6CC7">
        <w:rPr>
          <w:rFonts w:ascii="Arial" w:eastAsia="Times New Roman" w:hAnsi="Arial" w:cs="Arial"/>
          <w:bCs/>
          <w:sz w:val="24"/>
          <w:szCs w:val="24"/>
          <w:lang w:val="mk-MK" w:eastAsia="mk-MK"/>
        </w:rPr>
        <w:t xml:space="preserve"> </w:t>
      </w:r>
      <w:r w:rsidRPr="008E6CC7">
        <w:rPr>
          <w:rFonts w:ascii="Arial" w:eastAsia="Times New Roman" w:hAnsi="Arial" w:cs="Arial"/>
          <w:bCs/>
          <w:sz w:val="24"/>
          <w:szCs w:val="24"/>
          <w:lang w:val="mk-MK" w:eastAsia="mk-MK"/>
        </w:rPr>
        <w:t xml:space="preserve">доставува записник за исполнетост, односно неисполнетост на условите од </w:t>
      </w:r>
      <w:r w:rsidR="008E6CC7" w:rsidRPr="00F50BC9">
        <w:rPr>
          <w:rFonts w:ascii="Arial" w:eastAsia="Times New Roman" w:hAnsi="Arial" w:cs="Arial"/>
          <w:bCs/>
          <w:sz w:val="24"/>
          <w:szCs w:val="24"/>
          <w:lang w:val="mk-MK" w:eastAsia="mk-MK"/>
        </w:rPr>
        <w:t xml:space="preserve">членовите </w:t>
      </w:r>
      <w:r w:rsidR="00F21489">
        <w:rPr>
          <w:rFonts w:ascii="Arial" w:eastAsia="Times New Roman" w:hAnsi="Arial" w:cs="Arial"/>
          <w:bCs/>
          <w:sz w:val="24"/>
          <w:szCs w:val="24"/>
          <w:lang w:val="mk-MK" w:eastAsia="mk-MK"/>
        </w:rPr>
        <w:t>69 и 70</w:t>
      </w:r>
      <w:r w:rsidR="008E6CC7" w:rsidRPr="00F50BC9">
        <w:rPr>
          <w:rFonts w:ascii="Arial" w:eastAsia="Times New Roman" w:hAnsi="Arial" w:cs="Arial"/>
          <w:bCs/>
          <w:sz w:val="24"/>
          <w:szCs w:val="24"/>
          <w:lang w:val="mk-MK" w:eastAsia="mk-MK"/>
        </w:rPr>
        <w:t xml:space="preserve"> </w:t>
      </w:r>
      <w:r w:rsidRPr="00F50BC9">
        <w:rPr>
          <w:rFonts w:ascii="Arial" w:eastAsia="Times New Roman" w:hAnsi="Arial" w:cs="Arial"/>
          <w:bCs/>
          <w:sz w:val="24"/>
          <w:szCs w:val="24"/>
          <w:lang w:val="mk-MK" w:eastAsia="mk-MK"/>
        </w:rPr>
        <w:t>од овој з</w:t>
      </w:r>
      <w:r w:rsidR="008E6CC7" w:rsidRPr="00F50BC9">
        <w:rPr>
          <w:rFonts w:ascii="Arial" w:eastAsia="Times New Roman" w:hAnsi="Arial" w:cs="Arial"/>
          <w:bCs/>
          <w:sz w:val="24"/>
          <w:szCs w:val="24"/>
          <w:lang w:val="mk-MK" w:eastAsia="mk-MK"/>
        </w:rPr>
        <w:t xml:space="preserve">акон, </w:t>
      </w:r>
      <w:r w:rsidR="00350D9B">
        <w:rPr>
          <w:rFonts w:ascii="Arial" w:eastAsia="Times New Roman" w:hAnsi="Arial" w:cs="Arial"/>
          <w:bCs/>
          <w:sz w:val="24"/>
          <w:szCs w:val="24"/>
          <w:lang w:val="mk-MK" w:eastAsia="mk-MK"/>
        </w:rPr>
        <w:t>како и за почитување на обврската од</w:t>
      </w:r>
      <w:r w:rsidRPr="008E6CC7">
        <w:rPr>
          <w:rFonts w:ascii="Arial" w:eastAsia="Times New Roman" w:hAnsi="Arial" w:cs="Arial"/>
          <w:bCs/>
          <w:sz w:val="24"/>
          <w:szCs w:val="24"/>
          <w:lang w:val="mk-MK" w:eastAsia="mk-MK"/>
        </w:rPr>
        <w:t xml:space="preserve"> </w:t>
      </w:r>
      <w:r w:rsidR="0032270C" w:rsidRPr="00F50BC9">
        <w:rPr>
          <w:rFonts w:ascii="Arial" w:eastAsia="Times New Roman" w:hAnsi="Arial" w:cs="Arial"/>
          <w:bCs/>
          <w:sz w:val="24"/>
          <w:szCs w:val="24"/>
          <w:lang w:val="mk-MK" w:eastAsia="mk-MK"/>
        </w:rPr>
        <w:t>став</w:t>
      </w:r>
      <w:r w:rsidRPr="00F50BC9">
        <w:rPr>
          <w:rFonts w:ascii="Arial" w:eastAsia="Times New Roman" w:hAnsi="Arial" w:cs="Arial"/>
          <w:bCs/>
          <w:sz w:val="24"/>
          <w:szCs w:val="24"/>
          <w:lang w:val="mk-MK" w:eastAsia="mk-MK"/>
        </w:rPr>
        <w:t xml:space="preserve"> (3) </w:t>
      </w:r>
      <w:r w:rsidR="0042547B" w:rsidRPr="00F50BC9">
        <w:rPr>
          <w:rFonts w:ascii="Arial" w:eastAsia="Times New Roman" w:hAnsi="Arial" w:cs="Arial"/>
          <w:bCs/>
          <w:sz w:val="24"/>
          <w:szCs w:val="24"/>
          <w:lang w:val="mk-MK" w:eastAsia="mk-MK"/>
        </w:rPr>
        <w:t>на овој член</w:t>
      </w:r>
      <w:r w:rsidRPr="008E6CC7">
        <w:rPr>
          <w:rFonts w:ascii="Arial" w:eastAsia="Times New Roman" w:hAnsi="Arial" w:cs="Arial"/>
          <w:bCs/>
          <w:sz w:val="24"/>
          <w:szCs w:val="24"/>
          <w:lang w:val="mk-MK" w:eastAsia="mk-MK"/>
        </w:rPr>
        <w:t>.</w:t>
      </w:r>
      <w:r w:rsidR="00350D9B">
        <w:rPr>
          <w:rFonts w:ascii="Arial" w:eastAsia="Times New Roman" w:hAnsi="Arial" w:cs="Arial"/>
          <w:bCs/>
          <w:sz w:val="24"/>
          <w:szCs w:val="24"/>
          <w:lang w:val="mk-MK" w:eastAsia="mk-MK"/>
        </w:rPr>
        <w:t xml:space="preserve"> </w:t>
      </w:r>
    </w:p>
    <w:p w14:paraId="7678B910" w14:textId="77777777" w:rsidR="008C43FC" w:rsidRPr="0032270C" w:rsidRDefault="008C43FC" w:rsidP="008C43FC">
      <w:pPr>
        <w:tabs>
          <w:tab w:val="left" w:pos="990"/>
        </w:tabs>
        <w:spacing w:after="0" w:line="240" w:lineRule="auto"/>
        <w:jc w:val="both"/>
        <w:outlineLvl w:val="3"/>
        <w:rPr>
          <w:rFonts w:ascii="Arial" w:eastAsia="Times New Roman" w:hAnsi="Arial" w:cs="Arial"/>
          <w:bCs/>
          <w:sz w:val="24"/>
          <w:szCs w:val="24"/>
          <w:lang w:val="mk-MK" w:eastAsia="mk-MK"/>
        </w:rPr>
      </w:pPr>
    </w:p>
    <w:p w14:paraId="10608A75" w14:textId="77777777" w:rsidR="008C43FC" w:rsidRPr="00040C06" w:rsidRDefault="008C43FC" w:rsidP="008C43FC">
      <w:pPr>
        <w:tabs>
          <w:tab w:val="left" w:pos="990"/>
        </w:tabs>
        <w:spacing w:after="0" w:line="240" w:lineRule="auto"/>
        <w:jc w:val="center"/>
        <w:outlineLvl w:val="3"/>
        <w:rPr>
          <w:rFonts w:ascii="Arial" w:hAnsi="Arial" w:cs="Arial"/>
          <w:b/>
          <w:sz w:val="24"/>
          <w:szCs w:val="24"/>
          <w:lang w:val="mk-MK"/>
        </w:rPr>
      </w:pPr>
      <w:r w:rsidRPr="00040C06">
        <w:rPr>
          <w:rFonts w:ascii="Arial" w:hAnsi="Arial" w:cs="Arial"/>
          <w:b/>
          <w:sz w:val="24"/>
          <w:szCs w:val="24"/>
          <w:lang w:val="mk-MK"/>
        </w:rPr>
        <w:t>Бришење од Регистарот на откупувачи на земјоделски производи</w:t>
      </w:r>
    </w:p>
    <w:p w14:paraId="62AC76DB" w14:textId="304FB9B8" w:rsidR="008C43FC" w:rsidRPr="00040C06" w:rsidRDefault="008C43FC" w:rsidP="008C43FC">
      <w:pPr>
        <w:tabs>
          <w:tab w:val="left" w:pos="990"/>
        </w:tabs>
        <w:spacing w:after="0" w:line="240" w:lineRule="auto"/>
        <w:jc w:val="center"/>
        <w:outlineLvl w:val="3"/>
        <w:rPr>
          <w:rFonts w:ascii="Arial" w:hAnsi="Arial" w:cs="Arial"/>
          <w:b/>
          <w:sz w:val="24"/>
          <w:szCs w:val="24"/>
          <w:lang w:val="mk-MK"/>
        </w:rPr>
      </w:pPr>
      <w:r w:rsidRPr="00C85540">
        <w:rPr>
          <w:rFonts w:ascii="Arial" w:hAnsi="Arial" w:cs="Arial"/>
          <w:b/>
          <w:sz w:val="24"/>
          <w:szCs w:val="24"/>
          <w:lang w:val="mk-MK"/>
        </w:rPr>
        <w:t xml:space="preserve">Член </w:t>
      </w:r>
      <w:r w:rsidR="00F21489">
        <w:rPr>
          <w:rFonts w:ascii="Arial" w:eastAsia="Times New Roman" w:hAnsi="Arial" w:cs="Arial"/>
          <w:b/>
          <w:bCs/>
          <w:sz w:val="24"/>
          <w:szCs w:val="24"/>
          <w:lang w:val="mk-MK" w:eastAsia="mk-MK"/>
        </w:rPr>
        <w:t>73</w:t>
      </w:r>
    </w:p>
    <w:p w14:paraId="0D588CEC" w14:textId="77777777" w:rsidR="008C43FC" w:rsidRPr="0032270C" w:rsidRDefault="008C43FC" w:rsidP="008C43FC">
      <w:pPr>
        <w:tabs>
          <w:tab w:val="left" w:pos="990"/>
        </w:tabs>
        <w:spacing w:after="0" w:line="240" w:lineRule="auto"/>
        <w:jc w:val="center"/>
        <w:outlineLvl w:val="3"/>
        <w:rPr>
          <w:rFonts w:ascii="Arial" w:eastAsia="Times New Roman" w:hAnsi="Arial" w:cs="Arial"/>
          <w:b/>
          <w:bCs/>
          <w:sz w:val="24"/>
          <w:szCs w:val="24"/>
          <w:lang w:val="mk-MK" w:eastAsia="mk-MK"/>
        </w:rPr>
      </w:pPr>
    </w:p>
    <w:p w14:paraId="1922F9A7" w14:textId="0320454F" w:rsidR="008C43FC" w:rsidRPr="0032270C" w:rsidRDefault="008C43FC" w:rsidP="008C43FC">
      <w:pPr>
        <w:tabs>
          <w:tab w:val="left" w:pos="990"/>
        </w:tabs>
        <w:spacing w:after="0" w:line="240" w:lineRule="auto"/>
        <w:jc w:val="both"/>
        <w:outlineLvl w:val="3"/>
        <w:rPr>
          <w:rFonts w:ascii="Arial" w:eastAsia="Times New Roman" w:hAnsi="Arial" w:cs="Arial"/>
          <w:bCs/>
          <w:sz w:val="24"/>
          <w:szCs w:val="24"/>
          <w:lang w:val="mk-MK" w:eastAsia="mk-MK"/>
        </w:rPr>
      </w:pPr>
      <w:r w:rsidRPr="00040C06">
        <w:rPr>
          <w:rFonts w:ascii="Arial" w:hAnsi="Arial" w:cs="Arial"/>
          <w:sz w:val="24"/>
          <w:szCs w:val="24"/>
          <w:lang w:val="mk-MK"/>
        </w:rPr>
        <w:t>(1)</w:t>
      </w:r>
      <w:r w:rsidRPr="0032270C">
        <w:rPr>
          <w:rFonts w:ascii="Arial" w:eastAsia="Times New Roman" w:hAnsi="Arial" w:cs="Arial"/>
          <w:bCs/>
          <w:sz w:val="24"/>
          <w:szCs w:val="24"/>
          <w:lang w:val="mk-MK" w:eastAsia="mk-MK"/>
        </w:rPr>
        <w:t xml:space="preserve"> </w:t>
      </w:r>
      <w:r w:rsidRPr="00040C06">
        <w:rPr>
          <w:rFonts w:ascii="Arial" w:hAnsi="Arial" w:cs="Arial"/>
          <w:sz w:val="24"/>
          <w:szCs w:val="24"/>
          <w:lang w:val="mk-MK"/>
        </w:rPr>
        <w:t xml:space="preserve">Министерот со решение ги брише регистрираните откупувачи од Регистарот </w:t>
      </w:r>
      <w:r w:rsidRPr="00C85540">
        <w:rPr>
          <w:rFonts w:ascii="Arial" w:hAnsi="Arial" w:cs="Arial"/>
          <w:sz w:val="24"/>
          <w:szCs w:val="24"/>
          <w:lang w:val="mk-MK"/>
        </w:rPr>
        <w:t xml:space="preserve">од </w:t>
      </w:r>
      <w:r w:rsidR="0032270C" w:rsidRPr="00F50BC9">
        <w:rPr>
          <w:rFonts w:ascii="Arial" w:hAnsi="Arial" w:cs="Arial"/>
          <w:sz w:val="24"/>
          <w:szCs w:val="24"/>
          <w:lang w:val="mk-MK"/>
        </w:rPr>
        <w:t>член</w:t>
      </w:r>
      <w:r w:rsidRPr="00F50BC9">
        <w:rPr>
          <w:rFonts w:ascii="Arial" w:hAnsi="Arial" w:cs="Arial"/>
          <w:sz w:val="24"/>
          <w:szCs w:val="24"/>
          <w:lang w:val="mk-MK"/>
        </w:rPr>
        <w:t xml:space="preserve"> </w:t>
      </w:r>
      <w:r w:rsidR="00C77DC2" w:rsidRPr="00F50BC9">
        <w:rPr>
          <w:rFonts w:ascii="Arial" w:eastAsia="Times New Roman" w:hAnsi="Arial" w:cs="Arial"/>
          <w:bCs/>
          <w:sz w:val="24"/>
          <w:szCs w:val="24"/>
          <w:lang w:val="mk-MK" w:eastAsia="mk-MK"/>
        </w:rPr>
        <w:t>7</w:t>
      </w:r>
      <w:r w:rsidR="00104588">
        <w:rPr>
          <w:rFonts w:ascii="Arial" w:eastAsia="Times New Roman" w:hAnsi="Arial" w:cs="Arial"/>
          <w:bCs/>
          <w:sz w:val="24"/>
          <w:szCs w:val="24"/>
          <w:lang w:val="mk-MK" w:eastAsia="mk-MK"/>
        </w:rPr>
        <w:t>2</w:t>
      </w:r>
      <w:r w:rsidRPr="00040C06">
        <w:rPr>
          <w:rFonts w:ascii="Arial" w:hAnsi="Arial" w:cs="Arial"/>
          <w:sz w:val="24"/>
          <w:szCs w:val="24"/>
          <w:lang w:val="mk-MK"/>
        </w:rPr>
        <w:t xml:space="preserve"> </w:t>
      </w:r>
      <w:r w:rsidR="0042547B" w:rsidRPr="00C85540">
        <w:rPr>
          <w:rFonts w:ascii="Arial" w:hAnsi="Arial" w:cs="Arial"/>
          <w:sz w:val="24"/>
          <w:szCs w:val="24"/>
          <w:lang w:val="mk-MK"/>
        </w:rPr>
        <w:t xml:space="preserve">од овој </w:t>
      </w:r>
      <w:r w:rsidR="0042547B" w:rsidRPr="006673E5">
        <w:rPr>
          <w:rFonts w:ascii="Arial" w:hAnsi="Arial" w:cs="Arial"/>
          <w:sz w:val="24"/>
          <w:szCs w:val="24"/>
          <w:lang w:val="mk-MK"/>
        </w:rPr>
        <w:t>закон</w:t>
      </w:r>
      <w:r w:rsidRPr="0077188A">
        <w:rPr>
          <w:rFonts w:ascii="Arial" w:hAnsi="Arial" w:cs="Arial"/>
          <w:sz w:val="24"/>
          <w:szCs w:val="24"/>
          <w:lang w:val="mk-MK"/>
        </w:rPr>
        <w:t xml:space="preserve"> во следниве случаи:</w:t>
      </w:r>
    </w:p>
    <w:p w14:paraId="6DD02CD2" w14:textId="2B4D4A46" w:rsidR="008C43FC" w:rsidRPr="00F50BC9" w:rsidRDefault="008C43FC" w:rsidP="00F50BC9">
      <w:pPr>
        <w:pStyle w:val="ListParagraph"/>
        <w:numPr>
          <w:ilvl w:val="2"/>
          <w:numId w:val="256"/>
        </w:numPr>
        <w:tabs>
          <w:tab w:val="left" w:pos="990"/>
        </w:tabs>
        <w:spacing w:after="0" w:line="240" w:lineRule="auto"/>
        <w:ind w:left="720" w:hanging="360"/>
        <w:jc w:val="both"/>
        <w:outlineLvl w:val="3"/>
        <w:rPr>
          <w:rFonts w:ascii="Arial" w:eastAsia="Times New Roman" w:hAnsi="Arial" w:cs="Arial"/>
          <w:bCs/>
          <w:sz w:val="24"/>
          <w:szCs w:val="24"/>
          <w:lang w:val="mk-MK" w:eastAsia="mk-MK"/>
        </w:rPr>
      </w:pPr>
      <w:r w:rsidRPr="00F50BC9">
        <w:rPr>
          <w:rFonts w:ascii="Arial" w:hAnsi="Arial" w:cs="Arial"/>
          <w:sz w:val="24"/>
          <w:szCs w:val="24"/>
          <w:lang w:val="mk-MK"/>
        </w:rPr>
        <w:t>по писмено барање од органот на управув</w:t>
      </w:r>
      <w:r w:rsidR="00BD0F04">
        <w:rPr>
          <w:rFonts w:ascii="Arial" w:hAnsi="Arial" w:cs="Arial"/>
          <w:sz w:val="24"/>
          <w:szCs w:val="24"/>
          <w:lang w:val="mk-MK"/>
        </w:rPr>
        <w:t>ање на регистрираниот откупувач</w:t>
      </w:r>
      <w:r w:rsidR="00BD0F04">
        <w:rPr>
          <w:rFonts w:ascii="Arial" w:hAnsi="Arial" w:cs="Arial"/>
          <w:sz w:val="24"/>
          <w:szCs w:val="24"/>
        </w:rPr>
        <w:t>;</w:t>
      </w:r>
    </w:p>
    <w:p w14:paraId="6654541F" w14:textId="2EA49F8D" w:rsidR="008C43FC" w:rsidRPr="00F50BC9" w:rsidRDefault="008C43FC" w:rsidP="00F50BC9">
      <w:pPr>
        <w:pStyle w:val="ListParagraph"/>
        <w:numPr>
          <w:ilvl w:val="2"/>
          <w:numId w:val="256"/>
        </w:numPr>
        <w:tabs>
          <w:tab w:val="left" w:pos="990"/>
        </w:tabs>
        <w:spacing w:after="0" w:line="240" w:lineRule="auto"/>
        <w:ind w:left="720" w:hanging="360"/>
        <w:jc w:val="both"/>
        <w:outlineLvl w:val="3"/>
        <w:rPr>
          <w:rFonts w:ascii="Arial" w:eastAsia="Times New Roman" w:hAnsi="Arial" w:cs="Arial"/>
          <w:bCs/>
          <w:sz w:val="24"/>
          <w:szCs w:val="24"/>
          <w:lang w:val="mk-MK" w:eastAsia="mk-MK"/>
        </w:rPr>
      </w:pPr>
      <w:r w:rsidRPr="00F50BC9">
        <w:rPr>
          <w:rFonts w:ascii="Arial" w:hAnsi="Arial" w:cs="Arial"/>
          <w:sz w:val="24"/>
          <w:szCs w:val="24"/>
          <w:lang w:val="mk-MK"/>
        </w:rPr>
        <w:t>при објавување на ликвидација</w:t>
      </w:r>
      <w:r w:rsidR="00BD0F04">
        <w:rPr>
          <w:rFonts w:ascii="Arial" w:hAnsi="Arial" w:cs="Arial"/>
          <w:sz w:val="24"/>
          <w:szCs w:val="24"/>
          <w:lang w:val="mk-MK"/>
        </w:rPr>
        <w:t xml:space="preserve"> или отворена стечајна постапка;</w:t>
      </w:r>
    </w:p>
    <w:p w14:paraId="4C2C0F63" w14:textId="726344D6" w:rsidR="008C43FC" w:rsidRPr="00F50BC9" w:rsidRDefault="008C43FC" w:rsidP="00F50BC9">
      <w:pPr>
        <w:pStyle w:val="ListParagraph"/>
        <w:numPr>
          <w:ilvl w:val="2"/>
          <w:numId w:val="256"/>
        </w:numPr>
        <w:tabs>
          <w:tab w:val="left" w:pos="990"/>
        </w:tabs>
        <w:spacing w:after="0" w:line="240" w:lineRule="auto"/>
        <w:ind w:left="720" w:hanging="360"/>
        <w:jc w:val="both"/>
        <w:outlineLvl w:val="3"/>
        <w:rPr>
          <w:rFonts w:ascii="Arial" w:eastAsia="Times New Roman" w:hAnsi="Arial" w:cs="Arial"/>
          <w:bCs/>
          <w:sz w:val="24"/>
          <w:szCs w:val="24"/>
          <w:lang w:val="mk-MK" w:eastAsia="mk-MK"/>
        </w:rPr>
      </w:pPr>
      <w:r w:rsidRPr="00F50BC9">
        <w:rPr>
          <w:rFonts w:ascii="Arial" w:hAnsi="Arial" w:cs="Arial"/>
          <w:sz w:val="24"/>
          <w:szCs w:val="24"/>
          <w:lang w:val="mk-MK"/>
        </w:rPr>
        <w:lastRenderedPageBreak/>
        <w:t>доколку се утврди дека откупувачот е регистриран врз основа на неточни податоци и</w:t>
      </w:r>
    </w:p>
    <w:p w14:paraId="515738E8" w14:textId="6D5B763B" w:rsidR="008C43FC" w:rsidRPr="00F50BC9" w:rsidRDefault="008C43FC" w:rsidP="00F50BC9">
      <w:pPr>
        <w:pStyle w:val="ListParagraph"/>
        <w:numPr>
          <w:ilvl w:val="2"/>
          <w:numId w:val="256"/>
        </w:numPr>
        <w:tabs>
          <w:tab w:val="left" w:pos="990"/>
        </w:tabs>
        <w:spacing w:after="0" w:line="240" w:lineRule="auto"/>
        <w:ind w:left="720" w:hanging="360"/>
        <w:jc w:val="both"/>
        <w:outlineLvl w:val="3"/>
        <w:rPr>
          <w:rFonts w:ascii="Arial" w:eastAsia="Times New Roman" w:hAnsi="Arial" w:cs="Arial"/>
          <w:bCs/>
          <w:sz w:val="24"/>
          <w:szCs w:val="24"/>
          <w:lang w:val="mk-MK" w:eastAsia="mk-MK"/>
        </w:rPr>
      </w:pPr>
      <w:r w:rsidRPr="00F50BC9">
        <w:rPr>
          <w:rFonts w:ascii="Arial" w:hAnsi="Arial" w:cs="Arial"/>
          <w:sz w:val="24"/>
          <w:szCs w:val="24"/>
          <w:lang w:val="mk-MK"/>
        </w:rPr>
        <w:t xml:space="preserve">кога ќе престане да ги исполнува условите од </w:t>
      </w:r>
      <w:r w:rsidR="0032270C" w:rsidRPr="00F50BC9">
        <w:rPr>
          <w:rFonts w:ascii="Arial" w:hAnsi="Arial" w:cs="Arial"/>
          <w:sz w:val="24"/>
          <w:szCs w:val="24"/>
          <w:lang w:val="mk-MK"/>
        </w:rPr>
        <w:t>член</w:t>
      </w:r>
      <w:r w:rsidRPr="00F50BC9">
        <w:rPr>
          <w:rFonts w:ascii="Arial" w:hAnsi="Arial" w:cs="Arial"/>
          <w:sz w:val="24"/>
          <w:szCs w:val="24"/>
          <w:lang w:val="mk-MK"/>
        </w:rPr>
        <w:t xml:space="preserve"> </w:t>
      </w:r>
      <w:r w:rsidR="00104588">
        <w:rPr>
          <w:rFonts w:ascii="Arial" w:eastAsia="Times New Roman" w:hAnsi="Arial" w:cs="Arial"/>
          <w:bCs/>
          <w:sz w:val="24"/>
          <w:szCs w:val="24"/>
          <w:lang w:val="mk-MK" w:eastAsia="mk-MK"/>
        </w:rPr>
        <w:t>69</w:t>
      </w:r>
      <w:r w:rsidRPr="00F50BC9">
        <w:rPr>
          <w:rFonts w:ascii="Arial" w:hAnsi="Arial" w:cs="Arial"/>
          <w:sz w:val="24"/>
          <w:szCs w:val="24"/>
          <w:lang w:val="mk-MK"/>
        </w:rPr>
        <w:t xml:space="preserve"> </w:t>
      </w:r>
      <w:r w:rsidR="0042547B" w:rsidRPr="00F50BC9">
        <w:rPr>
          <w:rFonts w:ascii="Arial" w:hAnsi="Arial" w:cs="Arial"/>
          <w:sz w:val="24"/>
          <w:szCs w:val="24"/>
          <w:lang w:val="mk-MK"/>
        </w:rPr>
        <w:t>од овој закон</w:t>
      </w:r>
      <w:r w:rsidR="006F6D3A" w:rsidRPr="00F50BC9">
        <w:rPr>
          <w:rFonts w:ascii="Arial" w:hAnsi="Arial" w:cs="Arial"/>
          <w:sz w:val="24"/>
          <w:szCs w:val="24"/>
          <w:lang w:val="mk-MK"/>
        </w:rPr>
        <w:t xml:space="preserve"> </w:t>
      </w:r>
      <w:r w:rsidR="006F6D3A" w:rsidRPr="00F50BC9">
        <w:rPr>
          <w:rFonts w:ascii="Arial" w:eastAsia="Times New Roman" w:hAnsi="Arial" w:cs="Arial"/>
          <w:bCs/>
          <w:sz w:val="24"/>
          <w:szCs w:val="24"/>
          <w:lang w:val="mk-MK" w:eastAsia="mk-MK"/>
        </w:rPr>
        <w:t xml:space="preserve">и/или </w:t>
      </w:r>
      <w:r w:rsidRPr="00F50BC9">
        <w:rPr>
          <w:rFonts w:ascii="Arial" w:eastAsia="Times New Roman" w:hAnsi="Arial" w:cs="Arial"/>
          <w:bCs/>
          <w:sz w:val="24"/>
          <w:szCs w:val="24"/>
          <w:lang w:val="mk-MK" w:eastAsia="mk-MK"/>
        </w:rPr>
        <w:t xml:space="preserve">кога е доставен записник за неисполнетост на услови од страна на Државниот инспекторат за земјоделство согласно </w:t>
      </w:r>
      <w:r w:rsidR="0032270C" w:rsidRPr="00F50BC9">
        <w:rPr>
          <w:rFonts w:ascii="Arial" w:eastAsia="Times New Roman" w:hAnsi="Arial" w:cs="Arial"/>
          <w:bCs/>
          <w:sz w:val="24"/>
          <w:szCs w:val="24"/>
          <w:lang w:val="mk-MK" w:eastAsia="mk-MK"/>
        </w:rPr>
        <w:t>член</w:t>
      </w:r>
      <w:r w:rsidR="00104588">
        <w:rPr>
          <w:rFonts w:ascii="Arial" w:eastAsia="Times New Roman" w:hAnsi="Arial" w:cs="Arial"/>
          <w:bCs/>
          <w:sz w:val="24"/>
          <w:szCs w:val="24"/>
          <w:lang w:val="mk-MK" w:eastAsia="mk-MK"/>
        </w:rPr>
        <w:t xml:space="preserve"> 72</w:t>
      </w:r>
      <w:r w:rsidRPr="00F50BC9">
        <w:rPr>
          <w:rFonts w:ascii="Arial" w:eastAsia="Times New Roman" w:hAnsi="Arial" w:cs="Arial"/>
          <w:bCs/>
          <w:sz w:val="24"/>
          <w:szCs w:val="24"/>
          <w:lang w:val="mk-MK" w:eastAsia="mk-MK"/>
        </w:rPr>
        <w:t xml:space="preserve"> став (5) од овој закон.</w:t>
      </w:r>
    </w:p>
    <w:p w14:paraId="1A2F045C" w14:textId="6F9446DB" w:rsidR="008C43FC" w:rsidRPr="0077188A" w:rsidRDefault="008C43FC" w:rsidP="008C43FC">
      <w:pPr>
        <w:tabs>
          <w:tab w:val="left" w:pos="990"/>
        </w:tabs>
        <w:spacing w:after="0" w:line="240" w:lineRule="auto"/>
        <w:jc w:val="both"/>
        <w:outlineLvl w:val="3"/>
        <w:rPr>
          <w:rFonts w:ascii="Arial" w:hAnsi="Arial" w:cs="Arial"/>
          <w:sz w:val="24"/>
          <w:szCs w:val="24"/>
          <w:lang w:val="mk-MK"/>
        </w:rPr>
      </w:pPr>
      <w:r w:rsidRPr="00040C06">
        <w:rPr>
          <w:rFonts w:ascii="Arial" w:hAnsi="Arial" w:cs="Arial"/>
          <w:sz w:val="24"/>
          <w:szCs w:val="24"/>
          <w:lang w:val="mk-MK"/>
        </w:rPr>
        <w:t xml:space="preserve">(2) Против решението од </w:t>
      </w:r>
      <w:r w:rsidR="0032270C" w:rsidRPr="00C85540">
        <w:rPr>
          <w:rFonts w:ascii="Arial" w:hAnsi="Arial" w:cs="Arial"/>
          <w:sz w:val="24"/>
          <w:szCs w:val="24"/>
          <w:lang w:val="mk-MK"/>
        </w:rPr>
        <w:t>став</w:t>
      </w:r>
      <w:r w:rsidRPr="006673E5">
        <w:rPr>
          <w:rFonts w:ascii="Arial" w:hAnsi="Arial" w:cs="Arial"/>
          <w:sz w:val="24"/>
          <w:szCs w:val="24"/>
          <w:lang w:val="mk-MK"/>
        </w:rPr>
        <w:t xml:space="preserve"> (1) на овој член откупувачот може во рок од 15 дена од денот на приемот на истото да изјави жалба до Државната комисија за одлучување во управна п</w:t>
      </w:r>
      <w:r w:rsidRPr="0077188A">
        <w:rPr>
          <w:rFonts w:ascii="Arial" w:hAnsi="Arial" w:cs="Arial"/>
          <w:sz w:val="24"/>
          <w:szCs w:val="24"/>
          <w:lang w:val="mk-MK"/>
        </w:rPr>
        <w:t>остапка и постапка од работен однос во втор степен.</w:t>
      </w:r>
    </w:p>
    <w:p w14:paraId="18C6FC5D" w14:textId="1504EC8E" w:rsidR="008C43FC" w:rsidRPr="006673E5" w:rsidRDefault="008C43FC" w:rsidP="008C43FC">
      <w:pPr>
        <w:tabs>
          <w:tab w:val="left" w:pos="990"/>
        </w:tabs>
        <w:spacing w:after="0" w:line="240" w:lineRule="auto"/>
        <w:jc w:val="both"/>
        <w:outlineLvl w:val="3"/>
        <w:rPr>
          <w:rFonts w:ascii="Arial" w:hAnsi="Arial" w:cs="Arial"/>
          <w:sz w:val="24"/>
          <w:szCs w:val="24"/>
          <w:lang w:val="mk-MK"/>
        </w:rPr>
      </w:pPr>
      <w:r w:rsidRPr="0077188A">
        <w:rPr>
          <w:rFonts w:ascii="Arial" w:hAnsi="Arial" w:cs="Arial"/>
          <w:sz w:val="24"/>
          <w:szCs w:val="24"/>
          <w:lang w:val="mk-MK"/>
        </w:rPr>
        <w:t>(3)</w:t>
      </w:r>
      <w:r w:rsidRPr="0032270C">
        <w:rPr>
          <w:rFonts w:ascii="Arial" w:eastAsia="Times New Roman" w:hAnsi="Arial" w:cs="Arial"/>
          <w:bCs/>
          <w:sz w:val="24"/>
          <w:szCs w:val="24"/>
          <w:lang w:val="mk-MK" w:eastAsia="mk-MK"/>
        </w:rPr>
        <w:t xml:space="preserve"> </w:t>
      </w:r>
      <w:r w:rsidRPr="00040C06">
        <w:rPr>
          <w:rFonts w:ascii="Arial" w:hAnsi="Arial" w:cs="Arial"/>
          <w:sz w:val="24"/>
          <w:szCs w:val="24"/>
          <w:lang w:val="mk-MK"/>
        </w:rPr>
        <w:t xml:space="preserve">По правосилноста на решението од </w:t>
      </w:r>
      <w:r w:rsidR="0032270C" w:rsidRPr="00C85540">
        <w:rPr>
          <w:rFonts w:ascii="Arial" w:hAnsi="Arial" w:cs="Arial"/>
          <w:sz w:val="24"/>
          <w:szCs w:val="24"/>
          <w:lang w:val="mk-MK"/>
        </w:rPr>
        <w:t>став</w:t>
      </w:r>
      <w:r w:rsidRPr="006673E5">
        <w:rPr>
          <w:rFonts w:ascii="Arial" w:hAnsi="Arial" w:cs="Arial"/>
          <w:sz w:val="24"/>
          <w:szCs w:val="24"/>
          <w:lang w:val="mk-MK"/>
        </w:rPr>
        <w:t xml:space="preserve"> (1) на овој член откупувачот се брише од Регистарот на откупувачи.</w:t>
      </w:r>
    </w:p>
    <w:p w14:paraId="24CC4571" w14:textId="77777777" w:rsidR="008C43FC" w:rsidRPr="0032270C" w:rsidRDefault="008C43FC" w:rsidP="008C43FC">
      <w:pPr>
        <w:tabs>
          <w:tab w:val="left" w:pos="990"/>
        </w:tabs>
        <w:spacing w:after="0" w:line="240" w:lineRule="auto"/>
        <w:jc w:val="both"/>
        <w:outlineLvl w:val="3"/>
        <w:rPr>
          <w:rFonts w:ascii="Arial" w:eastAsia="Times New Roman" w:hAnsi="Arial" w:cs="Arial"/>
          <w:bCs/>
          <w:sz w:val="24"/>
          <w:szCs w:val="24"/>
          <w:lang w:val="mk-MK" w:eastAsia="mk-MK"/>
        </w:rPr>
      </w:pPr>
    </w:p>
    <w:p w14:paraId="2495899F" w14:textId="77777777" w:rsidR="00227DE9" w:rsidRPr="00040C06" w:rsidRDefault="00227DE9" w:rsidP="00227DE9">
      <w:pPr>
        <w:tabs>
          <w:tab w:val="left" w:pos="990"/>
        </w:tabs>
        <w:spacing w:after="0" w:line="240" w:lineRule="auto"/>
        <w:jc w:val="center"/>
        <w:outlineLvl w:val="3"/>
        <w:rPr>
          <w:rFonts w:ascii="Arial" w:hAnsi="Arial" w:cs="Arial"/>
          <w:b/>
          <w:sz w:val="24"/>
          <w:szCs w:val="24"/>
          <w:lang w:val="mk-MK"/>
        </w:rPr>
      </w:pPr>
      <w:r w:rsidRPr="00040C06">
        <w:rPr>
          <w:rFonts w:ascii="Arial" w:hAnsi="Arial" w:cs="Arial"/>
          <w:b/>
          <w:sz w:val="24"/>
          <w:szCs w:val="24"/>
          <w:lang w:val="mk-MK"/>
        </w:rPr>
        <w:t>Регистар на увозници на одделни земјоделски производи</w:t>
      </w:r>
    </w:p>
    <w:p w14:paraId="17CD5E99" w14:textId="1CBE0209" w:rsidR="00227DE9" w:rsidRPr="00040C06" w:rsidRDefault="00227DE9" w:rsidP="00227DE9">
      <w:pPr>
        <w:tabs>
          <w:tab w:val="left" w:pos="990"/>
        </w:tabs>
        <w:spacing w:after="0" w:line="240" w:lineRule="auto"/>
        <w:jc w:val="center"/>
        <w:outlineLvl w:val="3"/>
        <w:rPr>
          <w:rFonts w:ascii="Arial" w:hAnsi="Arial" w:cs="Arial"/>
          <w:b/>
          <w:sz w:val="24"/>
          <w:szCs w:val="24"/>
          <w:lang w:val="mk-MK"/>
        </w:rPr>
      </w:pPr>
      <w:r w:rsidRPr="00C85540">
        <w:rPr>
          <w:rFonts w:ascii="Arial" w:hAnsi="Arial" w:cs="Arial"/>
          <w:b/>
          <w:sz w:val="24"/>
          <w:szCs w:val="24"/>
          <w:lang w:val="mk-MK"/>
        </w:rPr>
        <w:t xml:space="preserve">Член </w:t>
      </w:r>
      <w:r w:rsidR="00104588">
        <w:rPr>
          <w:rFonts w:ascii="Arial" w:eastAsia="Times New Roman" w:hAnsi="Arial" w:cs="Arial"/>
          <w:b/>
          <w:bCs/>
          <w:sz w:val="24"/>
          <w:szCs w:val="24"/>
          <w:lang w:val="mk-MK" w:eastAsia="mk-MK"/>
        </w:rPr>
        <w:t>74</w:t>
      </w:r>
    </w:p>
    <w:p w14:paraId="3CB2D226" w14:textId="77777777" w:rsidR="00227DE9" w:rsidRPr="0032270C" w:rsidRDefault="00227DE9" w:rsidP="00227DE9">
      <w:pPr>
        <w:tabs>
          <w:tab w:val="left" w:pos="990"/>
        </w:tabs>
        <w:spacing w:after="0" w:line="240" w:lineRule="auto"/>
        <w:jc w:val="both"/>
        <w:outlineLvl w:val="3"/>
        <w:rPr>
          <w:rFonts w:ascii="Arial" w:eastAsia="Times New Roman" w:hAnsi="Arial" w:cs="Arial"/>
          <w:bCs/>
          <w:sz w:val="24"/>
          <w:szCs w:val="24"/>
          <w:lang w:val="mk-MK" w:eastAsia="mk-MK"/>
        </w:rPr>
      </w:pPr>
    </w:p>
    <w:p w14:paraId="3334C8FB" w14:textId="77777777" w:rsidR="00227DE9" w:rsidRPr="0032270C" w:rsidRDefault="00227DE9" w:rsidP="00227DE9">
      <w:pPr>
        <w:tabs>
          <w:tab w:val="left" w:pos="990"/>
        </w:tabs>
        <w:spacing w:after="0" w:line="240" w:lineRule="auto"/>
        <w:jc w:val="both"/>
        <w:outlineLvl w:val="3"/>
        <w:rPr>
          <w:rFonts w:ascii="Arial" w:eastAsia="Times New Roman" w:hAnsi="Arial" w:cs="Arial"/>
          <w:bCs/>
          <w:sz w:val="24"/>
          <w:szCs w:val="24"/>
          <w:lang w:val="mk-MK" w:eastAsia="mk-MK"/>
        </w:rPr>
      </w:pPr>
      <w:r w:rsidRPr="0032270C">
        <w:rPr>
          <w:rFonts w:ascii="Arial" w:eastAsia="Times New Roman" w:hAnsi="Arial" w:cs="Arial"/>
          <w:bCs/>
          <w:sz w:val="24"/>
          <w:szCs w:val="24"/>
          <w:lang w:val="mk-MK" w:eastAsia="mk-MK"/>
        </w:rPr>
        <w:t>(1) Правните лица кои увезуваат одделни земјоделски производи (во натамошниот текст: увозници) со цел да ги продаваат во првобитна, доработена или во преработена форма се регистрираат во Регистарот на увозници на одделни земјоделски производи.</w:t>
      </w:r>
    </w:p>
    <w:p w14:paraId="0B0F2279" w14:textId="77777777" w:rsidR="00227DE9" w:rsidRPr="0032270C" w:rsidRDefault="00227DE9" w:rsidP="00227DE9">
      <w:pPr>
        <w:tabs>
          <w:tab w:val="left" w:pos="990"/>
        </w:tabs>
        <w:spacing w:after="0" w:line="240" w:lineRule="auto"/>
        <w:jc w:val="both"/>
        <w:outlineLvl w:val="3"/>
        <w:rPr>
          <w:rFonts w:ascii="Arial" w:eastAsia="Times New Roman" w:hAnsi="Arial" w:cs="Arial"/>
          <w:bCs/>
          <w:sz w:val="24"/>
          <w:szCs w:val="24"/>
          <w:lang w:val="mk-MK" w:eastAsia="mk-MK"/>
        </w:rPr>
      </w:pPr>
      <w:r w:rsidRPr="0032270C">
        <w:rPr>
          <w:rFonts w:ascii="Arial" w:eastAsia="Times New Roman" w:hAnsi="Arial" w:cs="Arial"/>
          <w:bCs/>
          <w:sz w:val="24"/>
          <w:szCs w:val="24"/>
          <w:lang w:val="mk-MK" w:eastAsia="mk-MK"/>
        </w:rPr>
        <w:t>(2) Се забранува увоз на одделни земјоделски производи од правните лица кои се запишани во Регистарот на откупувачи на земјоделски производи за време на вршење на откупот на истите земјоделски производи.</w:t>
      </w:r>
    </w:p>
    <w:p w14:paraId="5EAA34E7" w14:textId="77777777" w:rsidR="00227DE9" w:rsidRPr="0032270C" w:rsidRDefault="00227DE9" w:rsidP="00227DE9">
      <w:pPr>
        <w:tabs>
          <w:tab w:val="left" w:pos="990"/>
        </w:tabs>
        <w:spacing w:after="0" w:line="240" w:lineRule="auto"/>
        <w:jc w:val="both"/>
        <w:outlineLvl w:val="3"/>
        <w:rPr>
          <w:rFonts w:ascii="Arial" w:eastAsia="Times New Roman" w:hAnsi="Arial" w:cs="Arial"/>
          <w:bCs/>
          <w:sz w:val="24"/>
          <w:szCs w:val="24"/>
          <w:lang w:val="mk-MK" w:eastAsia="mk-MK"/>
        </w:rPr>
      </w:pPr>
      <w:r w:rsidRPr="00040C06">
        <w:rPr>
          <w:rFonts w:ascii="Arial" w:hAnsi="Arial" w:cs="Arial"/>
          <w:sz w:val="24"/>
          <w:szCs w:val="24"/>
          <w:lang w:val="mk-MK"/>
        </w:rPr>
        <w:t>(3) Услови за упис во Регистарот на увозници на одделни земјоделски производи се:</w:t>
      </w:r>
    </w:p>
    <w:p w14:paraId="42BC5D8E" w14:textId="678D2821" w:rsidR="00227DE9" w:rsidRPr="00F50BC9" w:rsidRDefault="00227DE9" w:rsidP="00F50BC9">
      <w:pPr>
        <w:pStyle w:val="ListParagraph"/>
        <w:numPr>
          <w:ilvl w:val="0"/>
          <w:numId w:val="257"/>
        </w:numPr>
        <w:tabs>
          <w:tab w:val="left" w:pos="990"/>
        </w:tabs>
        <w:spacing w:after="0" w:line="240" w:lineRule="auto"/>
        <w:ind w:left="720"/>
        <w:jc w:val="both"/>
        <w:outlineLvl w:val="3"/>
        <w:rPr>
          <w:rFonts w:ascii="Arial" w:hAnsi="Arial" w:cs="Arial"/>
          <w:sz w:val="24"/>
          <w:szCs w:val="24"/>
          <w:lang w:val="mk-MK"/>
        </w:rPr>
      </w:pPr>
      <w:r w:rsidRPr="00040C06">
        <w:rPr>
          <w:rFonts w:ascii="Arial" w:hAnsi="Arial" w:cs="Arial"/>
          <w:sz w:val="24"/>
          <w:szCs w:val="24"/>
          <w:lang w:val="mk-MK"/>
        </w:rPr>
        <w:t>да имаат соодветна големина на п</w:t>
      </w:r>
      <w:r w:rsidR="00BD0F04">
        <w:rPr>
          <w:rFonts w:ascii="Arial" w:hAnsi="Arial" w:cs="Arial"/>
          <w:sz w:val="24"/>
          <w:szCs w:val="24"/>
          <w:lang w:val="mk-MK"/>
        </w:rPr>
        <w:t>равното лице и шифра на дејност</w:t>
      </w:r>
      <w:r w:rsidR="0077188A" w:rsidRPr="0077188A">
        <w:rPr>
          <w:rFonts w:ascii="Arial" w:hAnsi="Arial" w:cs="Arial"/>
          <w:sz w:val="24"/>
          <w:szCs w:val="24"/>
          <w:lang w:val="mk-MK"/>
        </w:rPr>
        <w:t xml:space="preserve"> </w:t>
      </w:r>
      <w:r w:rsidR="0077188A">
        <w:rPr>
          <w:rFonts w:ascii="Arial" w:hAnsi="Arial" w:cs="Arial"/>
          <w:sz w:val="24"/>
          <w:szCs w:val="24"/>
          <w:lang w:val="mk-MK"/>
        </w:rPr>
        <w:t>трговија на големо или преработка со земјоделски производи или со запишана општа клаузула за бизнис со регистрирана подружница за дејност трговија на големо или преработка со земјоделски производи или производство на пекарски производи;</w:t>
      </w:r>
    </w:p>
    <w:p w14:paraId="4F5DF00B" w14:textId="6F0EBCEF" w:rsidR="00227DE9" w:rsidRPr="00040C06" w:rsidRDefault="00227DE9" w:rsidP="00227DE9">
      <w:pPr>
        <w:pStyle w:val="ListParagraph"/>
        <w:numPr>
          <w:ilvl w:val="0"/>
          <w:numId w:val="257"/>
        </w:numPr>
        <w:tabs>
          <w:tab w:val="left" w:pos="990"/>
        </w:tabs>
        <w:spacing w:after="0" w:line="240" w:lineRule="auto"/>
        <w:ind w:left="720"/>
        <w:jc w:val="both"/>
        <w:outlineLvl w:val="3"/>
        <w:rPr>
          <w:rFonts w:ascii="Arial" w:hAnsi="Arial" w:cs="Arial"/>
          <w:sz w:val="24"/>
          <w:szCs w:val="24"/>
          <w:lang w:val="mk-MK"/>
        </w:rPr>
      </w:pPr>
      <w:r w:rsidRPr="00C85540">
        <w:rPr>
          <w:rFonts w:ascii="Arial" w:hAnsi="Arial" w:cs="Arial"/>
          <w:sz w:val="24"/>
          <w:szCs w:val="24"/>
          <w:lang w:val="mk-MK"/>
        </w:rPr>
        <w:t>солвентност во смисла на намирени обврски за откуп на земјоделски производи доколку врши откуп на земјоделски производи согл</w:t>
      </w:r>
      <w:r w:rsidR="00BD0F04">
        <w:rPr>
          <w:rFonts w:ascii="Arial" w:hAnsi="Arial" w:cs="Arial"/>
          <w:sz w:val="24"/>
          <w:szCs w:val="24"/>
          <w:lang w:val="mk-MK"/>
        </w:rPr>
        <w:t>асно склучени договори за откуп;</w:t>
      </w:r>
    </w:p>
    <w:p w14:paraId="61CEBF91" w14:textId="0E17165E" w:rsidR="00227DE9" w:rsidRPr="00040C06" w:rsidRDefault="00227DE9" w:rsidP="00227DE9">
      <w:pPr>
        <w:pStyle w:val="ListParagraph"/>
        <w:numPr>
          <w:ilvl w:val="0"/>
          <w:numId w:val="257"/>
        </w:numPr>
        <w:tabs>
          <w:tab w:val="left" w:pos="990"/>
        </w:tabs>
        <w:spacing w:after="0" w:line="240" w:lineRule="auto"/>
        <w:ind w:left="720"/>
        <w:jc w:val="both"/>
        <w:outlineLvl w:val="3"/>
        <w:rPr>
          <w:rFonts w:ascii="Arial" w:hAnsi="Arial" w:cs="Arial"/>
          <w:sz w:val="24"/>
          <w:szCs w:val="24"/>
          <w:lang w:val="mk-MK"/>
        </w:rPr>
      </w:pPr>
      <w:r w:rsidRPr="00C85540">
        <w:rPr>
          <w:rFonts w:ascii="Arial" w:hAnsi="Arial" w:cs="Arial"/>
          <w:sz w:val="24"/>
          <w:szCs w:val="24"/>
          <w:lang w:val="mk-MK"/>
        </w:rPr>
        <w:t>да располагаат со соодветни објек</w:t>
      </w:r>
      <w:r w:rsidRPr="006673E5">
        <w:rPr>
          <w:rFonts w:ascii="Arial" w:hAnsi="Arial" w:cs="Arial"/>
          <w:sz w:val="24"/>
          <w:szCs w:val="24"/>
          <w:lang w:val="mk-MK"/>
        </w:rPr>
        <w:t>ти и опрема за</w:t>
      </w:r>
      <w:r w:rsidRPr="0077188A">
        <w:rPr>
          <w:rFonts w:ascii="Arial" w:hAnsi="Arial" w:cs="Arial"/>
          <w:sz w:val="24"/>
          <w:szCs w:val="24"/>
          <w:lang w:val="mk-MK"/>
        </w:rPr>
        <w:t xml:space="preserve"> преземање, сортирање, складирање и </w:t>
      </w:r>
      <w:r w:rsidR="00BD0F04">
        <w:rPr>
          <w:rFonts w:ascii="Arial" w:hAnsi="Arial" w:cs="Arial"/>
          <w:sz w:val="24"/>
          <w:szCs w:val="24"/>
          <w:lang w:val="mk-MK"/>
        </w:rPr>
        <w:t>чување на земјоделски производи;</w:t>
      </w:r>
    </w:p>
    <w:p w14:paraId="53981B41" w14:textId="77777777" w:rsidR="00227DE9" w:rsidRPr="00C85540" w:rsidRDefault="00227DE9" w:rsidP="00227DE9">
      <w:pPr>
        <w:pStyle w:val="ListParagraph"/>
        <w:numPr>
          <w:ilvl w:val="0"/>
          <w:numId w:val="257"/>
        </w:numPr>
        <w:tabs>
          <w:tab w:val="left" w:pos="990"/>
        </w:tabs>
        <w:spacing w:after="0" w:line="240" w:lineRule="auto"/>
        <w:ind w:left="720"/>
        <w:jc w:val="both"/>
        <w:outlineLvl w:val="3"/>
        <w:rPr>
          <w:rFonts w:ascii="Arial" w:hAnsi="Arial" w:cs="Arial"/>
          <w:sz w:val="24"/>
          <w:szCs w:val="24"/>
          <w:lang w:val="mk-MK"/>
        </w:rPr>
      </w:pPr>
      <w:r w:rsidRPr="00C85540">
        <w:rPr>
          <w:rFonts w:ascii="Arial" w:hAnsi="Arial" w:cs="Arial"/>
          <w:sz w:val="24"/>
          <w:szCs w:val="24"/>
          <w:lang w:val="mk-MK"/>
        </w:rPr>
        <w:t>да имаат склучени договори за продажба на увезените земјоделски производи доколку не се наменети за сопствена преработка и</w:t>
      </w:r>
    </w:p>
    <w:p w14:paraId="0D5A76F1" w14:textId="77777777" w:rsidR="00227DE9" w:rsidRPr="0077188A" w:rsidRDefault="00227DE9" w:rsidP="00227DE9">
      <w:pPr>
        <w:pStyle w:val="ListParagraph"/>
        <w:numPr>
          <w:ilvl w:val="0"/>
          <w:numId w:val="257"/>
        </w:numPr>
        <w:tabs>
          <w:tab w:val="left" w:pos="990"/>
        </w:tabs>
        <w:spacing w:after="0" w:line="240" w:lineRule="auto"/>
        <w:ind w:left="720"/>
        <w:jc w:val="both"/>
        <w:outlineLvl w:val="3"/>
        <w:rPr>
          <w:rFonts w:ascii="Arial" w:hAnsi="Arial" w:cs="Arial"/>
          <w:sz w:val="24"/>
          <w:szCs w:val="24"/>
          <w:lang w:val="mk-MK"/>
        </w:rPr>
      </w:pPr>
      <w:r w:rsidRPr="006673E5">
        <w:rPr>
          <w:rFonts w:ascii="Arial" w:hAnsi="Arial" w:cs="Arial"/>
          <w:sz w:val="24"/>
          <w:szCs w:val="24"/>
          <w:lang w:val="mk-MK"/>
        </w:rPr>
        <w:t>да достават податоци за планираните количини на одделни земјодел</w:t>
      </w:r>
      <w:r w:rsidRPr="0077188A">
        <w:rPr>
          <w:rFonts w:ascii="Arial" w:hAnsi="Arial" w:cs="Arial"/>
          <w:sz w:val="24"/>
          <w:szCs w:val="24"/>
          <w:lang w:val="mk-MK"/>
        </w:rPr>
        <w:t>ски производи наменети за увоз и потеклото, односно од која земја се врши увозот.</w:t>
      </w:r>
    </w:p>
    <w:p w14:paraId="6291A55C" w14:textId="3A8BBDEC" w:rsidR="00227DE9" w:rsidRPr="006673E5" w:rsidRDefault="00227DE9" w:rsidP="00227DE9">
      <w:pPr>
        <w:tabs>
          <w:tab w:val="left" w:pos="990"/>
        </w:tabs>
        <w:spacing w:after="0" w:line="240" w:lineRule="auto"/>
        <w:jc w:val="both"/>
        <w:outlineLvl w:val="3"/>
        <w:rPr>
          <w:rFonts w:ascii="Arial" w:hAnsi="Arial" w:cs="Arial"/>
          <w:sz w:val="24"/>
          <w:szCs w:val="24"/>
          <w:lang w:val="mk-MK"/>
        </w:rPr>
      </w:pPr>
      <w:r w:rsidRPr="0077188A">
        <w:rPr>
          <w:rFonts w:ascii="Arial" w:hAnsi="Arial" w:cs="Arial"/>
          <w:sz w:val="24"/>
          <w:szCs w:val="24"/>
          <w:lang w:val="mk-MK"/>
        </w:rPr>
        <w:t>(</w:t>
      </w:r>
      <w:r w:rsidRPr="0032270C">
        <w:rPr>
          <w:rFonts w:ascii="Arial" w:eastAsia="Times New Roman" w:hAnsi="Arial" w:cs="Arial"/>
          <w:bCs/>
          <w:sz w:val="24"/>
          <w:szCs w:val="24"/>
          <w:lang w:val="mk-MK" w:eastAsia="mk-MK"/>
        </w:rPr>
        <w:t xml:space="preserve">4) </w:t>
      </w:r>
      <w:r w:rsidRPr="00040C06">
        <w:rPr>
          <w:rFonts w:ascii="Arial" w:hAnsi="Arial" w:cs="Arial"/>
          <w:sz w:val="24"/>
          <w:szCs w:val="24"/>
          <w:lang w:val="mk-MK"/>
        </w:rPr>
        <w:t xml:space="preserve">На барање на Министерството, покрај условите од </w:t>
      </w:r>
      <w:r w:rsidR="0032270C" w:rsidRPr="00C85540">
        <w:rPr>
          <w:rFonts w:ascii="Arial" w:hAnsi="Arial" w:cs="Arial"/>
          <w:sz w:val="24"/>
          <w:szCs w:val="24"/>
          <w:lang w:val="mk-MK"/>
        </w:rPr>
        <w:t>став</w:t>
      </w:r>
      <w:r w:rsidRPr="006673E5">
        <w:rPr>
          <w:rFonts w:ascii="Arial" w:hAnsi="Arial" w:cs="Arial"/>
          <w:sz w:val="24"/>
          <w:szCs w:val="24"/>
          <w:lang w:val="mk-MK"/>
        </w:rPr>
        <w:t xml:space="preserve"> (</w:t>
      </w:r>
      <w:r w:rsidRPr="0032270C">
        <w:rPr>
          <w:rFonts w:ascii="Arial" w:eastAsia="Times New Roman" w:hAnsi="Arial" w:cs="Arial"/>
          <w:bCs/>
          <w:sz w:val="24"/>
          <w:szCs w:val="24"/>
          <w:lang w:val="mk-MK" w:eastAsia="mk-MK"/>
        </w:rPr>
        <w:t>2</w:t>
      </w:r>
      <w:r w:rsidRPr="00040C06">
        <w:rPr>
          <w:rFonts w:ascii="Arial" w:hAnsi="Arial" w:cs="Arial"/>
          <w:sz w:val="24"/>
          <w:szCs w:val="24"/>
          <w:lang w:val="mk-MK"/>
        </w:rPr>
        <w:t>) на овој</w:t>
      </w:r>
      <w:r w:rsidRPr="00C85540">
        <w:rPr>
          <w:rFonts w:ascii="Arial" w:hAnsi="Arial" w:cs="Arial"/>
          <w:sz w:val="24"/>
          <w:szCs w:val="24"/>
          <w:lang w:val="mk-MK"/>
        </w:rPr>
        <w:t xml:space="preserve"> член, увозниците треба да достават доказ за ликвидност во работењето во вид на банкарски га</w:t>
      </w:r>
      <w:r w:rsidRPr="006673E5">
        <w:rPr>
          <w:rFonts w:ascii="Arial" w:hAnsi="Arial" w:cs="Arial"/>
          <w:sz w:val="24"/>
          <w:szCs w:val="24"/>
          <w:lang w:val="mk-MK"/>
        </w:rPr>
        <w:t>ранции.</w:t>
      </w:r>
    </w:p>
    <w:p w14:paraId="0881A1E7" w14:textId="2D495AA6" w:rsidR="00227DE9" w:rsidRPr="00C85540" w:rsidRDefault="00227DE9" w:rsidP="00227DE9">
      <w:pPr>
        <w:tabs>
          <w:tab w:val="left" w:pos="990"/>
        </w:tabs>
        <w:spacing w:after="0" w:line="240" w:lineRule="auto"/>
        <w:jc w:val="both"/>
        <w:outlineLvl w:val="3"/>
        <w:rPr>
          <w:rFonts w:ascii="Arial" w:hAnsi="Arial" w:cs="Arial"/>
          <w:sz w:val="24"/>
          <w:szCs w:val="24"/>
          <w:lang w:val="mk-MK"/>
        </w:rPr>
      </w:pPr>
      <w:r w:rsidRPr="0077188A">
        <w:rPr>
          <w:rFonts w:ascii="Arial" w:hAnsi="Arial" w:cs="Arial"/>
          <w:sz w:val="24"/>
          <w:szCs w:val="24"/>
          <w:lang w:val="mk-MK"/>
        </w:rPr>
        <w:t>(</w:t>
      </w:r>
      <w:r w:rsidRPr="0032270C">
        <w:rPr>
          <w:rFonts w:ascii="Arial" w:eastAsia="Times New Roman" w:hAnsi="Arial" w:cs="Arial"/>
          <w:bCs/>
          <w:sz w:val="24"/>
          <w:szCs w:val="24"/>
          <w:lang w:val="mk-MK" w:eastAsia="mk-MK"/>
        </w:rPr>
        <w:t xml:space="preserve">5) Поблиските </w:t>
      </w:r>
      <w:r w:rsidRPr="00040C06">
        <w:rPr>
          <w:rFonts w:ascii="Arial" w:hAnsi="Arial" w:cs="Arial"/>
          <w:sz w:val="24"/>
          <w:szCs w:val="24"/>
          <w:lang w:val="mk-MK"/>
        </w:rPr>
        <w:t>услови, како и потребната документација за докажување на исполнетост на условите од од ставовите (3) и (4) на овој член поблиску ги пропишув</w:t>
      </w:r>
      <w:r w:rsidRPr="00C85540">
        <w:rPr>
          <w:rFonts w:ascii="Arial" w:hAnsi="Arial" w:cs="Arial"/>
          <w:sz w:val="24"/>
          <w:szCs w:val="24"/>
          <w:lang w:val="mk-MK"/>
        </w:rPr>
        <w:t>а министерот.</w:t>
      </w:r>
    </w:p>
    <w:p w14:paraId="702CC879" w14:textId="64206052" w:rsidR="00227DE9" w:rsidRPr="0077188A" w:rsidRDefault="00227DE9" w:rsidP="00227DE9">
      <w:pPr>
        <w:tabs>
          <w:tab w:val="left" w:pos="990"/>
        </w:tabs>
        <w:spacing w:after="0" w:line="240" w:lineRule="auto"/>
        <w:jc w:val="both"/>
        <w:outlineLvl w:val="3"/>
        <w:rPr>
          <w:rFonts w:ascii="Arial" w:hAnsi="Arial" w:cs="Arial"/>
          <w:sz w:val="24"/>
          <w:szCs w:val="24"/>
          <w:lang w:val="mk-MK"/>
        </w:rPr>
      </w:pPr>
      <w:r w:rsidRPr="006673E5">
        <w:rPr>
          <w:rFonts w:ascii="Arial" w:hAnsi="Arial" w:cs="Arial"/>
          <w:sz w:val="24"/>
          <w:szCs w:val="24"/>
          <w:lang w:val="mk-MK"/>
        </w:rPr>
        <w:t xml:space="preserve">(6) Условите од </w:t>
      </w:r>
      <w:r w:rsidR="0032270C" w:rsidRPr="0077188A">
        <w:rPr>
          <w:rFonts w:ascii="Arial" w:hAnsi="Arial" w:cs="Arial"/>
          <w:sz w:val="24"/>
          <w:szCs w:val="24"/>
          <w:lang w:val="mk-MK"/>
        </w:rPr>
        <w:t>став</w:t>
      </w:r>
      <w:r w:rsidRPr="0077188A">
        <w:rPr>
          <w:rFonts w:ascii="Arial" w:hAnsi="Arial" w:cs="Arial"/>
          <w:sz w:val="24"/>
          <w:szCs w:val="24"/>
          <w:lang w:val="mk-MK"/>
        </w:rPr>
        <w:t xml:space="preserve"> (3) на овој член правните лица ги докажуваат врз основа на следната документација:</w:t>
      </w:r>
    </w:p>
    <w:p w14:paraId="0113B496" w14:textId="77777777" w:rsidR="00227DE9" w:rsidRPr="0077188A" w:rsidRDefault="00227DE9" w:rsidP="00227DE9">
      <w:pPr>
        <w:pStyle w:val="ListParagraph"/>
        <w:numPr>
          <w:ilvl w:val="0"/>
          <w:numId w:val="258"/>
        </w:numPr>
        <w:tabs>
          <w:tab w:val="left" w:pos="990"/>
        </w:tabs>
        <w:spacing w:after="0" w:line="240" w:lineRule="auto"/>
        <w:ind w:left="720"/>
        <w:jc w:val="both"/>
        <w:outlineLvl w:val="3"/>
        <w:rPr>
          <w:rFonts w:ascii="Arial" w:hAnsi="Arial" w:cs="Arial"/>
          <w:sz w:val="24"/>
          <w:szCs w:val="24"/>
          <w:lang w:val="mk-MK"/>
        </w:rPr>
      </w:pPr>
      <w:r w:rsidRPr="0077188A">
        <w:rPr>
          <w:rFonts w:ascii="Arial" w:hAnsi="Arial" w:cs="Arial"/>
          <w:sz w:val="24"/>
          <w:szCs w:val="24"/>
          <w:lang w:val="mk-MK"/>
        </w:rPr>
        <w:t>тековна состојба и доказ дека не е отворена стечајна и ликвидациона постапка издадени од Централен регистар на Република Северна Македонија;</w:t>
      </w:r>
    </w:p>
    <w:p w14:paraId="6C037DE3" w14:textId="77777777" w:rsidR="00227DE9" w:rsidRPr="009947DA" w:rsidRDefault="00227DE9" w:rsidP="00227DE9">
      <w:pPr>
        <w:pStyle w:val="ListParagraph"/>
        <w:numPr>
          <w:ilvl w:val="0"/>
          <w:numId w:val="258"/>
        </w:numPr>
        <w:tabs>
          <w:tab w:val="left" w:pos="990"/>
        </w:tabs>
        <w:spacing w:after="0" w:line="240" w:lineRule="auto"/>
        <w:ind w:left="720"/>
        <w:jc w:val="both"/>
        <w:outlineLvl w:val="3"/>
        <w:rPr>
          <w:rFonts w:ascii="Arial" w:hAnsi="Arial" w:cs="Arial"/>
          <w:sz w:val="24"/>
          <w:szCs w:val="24"/>
          <w:lang w:val="mk-MK"/>
        </w:rPr>
      </w:pPr>
      <w:r w:rsidRPr="001B65B9">
        <w:rPr>
          <w:rFonts w:ascii="Arial" w:hAnsi="Arial" w:cs="Arial"/>
          <w:sz w:val="24"/>
          <w:szCs w:val="24"/>
          <w:lang w:val="mk-MK"/>
        </w:rPr>
        <w:t xml:space="preserve">доказ за регистрирање во Регистарот на објекти и оператори со храна издадено од Агенција за храна и ветеринарство; </w:t>
      </w:r>
    </w:p>
    <w:p w14:paraId="5D014B6D" w14:textId="77777777" w:rsidR="00227DE9" w:rsidRPr="00F50BC9" w:rsidRDefault="00227DE9" w:rsidP="00227DE9">
      <w:pPr>
        <w:pStyle w:val="ListParagraph"/>
        <w:numPr>
          <w:ilvl w:val="0"/>
          <w:numId w:val="258"/>
        </w:numPr>
        <w:tabs>
          <w:tab w:val="left" w:pos="990"/>
        </w:tabs>
        <w:spacing w:after="0" w:line="240" w:lineRule="auto"/>
        <w:ind w:left="720"/>
        <w:jc w:val="both"/>
        <w:outlineLvl w:val="3"/>
        <w:rPr>
          <w:rFonts w:ascii="Arial" w:hAnsi="Arial" w:cs="Arial"/>
          <w:sz w:val="24"/>
          <w:szCs w:val="24"/>
          <w:lang w:val="mk-MK"/>
        </w:rPr>
      </w:pPr>
      <w:r w:rsidRPr="00F50BC9">
        <w:rPr>
          <w:rFonts w:ascii="Arial" w:hAnsi="Arial" w:cs="Arial"/>
          <w:sz w:val="24"/>
          <w:szCs w:val="24"/>
          <w:lang w:val="mk-MK"/>
        </w:rPr>
        <w:lastRenderedPageBreak/>
        <w:t>потврда за вработени лица од Агенција за вработување;</w:t>
      </w:r>
    </w:p>
    <w:p w14:paraId="15B77170" w14:textId="77777777" w:rsidR="00227DE9" w:rsidRPr="00F50BC9" w:rsidRDefault="00227DE9" w:rsidP="00227DE9">
      <w:pPr>
        <w:pStyle w:val="ListParagraph"/>
        <w:numPr>
          <w:ilvl w:val="0"/>
          <w:numId w:val="258"/>
        </w:numPr>
        <w:tabs>
          <w:tab w:val="left" w:pos="990"/>
        </w:tabs>
        <w:spacing w:after="0" w:line="240" w:lineRule="auto"/>
        <w:ind w:left="720"/>
        <w:jc w:val="both"/>
        <w:outlineLvl w:val="3"/>
        <w:rPr>
          <w:rFonts w:ascii="Arial" w:hAnsi="Arial" w:cs="Arial"/>
          <w:sz w:val="24"/>
          <w:szCs w:val="24"/>
          <w:lang w:val="mk-MK"/>
        </w:rPr>
      </w:pPr>
      <w:r w:rsidRPr="00F50BC9">
        <w:rPr>
          <w:rFonts w:ascii="Arial" w:hAnsi="Arial" w:cs="Arial"/>
          <w:sz w:val="24"/>
          <w:szCs w:val="24"/>
          <w:lang w:val="mk-MK"/>
        </w:rPr>
        <w:t>склучени договори за понатамошна продажба со друго правно лице за количините кои не се наменети за преработка за сопствени потреби;</w:t>
      </w:r>
      <w:r w:rsidRPr="00F50BC9">
        <w:rPr>
          <w:rFonts w:ascii="Arial" w:hAnsi="Arial" w:cs="Arial"/>
          <w:sz w:val="24"/>
          <w:szCs w:val="24"/>
          <w:lang w:val="mk-MK"/>
        </w:rPr>
        <w:tab/>
      </w:r>
    </w:p>
    <w:p w14:paraId="39878B30" w14:textId="77777777" w:rsidR="00227DE9" w:rsidRPr="00F50BC9" w:rsidRDefault="00227DE9" w:rsidP="00227DE9">
      <w:pPr>
        <w:pStyle w:val="ListParagraph"/>
        <w:numPr>
          <w:ilvl w:val="0"/>
          <w:numId w:val="258"/>
        </w:numPr>
        <w:tabs>
          <w:tab w:val="left" w:pos="990"/>
        </w:tabs>
        <w:spacing w:after="0" w:line="240" w:lineRule="auto"/>
        <w:ind w:left="720"/>
        <w:jc w:val="both"/>
        <w:outlineLvl w:val="3"/>
        <w:rPr>
          <w:rFonts w:ascii="Arial" w:hAnsi="Arial" w:cs="Arial"/>
          <w:sz w:val="24"/>
          <w:szCs w:val="24"/>
          <w:lang w:val="mk-MK"/>
        </w:rPr>
      </w:pPr>
      <w:r w:rsidRPr="00F50BC9">
        <w:rPr>
          <w:rFonts w:ascii="Arial" w:hAnsi="Arial" w:cs="Arial"/>
          <w:sz w:val="24"/>
          <w:szCs w:val="24"/>
          <w:lang w:val="mk-MK"/>
        </w:rPr>
        <w:t>доказ дека правното лице располага со соодветни објекти и опрема;</w:t>
      </w:r>
    </w:p>
    <w:p w14:paraId="1FF37E71" w14:textId="77777777" w:rsidR="00227DE9" w:rsidRPr="00F50BC9" w:rsidRDefault="00227DE9" w:rsidP="00227DE9">
      <w:pPr>
        <w:pStyle w:val="ListParagraph"/>
        <w:numPr>
          <w:ilvl w:val="0"/>
          <w:numId w:val="258"/>
        </w:numPr>
        <w:tabs>
          <w:tab w:val="left" w:pos="990"/>
        </w:tabs>
        <w:spacing w:after="0" w:line="240" w:lineRule="auto"/>
        <w:ind w:left="720"/>
        <w:jc w:val="both"/>
        <w:outlineLvl w:val="3"/>
        <w:rPr>
          <w:rFonts w:ascii="Arial" w:hAnsi="Arial" w:cs="Arial"/>
          <w:sz w:val="24"/>
          <w:szCs w:val="24"/>
          <w:lang w:val="mk-MK"/>
        </w:rPr>
      </w:pPr>
      <w:r w:rsidRPr="00F50BC9">
        <w:rPr>
          <w:rFonts w:ascii="Arial" w:hAnsi="Arial" w:cs="Arial"/>
          <w:sz w:val="24"/>
          <w:szCs w:val="24"/>
          <w:lang w:val="mk-MK"/>
        </w:rPr>
        <w:t xml:space="preserve">доказ дека земјоделските производи наменети за увоз  ги исполнуваат условите согласно прописите за безбедност на храна и квалитет на земјоделски производи;  </w:t>
      </w:r>
    </w:p>
    <w:p w14:paraId="5B466BE6" w14:textId="77777777" w:rsidR="00227DE9" w:rsidRPr="00F50BC9" w:rsidRDefault="00227DE9" w:rsidP="00227DE9">
      <w:pPr>
        <w:pStyle w:val="ListParagraph"/>
        <w:numPr>
          <w:ilvl w:val="0"/>
          <w:numId w:val="258"/>
        </w:numPr>
        <w:tabs>
          <w:tab w:val="left" w:pos="990"/>
        </w:tabs>
        <w:spacing w:after="0" w:line="240" w:lineRule="auto"/>
        <w:ind w:left="720"/>
        <w:jc w:val="both"/>
        <w:outlineLvl w:val="3"/>
        <w:rPr>
          <w:rFonts w:ascii="Arial" w:hAnsi="Arial" w:cs="Arial"/>
          <w:sz w:val="24"/>
          <w:szCs w:val="24"/>
          <w:lang w:val="mk-MK"/>
        </w:rPr>
      </w:pPr>
      <w:r w:rsidRPr="00F50BC9">
        <w:rPr>
          <w:rFonts w:ascii="Arial" w:hAnsi="Arial" w:cs="Arial"/>
          <w:sz w:val="24"/>
          <w:szCs w:val="24"/>
          <w:lang w:val="mk-MK"/>
        </w:rPr>
        <w:t>доказ за исполнување на минимално техничките услови за вршење на трговија и за почнување со работа на продажен или друг деловен објект</w:t>
      </w:r>
      <w:r w:rsidRPr="00F50BC9">
        <w:rPr>
          <w:rFonts w:ascii="Arial" w:hAnsi="Arial" w:cs="Arial"/>
          <w:sz w:val="24"/>
          <w:szCs w:val="24"/>
        </w:rPr>
        <w:t>;</w:t>
      </w:r>
    </w:p>
    <w:p w14:paraId="37A62EE5" w14:textId="77777777" w:rsidR="00227DE9" w:rsidRPr="00F50BC9" w:rsidRDefault="00227DE9" w:rsidP="00227DE9">
      <w:pPr>
        <w:pStyle w:val="ListParagraph"/>
        <w:numPr>
          <w:ilvl w:val="0"/>
          <w:numId w:val="258"/>
        </w:numPr>
        <w:tabs>
          <w:tab w:val="left" w:pos="990"/>
        </w:tabs>
        <w:spacing w:after="0" w:line="240" w:lineRule="auto"/>
        <w:ind w:left="720"/>
        <w:jc w:val="both"/>
        <w:outlineLvl w:val="3"/>
        <w:rPr>
          <w:rFonts w:ascii="Arial" w:hAnsi="Arial" w:cs="Arial"/>
          <w:sz w:val="24"/>
          <w:szCs w:val="24"/>
          <w:lang w:val="mk-MK"/>
        </w:rPr>
      </w:pPr>
      <w:r w:rsidRPr="00F50BC9">
        <w:rPr>
          <w:rFonts w:ascii="Arial" w:hAnsi="Arial" w:cs="Arial"/>
          <w:sz w:val="24"/>
          <w:szCs w:val="24"/>
          <w:lang w:val="mk-MK"/>
        </w:rPr>
        <w:t xml:space="preserve">доказ за расположливи финансиски средства за планираниот увоз на одделни земјоделски производи и </w:t>
      </w:r>
    </w:p>
    <w:p w14:paraId="408C73D4" w14:textId="77777777" w:rsidR="0077188A" w:rsidRDefault="00227DE9" w:rsidP="00227DE9">
      <w:pPr>
        <w:pStyle w:val="ListParagraph"/>
        <w:numPr>
          <w:ilvl w:val="0"/>
          <w:numId w:val="258"/>
        </w:numPr>
        <w:tabs>
          <w:tab w:val="left" w:pos="990"/>
        </w:tabs>
        <w:spacing w:after="0" w:line="240" w:lineRule="auto"/>
        <w:ind w:left="720"/>
        <w:jc w:val="both"/>
        <w:outlineLvl w:val="3"/>
        <w:rPr>
          <w:rFonts w:ascii="Arial" w:hAnsi="Arial" w:cs="Arial"/>
          <w:sz w:val="24"/>
          <w:szCs w:val="24"/>
          <w:lang w:val="mk-MK"/>
        </w:rPr>
      </w:pPr>
      <w:r w:rsidRPr="00F50BC9">
        <w:rPr>
          <w:rFonts w:ascii="Arial" w:hAnsi="Arial" w:cs="Arial"/>
          <w:sz w:val="24"/>
          <w:szCs w:val="24"/>
          <w:lang w:val="mk-MK"/>
        </w:rPr>
        <w:t>доказ за намирени обврски за откуп на земјоделски производи доколку врши откуп на земјоделски производи согласно склучени договори за откуп</w:t>
      </w:r>
      <w:r w:rsidR="0077188A">
        <w:rPr>
          <w:rFonts w:ascii="Arial" w:hAnsi="Arial" w:cs="Arial"/>
          <w:sz w:val="24"/>
          <w:szCs w:val="24"/>
          <w:lang w:val="mk-MK"/>
        </w:rPr>
        <w:t xml:space="preserve"> и</w:t>
      </w:r>
    </w:p>
    <w:p w14:paraId="7D61E6F2" w14:textId="697E8660" w:rsidR="00227DE9" w:rsidRPr="0077188A" w:rsidRDefault="0077188A" w:rsidP="00227DE9">
      <w:pPr>
        <w:pStyle w:val="ListParagraph"/>
        <w:numPr>
          <w:ilvl w:val="0"/>
          <w:numId w:val="258"/>
        </w:numPr>
        <w:tabs>
          <w:tab w:val="left" w:pos="990"/>
        </w:tabs>
        <w:spacing w:after="0" w:line="240" w:lineRule="auto"/>
        <w:ind w:left="720"/>
        <w:jc w:val="both"/>
        <w:outlineLvl w:val="3"/>
        <w:rPr>
          <w:rFonts w:ascii="Arial" w:hAnsi="Arial" w:cs="Arial"/>
          <w:sz w:val="24"/>
          <w:szCs w:val="24"/>
          <w:lang w:val="mk-MK"/>
        </w:rPr>
      </w:pPr>
      <w:r>
        <w:rPr>
          <w:rFonts w:ascii="Arial" w:hAnsi="Arial" w:cs="Arial"/>
          <w:sz w:val="24"/>
          <w:szCs w:val="24"/>
          <w:lang w:val="mk-MK"/>
        </w:rPr>
        <w:t>договори за откуп на земјоделски производи согласно член 7</w:t>
      </w:r>
      <w:r w:rsidR="00104588">
        <w:rPr>
          <w:rFonts w:ascii="Arial" w:hAnsi="Arial" w:cs="Arial"/>
          <w:sz w:val="24"/>
          <w:szCs w:val="24"/>
          <w:lang w:val="mk-MK"/>
        </w:rPr>
        <w:t>0</w:t>
      </w:r>
      <w:r>
        <w:rPr>
          <w:rFonts w:ascii="Arial" w:hAnsi="Arial" w:cs="Arial"/>
          <w:sz w:val="24"/>
          <w:szCs w:val="24"/>
          <w:lang w:val="mk-MK"/>
        </w:rPr>
        <w:t xml:space="preserve"> од овој закон</w:t>
      </w:r>
      <w:r w:rsidRPr="00310AE9">
        <w:rPr>
          <w:rFonts w:ascii="Arial" w:hAnsi="Arial" w:cs="Arial"/>
          <w:sz w:val="24"/>
          <w:szCs w:val="24"/>
          <w:lang w:val="mk-MK"/>
        </w:rPr>
        <w:t xml:space="preserve">  </w:t>
      </w:r>
      <w:r w:rsidR="00227DE9" w:rsidRPr="0077188A">
        <w:rPr>
          <w:rFonts w:ascii="Arial" w:hAnsi="Arial" w:cs="Arial"/>
          <w:sz w:val="24"/>
          <w:szCs w:val="24"/>
          <w:lang w:val="mk-MK"/>
        </w:rPr>
        <w:t xml:space="preserve">  </w:t>
      </w:r>
      <w:r w:rsidR="00227DE9" w:rsidRPr="0077188A">
        <w:rPr>
          <w:rFonts w:ascii="Arial" w:hAnsi="Arial" w:cs="Arial"/>
          <w:sz w:val="24"/>
          <w:szCs w:val="24"/>
          <w:lang w:val="mk-MK"/>
        </w:rPr>
        <w:tab/>
      </w:r>
    </w:p>
    <w:p w14:paraId="2FE5D75D" w14:textId="7AEEAB77" w:rsidR="00227DE9" w:rsidRPr="00C85540" w:rsidRDefault="00227DE9" w:rsidP="00227DE9">
      <w:pPr>
        <w:tabs>
          <w:tab w:val="left" w:pos="990"/>
        </w:tabs>
        <w:spacing w:after="0" w:line="240" w:lineRule="auto"/>
        <w:jc w:val="both"/>
        <w:outlineLvl w:val="3"/>
        <w:rPr>
          <w:rFonts w:ascii="Arial" w:hAnsi="Arial" w:cs="Arial"/>
          <w:sz w:val="24"/>
          <w:szCs w:val="24"/>
          <w:lang w:val="mk-MK"/>
        </w:rPr>
      </w:pPr>
      <w:r w:rsidRPr="0077188A">
        <w:rPr>
          <w:rFonts w:ascii="Arial" w:hAnsi="Arial" w:cs="Arial"/>
          <w:sz w:val="24"/>
          <w:szCs w:val="24"/>
          <w:lang w:val="mk-MK"/>
        </w:rPr>
        <w:t>(</w:t>
      </w:r>
      <w:r w:rsidRPr="0032270C">
        <w:rPr>
          <w:rFonts w:ascii="Arial" w:eastAsia="Times New Roman" w:hAnsi="Arial" w:cs="Arial"/>
          <w:bCs/>
          <w:sz w:val="24"/>
          <w:szCs w:val="24"/>
          <w:lang w:val="mk-MK" w:eastAsia="mk-MK"/>
        </w:rPr>
        <w:t>7) Начинот</w:t>
      </w:r>
      <w:r w:rsidRPr="00040C06">
        <w:rPr>
          <w:rFonts w:ascii="Arial" w:hAnsi="Arial" w:cs="Arial"/>
          <w:sz w:val="24"/>
          <w:szCs w:val="24"/>
          <w:lang w:val="mk-MK"/>
        </w:rPr>
        <w:t xml:space="preserve"> на водење и бришење од регистарот на увозници на одделни земјоделски производи се врши согласно </w:t>
      </w:r>
      <w:r w:rsidRPr="00C85540">
        <w:rPr>
          <w:rFonts w:ascii="Arial" w:hAnsi="Arial" w:cs="Arial"/>
          <w:sz w:val="24"/>
          <w:szCs w:val="24"/>
          <w:lang w:val="mk-MK"/>
        </w:rPr>
        <w:t>со членовите</w:t>
      </w:r>
      <w:r w:rsidR="00104588">
        <w:rPr>
          <w:rFonts w:ascii="Arial" w:hAnsi="Arial" w:cs="Arial"/>
          <w:sz w:val="24"/>
          <w:szCs w:val="24"/>
          <w:lang w:val="mk-MK"/>
        </w:rPr>
        <w:t xml:space="preserve"> 71,</w:t>
      </w:r>
      <w:r w:rsidRPr="00C85540">
        <w:rPr>
          <w:rFonts w:ascii="Arial" w:hAnsi="Arial" w:cs="Arial"/>
          <w:sz w:val="24"/>
          <w:szCs w:val="24"/>
          <w:lang w:val="mk-MK"/>
        </w:rPr>
        <w:t xml:space="preserve"> </w:t>
      </w:r>
      <w:r w:rsidR="00C77DC2" w:rsidRPr="00F50BC9">
        <w:rPr>
          <w:rFonts w:ascii="Arial" w:eastAsia="Times New Roman" w:hAnsi="Arial" w:cs="Arial"/>
          <w:bCs/>
          <w:sz w:val="24"/>
          <w:szCs w:val="24"/>
          <w:lang w:val="mk-MK" w:eastAsia="mk-MK"/>
        </w:rPr>
        <w:t>72</w:t>
      </w:r>
      <w:r w:rsidR="00104588">
        <w:rPr>
          <w:rFonts w:ascii="Arial" w:eastAsia="Times New Roman" w:hAnsi="Arial" w:cs="Arial"/>
          <w:bCs/>
          <w:sz w:val="24"/>
          <w:szCs w:val="24"/>
          <w:lang w:val="mk-MK" w:eastAsia="mk-MK"/>
        </w:rPr>
        <w:t>, 73</w:t>
      </w:r>
      <w:r w:rsidRPr="00F50BC9">
        <w:rPr>
          <w:rFonts w:ascii="Arial" w:hAnsi="Arial" w:cs="Arial"/>
          <w:sz w:val="24"/>
          <w:szCs w:val="24"/>
          <w:lang w:val="mk-MK"/>
        </w:rPr>
        <w:t xml:space="preserve"> </w:t>
      </w:r>
      <w:r w:rsidR="00104588">
        <w:rPr>
          <w:rFonts w:ascii="Arial" w:hAnsi="Arial" w:cs="Arial"/>
          <w:sz w:val="24"/>
          <w:szCs w:val="24"/>
          <w:lang w:val="mk-MK"/>
        </w:rPr>
        <w:t>и 75</w:t>
      </w:r>
      <w:r w:rsidR="00C77DC2" w:rsidRPr="00F50BC9">
        <w:rPr>
          <w:rFonts w:ascii="Arial" w:hAnsi="Arial" w:cs="Arial"/>
          <w:sz w:val="24"/>
          <w:szCs w:val="24"/>
          <w:lang w:val="mk-MK"/>
        </w:rPr>
        <w:t xml:space="preserve"> </w:t>
      </w:r>
      <w:r w:rsidRPr="00040C06">
        <w:rPr>
          <w:rFonts w:ascii="Arial" w:hAnsi="Arial" w:cs="Arial"/>
          <w:sz w:val="24"/>
          <w:szCs w:val="24"/>
          <w:lang w:val="mk-MK"/>
        </w:rPr>
        <w:t>од овој закон.</w:t>
      </w:r>
    </w:p>
    <w:p w14:paraId="1F83D198" w14:textId="543118BC" w:rsidR="00227DE9" w:rsidRPr="006673E5" w:rsidRDefault="00227DE9" w:rsidP="00227DE9">
      <w:pPr>
        <w:tabs>
          <w:tab w:val="left" w:pos="990"/>
        </w:tabs>
        <w:spacing w:after="0" w:line="240" w:lineRule="auto"/>
        <w:jc w:val="both"/>
        <w:outlineLvl w:val="3"/>
        <w:rPr>
          <w:rFonts w:ascii="Arial" w:hAnsi="Arial" w:cs="Arial"/>
          <w:sz w:val="24"/>
          <w:szCs w:val="24"/>
          <w:lang w:val="mk-MK"/>
        </w:rPr>
      </w:pPr>
      <w:r w:rsidRPr="006673E5">
        <w:rPr>
          <w:rFonts w:ascii="Arial" w:hAnsi="Arial" w:cs="Arial"/>
          <w:sz w:val="24"/>
          <w:szCs w:val="24"/>
          <w:lang w:val="mk-MK"/>
        </w:rPr>
        <w:t>(</w:t>
      </w:r>
      <w:r w:rsidRPr="0032270C">
        <w:rPr>
          <w:rFonts w:ascii="Arial" w:eastAsia="Times New Roman" w:hAnsi="Arial" w:cs="Arial"/>
          <w:bCs/>
          <w:sz w:val="24"/>
          <w:szCs w:val="24"/>
          <w:lang w:val="mk-MK" w:eastAsia="mk-MK"/>
        </w:rPr>
        <w:t xml:space="preserve">8) </w:t>
      </w:r>
      <w:r w:rsidRPr="00040C06">
        <w:rPr>
          <w:rFonts w:ascii="Arial" w:hAnsi="Arial" w:cs="Arial"/>
          <w:sz w:val="24"/>
          <w:szCs w:val="24"/>
          <w:lang w:val="mk-MK"/>
        </w:rPr>
        <w:t xml:space="preserve">Владата на предлог на министерот ги пропишува одделните земјоделски производи од </w:t>
      </w:r>
      <w:r w:rsidR="0032270C" w:rsidRPr="00C85540">
        <w:rPr>
          <w:rFonts w:ascii="Arial" w:hAnsi="Arial" w:cs="Arial"/>
          <w:sz w:val="24"/>
          <w:szCs w:val="24"/>
          <w:lang w:val="mk-MK"/>
        </w:rPr>
        <w:t>став</w:t>
      </w:r>
      <w:r w:rsidRPr="006673E5">
        <w:rPr>
          <w:rFonts w:ascii="Arial" w:hAnsi="Arial" w:cs="Arial"/>
          <w:sz w:val="24"/>
          <w:szCs w:val="24"/>
          <w:lang w:val="mk-MK"/>
        </w:rPr>
        <w:t xml:space="preserve"> (1) на овој член.</w:t>
      </w:r>
    </w:p>
    <w:p w14:paraId="1F0C80A6" w14:textId="77777777" w:rsidR="00227DE9" w:rsidRPr="0032270C" w:rsidRDefault="00227DE9" w:rsidP="00227DE9">
      <w:pPr>
        <w:tabs>
          <w:tab w:val="left" w:pos="990"/>
        </w:tabs>
        <w:spacing w:after="0" w:line="240" w:lineRule="auto"/>
        <w:jc w:val="both"/>
        <w:outlineLvl w:val="3"/>
        <w:rPr>
          <w:rFonts w:ascii="Arial" w:eastAsia="Times New Roman" w:hAnsi="Arial" w:cs="Arial"/>
          <w:bCs/>
          <w:sz w:val="24"/>
          <w:szCs w:val="24"/>
          <w:lang w:val="mk-MK" w:eastAsia="mk-MK"/>
        </w:rPr>
      </w:pPr>
    </w:p>
    <w:p w14:paraId="3DB01E45" w14:textId="77777777" w:rsidR="00227DE9" w:rsidRPr="0032270C" w:rsidRDefault="00227DE9" w:rsidP="00227DE9">
      <w:pPr>
        <w:tabs>
          <w:tab w:val="left" w:pos="990"/>
        </w:tabs>
        <w:spacing w:after="0" w:line="240" w:lineRule="auto"/>
        <w:jc w:val="center"/>
        <w:outlineLvl w:val="3"/>
        <w:rPr>
          <w:rFonts w:ascii="Arial" w:eastAsia="Times New Roman" w:hAnsi="Arial" w:cs="Arial"/>
          <w:b/>
          <w:bCs/>
          <w:sz w:val="24"/>
          <w:szCs w:val="24"/>
          <w:lang w:val="mk-MK" w:eastAsia="mk-MK"/>
        </w:rPr>
      </w:pPr>
      <w:r w:rsidRPr="0032270C">
        <w:rPr>
          <w:rFonts w:ascii="Arial" w:eastAsia="Times New Roman" w:hAnsi="Arial" w:cs="Arial"/>
          <w:b/>
          <w:bCs/>
          <w:sz w:val="24"/>
          <w:szCs w:val="24"/>
          <w:lang w:val="mk-MK" w:eastAsia="mk-MK"/>
        </w:rPr>
        <w:t xml:space="preserve">Упис во регистар на </w:t>
      </w:r>
      <w:r w:rsidRPr="0032270C">
        <w:rPr>
          <w:rFonts w:ascii="Arial" w:hAnsi="Arial" w:cs="Arial"/>
          <w:b/>
          <w:sz w:val="24"/>
          <w:szCs w:val="24"/>
          <w:lang w:val="mk-MK"/>
        </w:rPr>
        <w:t>увозници</w:t>
      </w:r>
    </w:p>
    <w:p w14:paraId="28861F39" w14:textId="57F3D3AC" w:rsidR="00227DE9" w:rsidRPr="0032270C" w:rsidRDefault="00104588" w:rsidP="00227DE9">
      <w:pPr>
        <w:tabs>
          <w:tab w:val="left" w:pos="990"/>
        </w:tabs>
        <w:spacing w:after="0" w:line="240" w:lineRule="auto"/>
        <w:jc w:val="center"/>
        <w:outlineLvl w:val="3"/>
        <w:rPr>
          <w:rFonts w:ascii="Arial" w:eastAsia="Times New Roman" w:hAnsi="Arial" w:cs="Arial"/>
          <w:b/>
          <w:bCs/>
          <w:sz w:val="24"/>
          <w:szCs w:val="24"/>
          <w:lang w:val="mk-MK" w:eastAsia="mk-MK"/>
        </w:rPr>
      </w:pPr>
      <w:r>
        <w:rPr>
          <w:rFonts w:ascii="Arial" w:eastAsia="Times New Roman" w:hAnsi="Arial" w:cs="Arial"/>
          <w:b/>
          <w:bCs/>
          <w:sz w:val="24"/>
          <w:szCs w:val="24"/>
          <w:lang w:val="mk-MK" w:eastAsia="mk-MK"/>
        </w:rPr>
        <w:t>Член 75</w:t>
      </w:r>
    </w:p>
    <w:p w14:paraId="3C68A599" w14:textId="77777777" w:rsidR="00227DE9" w:rsidRPr="0032270C" w:rsidRDefault="00227DE9" w:rsidP="00227DE9">
      <w:pPr>
        <w:tabs>
          <w:tab w:val="left" w:pos="990"/>
        </w:tabs>
        <w:spacing w:after="0" w:line="240" w:lineRule="auto"/>
        <w:jc w:val="center"/>
        <w:outlineLvl w:val="3"/>
        <w:rPr>
          <w:rFonts w:ascii="Arial" w:eastAsia="Times New Roman" w:hAnsi="Arial" w:cs="Arial"/>
          <w:b/>
          <w:bCs/>
          <w:sz w:val="24"/>
          <w:szCs w:val="24"/>
          <w:lang w:val="mk-MK" w:eastAsia="mk-MK"/>
        </w:rPr>
      </w:pPr>
    </w:p>
    <w:p w14:paraId="15A5BAE6" w14:textId="77777777" w:rsidR="00227DE9" w:rsidRPr="0077188A" w:rsidRDefault="00227DE9" w:rsidP="00227DE9">
      <w:pPr>
        <w:tabs>
          <w:tab w:val="left" w:pos="990"/>
        </w:tabs>
        <w:spacing w:after="0" w:line="240" w:lineRule="auto"/>
        <w:jc w:val="both"/>
        <w:outlineLvl w:val="3"/>
        <w:rPr>
          <w:rFonts w:ascii="Arial" w:hAnsi="Arial" w:cs="Arial"/>
          <w:sz w:val="24"/>
          <w:szCs w:val="24"/>
          <w:lang w:val="mk-MK"/>
        </w:rPr>
      </w:pPr>
      <w:r w:rsidRPr="0032270C">
        <w:rPr>
          <w:rFonts w:ascii="Arial" w:eastAsia="Times New Roman" w:hAnsi="Arial" w:cs="Arial"/>
          <w:bCs/>
          <w:sz w:val="24"/>
          <w:szCs w:val="24"/>
          <w:lang w:val="mk-MK" w:eastAsia="mk-MK"/>
        </w:rPr>
        <w:t xml:space="preserve">(1) </w:t>
      </w:r>
      <w:r w:rsidRPr="00040C06">
        <w:rPr>
          <w:rFonts w:ascii="Arial" w:hAnsi="Arial" w:cs="Arial"/>
          <w:sz w:val="24"/>
          <w:szCs w:val="24"/>
          <w:lang w:val="mk-MK"/>
        </w:rPr>
        <w:t xml:space="preserve">Увозниците поднесуваат барање и потребна документација за докажување </w:t>
      </w:r>
      <w:r w:rsidRPr="00C85540">
        <w:rPr>
          <w:rFonts w:ascii="Arial" w:hAnsi="Arial" w:cs="Arial"/>
          <w:sz w:val="24"/>
          <w:szCs w:val="24"/>
          <w:lang w:val="mk-MK"/>
        </w:rPr>
        <w:t>на исполнетост на условите до Министерството за запишување во регистарот на увозници на одде</w:t>
      </w:r>
      <w:r w:rsidRPr="006673E5">
        <w:rPr>
          <w:rFonts w:ascii="Arial" w:hAnsi="Arial" w:cs="Arial"/>
          <w:sz w:val="24"/>
          <w:szCs w:val="24"/>
          <w:lang w:val="mk-MK"/>
        </w:rPr>
        <w:t>лни земјоделск</w:t>
      </w:r>
      <w:r w:rsidRPr="0077188A">
        <w:rPr>
          <w:rFonts w:ascii="Arial" w:hAnsi="Arial" w:cs="Arial"/>
          <w:sz w:val="24"/>
          <w:szCs w:val="24"/>
          <w:lang w:val="mk-MK"/>
        </w:rPr>
        <w:t>и производи.</w:t>
      </w:r>
    </w:p>
    <w:p w14:paraId="11FFB4A4" w14:textId="3512CA8E" w:rsidR="00227DE9" w:rsidRPr="00040C06" w:rsidRDefault="00227DE9" w:rsidP="00227DE9">
      <w:pPr>
        <w:tabs>
          <w:tab w:val="left" w:pos="990"/>
        </w:tabs>
        <w:spacing w:after="0" w:line="240" w:lineRule="auto"/>
        <w:jc w:val="both"/>
        <w:outlineLvl w:val="3"/>
        <w:rPr>
          <w:rFonts w:ascii="Arial" w:hAnsi="Arial" w:cs="Arial"/>
          <w:sz w:val="24"/>
          <w:szCs w:val="24"/>
          <w:lang w:val="mk-MK"/>
        </w:rPr>
      </w:pPr>
      <w:r w:rsidRPr="0077188A">
        <w:rPr>
          <w:rFonts w:ascii="Arial" w:hAnsi="Arial" w:cs="Arial"/>
          <w:sz w:val="24"/>
          <w:szCs w:val="24"/>
          <w:lang w:val="mk-MK"/>
        </w:rPr>
        <w:t xml:space="preserve">(2) Формата и содржината на барањето од </w:t>
      </w:r>
      <w:r w:rsidR="0032270C" w:rsidRPr="0077188A">
        <w:rPr>
          <w:rFonts w:ascii="Arial" w:hAnsi="Arial" w:cs="Arial"/>
          <w:sz w:val="24"/>
          <w:szCs w:val="24"/>
          <w:lang w:val="mk-MK"/>
        </w:rPr>
        <w:t>став</w:t>
      </w:r>
      <w:r w:rsidRPr="0077188A">
        <w:rPr>
          <w:rFonts w:ascii="Arial" w:hAnsi="Arial" w:cs="Arial"/>
          <w:sz w:val="24"/>
          <w:szCs w:val="24"/>
          <w:lang w:val="mk-MK"/>
        </w:rPr>
        <w:t xml:space="preserve"> (1) на овој член како и потребната документација за докажување на исполнетост на условите од </w:t>
      </w:r>
      <w:r w:rsidR="0032270C" w:rsidRPr="00F50BC9">
        <w:rPr>
          <w:rFonts w:ascii="Arial" w:hAnsi="Arial" w:cs="Arial"/>
          <w:sz w:val="24"/>
          <w:szCs w:val="24"/>
          <w:lang w:val="mk-MK"/>
        </w:rPr>
        <w:t>член</w:t>
      </w:r>
      <w:r w:rsidRPr="00F50BC9">
        <w:rPr>
          <w:rFonts w:ascii="Arial" w:hAnsi="Arial" w:cs="Arial"/>
          <w:sz w:val="24"/>
          <w:szCs w:val="24"/>
          <w:lang w:val="mk-MK"/>
        </w:rPr>
        <w:t xml:space="preserve"> </w:t>
      </w:r>
      <w:r w:rsidR="00104588">
        <w:rPr>
          <w:rFonts w:ascii="Arial" w:eastAsia="Times New Roman" w:hAnsi="Arial" w:cs="Arial"/>
          <w:bCs/>
          <w:sz w:val="24"/>
          <w:szCs w:val="24"/>
          <w:lang w:val="mk-MK" w:eastAsia="mk-MK"/>
        </w:rPr>
        <w:t>74</w:t>
      </w:r>
      <w:r w:rsidRPr="00F50BC9">
        <w:rPr>
          <w:rFonts w:ascii="Arial" w:hAnsi="Arial" w:cs="Arial"/>
          <w:sz w:val="24"/>
          <w:szCs w:val="24"/>
          <w:lang w:val="mk-MK"/>
        </w:rPr>
        <w:t xml:space="preserve"> став</w:t>
      </w:r>
      <w:r w:rsidR="00C77DC2" w:rsidRPr="00F50BC9">
        <w:rPr>
          <w:rFonts w:ascii="Arial" w:hAnsi="Arial" w:cs="Arial"/>
          <w:sz w:val="24"/>
          <w:szCs w:val="24"/>
          <w:lang w:val="mk-MK"/>
        </w:rPr>
        <w:t>ови</w:t>
      </w:r>
      <w:r w:rsidRPr="00F50BC9">
        <w:rPr>
          <w:rFonts w:ascii="Arial" w:hAnsi="Arial" w:cs="Arial"/>
          <w:sz w:val="24"/>
          <w:szCs w:val="24"/>
          <w:lang w:val="mk-MK"/>
        </w:rPr>
        <w:t xml:space="preserve"> (</w:t>
      </w:r>
      <w:r w:rsidR="00C77DC2" w:rsidRPr="00F50BC9">
        <w:rPr>
          <w:rFonts w:ascii="Arial" w:hAnsi="Arial" w:cs="Arial"/>
          <w:sz w:val="24"/>
          <w:szCs w:val="24"/>
          <w:lang w:val="mk-MK"/>
        </w:rPr>
        <w:t>3</w:t>
      </w:r>
      <w:r w:rsidRPr="00F50BC9">
        <w:rPr>
          <w:rFonts w:ascii="Arial" w:eastAsia="Times New Roman" w:hAnsi="Arial" w:cs="Arial"/>
          <w:bCs/>
          <w:sz w:val="24"/>
          <w:szCs w:val="24"/>
          <w:lang w:val="mk-MK" w:eastAsia="mk-MK"/>
        </w:rPr>
        <w:t>) и (</w:t>
      </w:r>
      <w:r w:rsidR="00C77DC2" w:rsidRPr="00F50BC9">
        <w:rPr>
          <w:rFonts w:ascii="Arial" w:eastAsia="Times New Roman" w:hAnsi="Arial" w:cs="Arial"/>
          <w:bCs/>
          <w:sz w:val="24"/>
          <w:szCs w:val="24"/>
          <w:lang w:val="mk-MK" w:eastAsia="mk-MK"/>
        </w:rPr>
        <w:t>4</w:t>
      </w:r>
      <w:r w:rsidRPr="00F50BC9">
        <w:rPr>
          <w:rFonts w:ascii="Arial" w:hAnsi="Arial" w:cs="Arial"/>
          <w:sz w:val="24"/>
          <w:szCs w:val="24"/>
          <w:lang w:val="mk-MK"/>
        </w:rPr>
        <w:t xml:space="preserve">) од овој закон ги </w:t>
      </w:r>
      <w:r w:rsidRPr="00040C06">
        <w:rPr>
          <w:rFonts w:ascii="Arial" w:hAnsi="Arial" w:cs="Arial"/>
          <w:sz w:val="24"/>
          <w:szCs w:val="24"/>
          <w:lang w:val="mk-MK"/>
        </w:rPr>
        <w:t>пропишува министерот.</w:t>
      </w:r>
    </w:p>
    <w:p w14:paraId="19C1BC11" w14:textId="5061069A" w:rsidR="00227DE9" w:rsidRPr="00C85540" w:rsidRDefault="00227DE9" w:rsidP="00227DE9">
      <w:pPr>
        <w:tabs>
          <w:tab w:val="left" w:pos="990"/>
        </w:tabs>
        <w:spacing w:after="0" w:line="240" w:lineRule="auto"/>
        <w:jc w:val="both"/>
        <w:outlineLvl w:val="3"/>
        <w:rPr>
          <w:rFonts w:ascii="Arial" w:hAnsi="Arial" w:cs="Arial"/>
          <w:sz w:val="24"/>
          <w:szCs w:val="24"/>
          <w:lang w:val="mk-MK"/>
        </w:rPr>
      </w:pPr>
      <w:r w:rsidRPr="00C85540">
        <w:rPr>
          <w:rFonts w:ascii="Arial" w:hAnsi="Arial" w:cs="Arial"/>
          <w:sz w:val="24"/>
          <w:szCs w:val="24"/>
          <w:lang w:val="mk-MK"/>
        </w:rPr>
        <w:t>(3) Овластеното службено л</w:t>
      </w:r>
      <w:r w:rsidRPr="006673E5">
        <w:rPr>
          <w:rFonts w:ascii="Arial" w:hAnsi="Arial" w:cs="Arial"/>
          <w:sz w:val="24"/>
          <w:szCs w:val="24"/>
          <w:lang w:val="mk-MK"/>
        </w:rPr>
        <w:t>ице од Министе</w:t>
      </w:r>
      <w:r w:rsidRPr="0077188A">
        <w:rPr>
          <w:rFonts w:ascii="Arial" w:hAnsi="Arial" w:cs="Arial"/>
          <w:sz w:val="24"/>
          <w:szCs w:val="24"/>
          <w:lang w:val="mk-MK"/>
        </w:rPr>
        <w:t xml:space="preserve">рството кое ја води постапката за упис во регистарот на увозници на одделни земјоделски производи е должно во рок од три дена од денот на приемот на барањето од </w:t>
      </w:r>
      <w:r w:rsidR="0032270C" w:rsidRPr="0077188A">
        <w:rPr>
          <w:rFonts w:ascii="Arial" w:hAnsi="Arial" w:cs="Arial"/>
          <w:sz w:val="24"/>
          <w:szCs w:val="24"/>
          <w:lang w:val="mk-MK"/>
        </w:rPr>
        <w:t>став</w:t>
      </w:r>
      <w:r w:rsidRPr="0077188A">
        <w:rPr>
          <w:rFonts w:ascii="Arial" w:hAnsi="Arial" w:cs="Arial"/>
          <w:sz w:val="24"/>
          <w:szCs w:val="24"/>
          <w:lang w:val="mk-MK"/>
        </w:rPr>
        <w:t xml:space="preserve"> (1) на овој член по службена должност да поднесе барање за прибавување на документи за исполнетост на условите од</w:t>
      </w:r>
      <w:r w:rsidRPr="00F50BC9">
        <w:rPr>
          <w:rFonts w:ascii="Arial" w:eastAsia="Times New Roman" w:hAnsi="Arial" w:cs="Arial"/>
          <w:bCs/>
          <w:sz w:val="24"/>
          <w:szCs w:val="24"/>
          <w:lang w:val="mk-MK" w:eastAsia="mk-MK"/>
        </w:rPr>
        <w:t> </w:t>
      </w:r>
      <w:r w:rsidR="0032270C" w:rsidRPr="00F50BC9">
        <w:rPr>
          <w:rFonts w:ascii="Arial" w:hAnsi="Arial" w:cs="Arial"/>
          <w:sz w:val="24"/>
          <w:szCs w:val="24"/>
          <w:lang w:val="mk-MK"/>
        </w:rPr>
        <w:t>член</w:t>
      </w:r>
      <w:r w:rsidRPr="00F50BC9">
        <w:rPr>
          <w:rFonts w:ascii="Arial" w:hAnsi="Arial" w:cs="Arial"/>
          <w:sz w:val="24"/>
          <w:szCs w:val="24"/>
          <w:lang w:val="mk-MK"/>
        </w:rPr>
        <w:t xml:space="preserve"> </w:t>
      </w:r>
      <w:r w:rsidR="00104588">
        <w:rPr>
          <w:rFonts w:ascii="Arial" w:eastAsia="Times New Roman" w:hAnsi="Arial" w:cs="Arial"/>
          <w:bCs/>
          <w:sz w:val="24"/>
          <w:szCs w:val="24"/>
          <w:lang w:val="mk-MK" w:eastAsia="mk-MK"/>
        </w:rPr>
        <w:t>74</w:t>
      </w:r>
      <w:r w:rsidR="00C77DC2" w:rsidRPr="00F50BC9">
        <w:rPr>
          <w:rFonts w:ascii="Arial" w:hAnsi="Arial" w:cs="Arial"/>
          <w:sz w:val="24"/>
          <w:szCs w:val="24"/>
          <w:lang w:val="mk-MK"/>
        </w:rPr>
        <w:t xml:space="preserve"> став (3</w:t>
      </w:r>
      <w:r w:rsidRPr="00F50BC9">
        <w:rPr>
          <w:rFonts w:ascii="Arial" w:hAnsi="Arial" w:cs="Arial"/>
          <w:sz w:val="24"/>
          <w:szCs w:val="24"/>
          <w:lang w:val="mk-MK"/>
        </w:rPr>
        <w:t>) точка 1</w:t>
      </w:r>
      <w:r w:rsidRPr="00F50BC9">
        <w:rPr>
          <w:rFonts w:ascii="Arial" w:hAnsi="Arial" w:cs="Arial"/>
          <w:sz w:val="24"/>
          <w:szCs w:val="24"/>
          <w:shd w:val="clear" w:color="auto" w:fill="FFFFFF"/>
          <w:lang w:val="mk-MK"/>
        </w:rPr>
        <w:t> </w:t>
      </w:r>
      <w:r w:rsidRPr="00040C06">
        <w:rPr>
          <w:rFonts w:ascii="Arial" w:hAnsi="Arial" w:cs="Arial"/>
          <w:sz w:val="24"/>
          <w:szCs w:val="24"/>
          <w:lang w:val="mk-MK"/>
        </w:rPr>
        <w:t xml:space="preserve"> од овој закон до надлежниот јавен орган.</w:t>
      </w:r>
    </w:p>
    <w:p w14:paraId="38588C67" w14:textId="57EE420C" w:rsidR="00227DE9" w:rsidRPr="0077188A" w:rsidRDefault="00227DE9" w:rsidP="00227DE9">
      <w:pPr>
        <w:tabs>
          <w:tab w:val="left" w:pos="990"/>
        </w:tabs>
        <w:spacing w:after="0" w:line="240" w:lineRule="auto"/>
        <w:jc w:val="both"/>
        <w:outlineLvl w:val="3"/>
        <w:rPr>
          <w:rFonts w:ascii="Arial" w:hAnsi="Arial" w:cs="Arial"/>
          <w:sz w:val="24"/>
          <w:szCs w:val="24"/>
          <w:lang w:val="mk-MK"/>
        </w:rPr>
      </w:pPr>
      <w:r w:rsidRPr="006673E5">
        <w:rPr>
          <w:rFonts w:ascii="Arial" w:hAnsi="Arial" w:cs="Arial"/>
          <w:sz w:val="24"/>
          <w:szCs w:val="24"/>
          <w:lang w:val="mk-MK"/>
        </w:rPr>
        <w:t xml:space="preserve">(4) Овластеното службено лице од надлежниот јавен орган од кој се побарани доказите и документите од </w:t>
      </w:r>
      <w:r w:rsidR="0032270C" w:rsidRPr="0077188A">
        <w:rPr>
          <w:rFonts w:ascii="Arial" w:hAnsi="Arial" w:cs="Arial"/>
          <w:sz w:val="24"/>
          <w:szCs w:val="24"/>
          <w:lang w:val="mk-MK"/>
        </w:rPr>
        <w:t>став</w:t>
      </w:r>
      <w:r w:rsidRPr="0077188A">
        <w:rPr>
          <w:rFonts w:ascii="Arial" w:hAnsi="Arial" w:cs="Arial"/>
          <w:sz w:val="24"/>
          <w:szCs w:val="24"/>
          <w:lang w:val="mk-MK"/>
        </w:rPr>
        <w:t xml:space="preserve"> (3) на овој член е должно да ги достави во рок од три дена од денот на приемот на барањето.</w:t>
      </w:r>
    </w:p>
    <w:p w14:paraId="380F160C" w14:textId="77777777" w:rsidR="00227DE9" w:rsidRPr="0077188A" w:rsidRDefault="00227DE9" w:rsidP="00227DE9">
      <w:pPr>
        <w:tabs>
          <w:tab w:val="left" w:pos="990"/>
        </w:tabs>
        <w:spacing w:after="0" w:line="240" w:lineRule="auto"/>
        <w:jc w:val="both"/>
        <w:outlineLvl w:val="3"/>
        <w:rPr>
          <w:rFonts w:ascii="Arial" w:hAnsi="Arial" w:cs="Arial"/>
          <w:sz w:val="24"/>
          <w:szCs w:val="24"/>
          <w:lang w:val="mk-MK"/>
        </w:rPr>
      </w:pPr>
      <w:r w:rsidRPr="0077188A">
        <w:rPr>
          <w:rFonts w:ascii="Arial" w:hAnsi="Arial" w:cs="Arial"/>
          <w:sz w:val="24"/>
          <w:szCs w:val="24"/>
          <w:lang w:val="mk-MK"/>
        </w:rPr>
        <w:t>(5) Министерството донесува решение за упис во регистарот на увозници на одделни земјоделски производи, односно решение за одбивање на барање за упис во рок од 30 дена од денот на приемот на барањето.</w:t>
      </w:r>
    </w:p>
    <w:p w14:paraId="35CDA0E7" w14:textId="4F0F6592" w:rsidR="00227DE9" w:rsidRPr="00040C06" w:rsidRDefault="00227DE9" w:rsidP="00227DE9">
      <w:pPr>
        <w:tabs>
          <w:tab w:val="left" w:pos="990"/>
        </w:tabs>
        <w:spacing w:after="0" w:line="240" w:lineRule="auto"/>
        <w:jc w:val="both"/>
        <w:outlineLvl w:val="3"/>
        <w:rPr>
          <w:rFonts w:ascii="Arial" w:hAnsi="Arial" w:cs="Arial"/>
          <w:sz w:val="24"/>
          <w:szCs w:val="24"/>
          <w:lang w:val="mk-MK"/>
        </w:rPr>
      </w:pPr>
      <w:r w:rsidRPr="001B65B9">
        <w:rPr>
          <w:rFonts w:ascii="Arial" w:hAnsi="Arial" w:cs="Arial"/>
          <w:sz w:val="24"/>
          <w:szCs w:val="24"/>
          <w:lang w:val="mk-MK"/>
        </w:rPr>
        <w:t xml:space="preserve">(6) Против решението на Министерството за одбивање на барањето за упис од </w:t>
      </w:r>
      <w:r w:rsidR="0032270C" w:rsidRPr="009947DA">
        <w:rPr>
          <w:rFonts w:ascii="Arial" w:hAnsi="Arial" w:cs="Arial"/>
          <w:sz w:val="24"/>
          <w:szCs w:val="24"/>
          <w:lang w:val="mk-MK"/>
        </w:rPr>
        <w:t>став</w:t>
      </w:r>
      <w:r w:rsidRPr="00F50BC9">
        <w:rPr>
          <w:rFonts w:ascii="Arial" w:hAnsi="Arial" w:cs="Arial"/>
          <w:sz w:val="24"/>
          <w:szCs w:val="24"/>
          <w:lang w:val="mk-MK"/>
        </w:rPr>
        <w:t xml:space="preserve"> (4) на овој член барателот има право на жалба во рок од 15 дена од денот на приемот на решението до Државната комисија за одлучување во управна постапка и постапка од работен однос во втор степен.</w:t>
      </w:r>
    </w:p>
    <w:p w14:paraId="5305EA89" w14:textId="25036C87" w:rsidR="00802927" w:rsidRPr="0032270C" w:rsidRDefault="00802927" w:rsidP="00F50BC9">
      <w:pPr>
        <w:tabs>
          <w:tab w:val="left" w:pos="990"/>
        </w:tabs>
        <w:spacing w:after="0" w:line="240" w:lineRule="auto"/>
        <w:jc w:val="both"/>
        <w:outlineLvl w:val="3"/>
        <w:rPr>
          <w:rFonts w:ascii="Arial" w:eastAsia="Times New Roman" w:hAnsi="Arial" w:cs="Arial"/>
          <w:bCs/>
          <w:sz w:val="24"/>
          <w:szCs w:val="24"/>
          <w:lang w:eastAsia="mk-MK"/>
        </w:rPr>
      </w:pPr>
    </w:p>
    <w:p w14:paraId="0627275A" w14:textId="77777777" w:rsidR="00802927" w:rsidRPr="00F50BC9" w:rsidRDefault="00802927" w:rsidP="00F50BC9">
      <w:pPr>
        <w:tabs>
          <w:tab w:val="left" w:pos="990"/>
        </w:tabs>
        <w:spacing w:after="0"/>
        <w:jc w:val="center"/>
        <w:rPr>
          <w:rFonts w:ascii="Arial" w:hAnsi="Arial" w:cs="Arial"/>
          <w:b/>
          <w:sz w:val="24"/>
          <w:szCs w:val="24"/>
        </w:rPr>
      </w:pPr>
      <w:r w:rsidRPr="00F50BC9">
        <w:rPr>
          <w:rFonts w:ascii="Arial" w:hAnsi="Arial" w:cs="Arial"/>
          <w:b/>
          <w:sz w:val="24"/>
          <w:szCs w:val="24"/>
        </w:rPr>
        <w:t>Начин на водење на Регистарот на увозници на одделни земјоделски производи</w:t>
      </w:r>
    </w:p>
    <w:p w14:paraId="271D55C7" w14:textId="4671DDCF" w:rsidR="00802927" w:rsidRPr="00F50BC9" w:rsidRDefault="00802927" w:rsidP="00F50BC9">
      <w:pPr>
        <w:tabs>
          <w:tab w:val="left" w:pos="990"/>
        </w:tabs>
        <w:spacing w:after="0"/>
        <w:jc w:val="center"/>
        <w:rPr>
          <w:rFonts w:ascii="Arial" w:hAnsi="Arial" w:cs="Arial"/>
          <w:b/>
          <w:sz w:val="24"/>
          <w:szCs w:val="24"/>
          <w:lang w:val="mk-MK"/>
        </w:rPr>
      </w:pPr>
      <w:r w:rsidRPr="00F50BC9">
        <w:rPr>
          <w:rFonts w:ascii="Arial" w:hAnsi="Arial" w:cs="Arial"/>
          <w:b/>
          <w:sz w:val="24"/>
          <w:szCs w:val="24"/>
        </w:rPr>
        <w:t xml:space="preserve">Член </w:t>
      </w:r>
      <w:r w:rsidR="00C77DC2">
        <w:rPr>
          <w:rFonts w:ascii="Arial" w:hAnsi="Arial" w:cs="Arial"/>
          <w:b/>
          <w:sz w:val="24"/>
          <w:szCs w:val="24"/>
          <w:lang w:val="mk-MK"/>
        </w:rPr>
        <w:t>7</w:t>
      </w:r>
      <w:r w:rsidR="00FE7D29">
        <w:rPr>
          <w:rFonts w:ascii="Arial" w:hAnsi="Arial" w:cs="Arial"/>
          <w:b/>
          <w:sz w:val="24"/>
          <w:szCs w:val="24"/>
          <w:lang w:val="mk-MK"/>
        </w:rPr>
        <w:t>6</w:t>
      </w:r>
    </w:p>
    <w:p w14:paraId="27CAA46C" w14:textId="77777777" w:rsidR="00802927" w:rsidRPr="00F50BC9" w:rsidRDefault="00802927" w:rsidP="00F50BC9">
      <w:pPr>
        <w:tabs>
          <w:tab w:val="left" w:pos="990"/>
        </w:tabs>
        <w:spacing w:after="0"/>
        <w:jc w:val="center"/>
        <w:rPr>
          <w:rFonts w:ascii="Arial" w:hAnsi="Arial" w:cs="Arial"/>
          <w:b/>
          <w:sz w:val="24"/>
          <w:szCs w:val="24"/>
        </w:rPr>
      </w:pPr>
    </w:p>
    <w:p w14:paraId="5C127FFE" w14:textId="40DB6B78" w:rsidR="0077188A" w:rsidRPr="00A75DE4" w:rsidRDefault="0077188A" w:rsidP="0077188A">
      <w:pPr>
        <w:tabs>
          <w:tab w:val="left" w:pos="990"/>
        </w:tabs>
        <w:spacing w:after="0"/>
        <w:jc w:val="both"/>
        <w:rPr>
          <w:rFonts w:ascii="Arial" w:hAnsi="Arial" w:cs="Arial"/>
          <w:color w:val="FF0000"/>
          <w:sz w:val="24"/>
          <w:szCs w:val="24"/>
        </w:rPr>
      </w:pPr>
      <w:r w:rsidRPr="0032270C">
        <w:rPr>
          <w:rFonts w:ascii="Arial" w:hAnsi="Arial" w:cs="Arial"/>
          <w:sz w:val="24"/>
          <w:szCs w:val="24"/>
        </w:rPr>
        <w:lastRenderedPageBreak/>
        <w:t xml:space="preserve">(1) Регистарот на увозници на одделни земјоделски производи се води во </w:t>
      </w:r>
      <w:r w:rsidRPr="00EF2DC3">
        <w:rPr>
          <w:rFonts w:ascii="Arial" w:hAnsi="Arial" w:cs="Arial"/>
          <w:sz w:val="24"/>
          <w:szCs w:val="24"/>
        </w:rPr>
        <w:t xml:space="preserve">електронска форма и ги содржи податоците од </w:t>
      </w:r>
      <w:r w:rsidRPr="00F50BC9">
        <w:rPr>
          <w:rFonts w:ascii="Arial" w:hAnsi="Arial" w:cs="Arial"/>
          <w:sz w:val="24"/>
          <w:szCs w:val="24"/>
        </w:rPr>
        <w:t>член</w:t>
      </w:r>
      <w:r w:rsidR="00E519F0">
        <w:rPr>
          <w:rFonts w:ascii="Arial" w:hAnsi="Arial" w:cs="Arial"/>
          <w:sz w:val="24"/>
          <w:szCs w:val="24"/>
          <w:lang w:val="mk-MK"/>
        </w:rPr>
        <w:t xml:space="preserve"> </w:t>
      </w:r>
      <w:r w:rsidRPr="00F50BC9">
        <w:rPr>
          <w:rFonts w:ascii="Arial" w:hAnsi="Arial" w:cs="Arial"/>
          <w:sz w:val="24"/>
          <w:szCs w:val="24"/>
        </w:rPr>
        <w:t>7</w:t>
      </w:r>
      <w:r w:rsidR="00FE7D29">
        <w:rPr>
          <w:rFonts w:ascii="Arial" w:hAnsi="Arial" w:cs="Arial"/>
          <w:sz w:val="24"/>
          <w:szCs w:val="24"/>
          <w:lang w:val="mk-MK"/>
        </w:rPr>
        <w:t>4</w:t>
      </w:r>
      <w:r w:rsidRPr="00F50BC9">
        <w:rPr>
          <w:rFonts w:ascii="Arial" w:hAnsi="Arial" w:cs="Arial"/>
          <w:sz w:val="24"/>
          <w:szCs w:val="24"/>
        </w:rPr>
        <w:t xml:space="preserve"> </w:t>
      </w:r>
      <w:r>
        <w:rPr>
          <w:rFonts w:ascii="Arial" w:hAnsi="Arial" w:cs="Arial"/>
          <w:sz w:val="24"/>
          <w:szCs w:val="24"/>
          <w:lang w:val="mk-MK"/>
        </w:rPr>
        <w:t>од овој закон</w:t>
      </w:r>
      <w:r w:rsidRPr="00EF2DC3">
        <w:rPr>
          <w:rFonts w:ascii="Arial" w:hAnsi="Arial" w:cs="Arial"/>
          <w:sz w:val="24"/>
          <w:szCs w:val="24"/>
        </w:rPr>
        <w:t xml:space="preserve"> и од барањето за упис од </w:t>
      </w:r>
      <w:r w:rsidRPr="00A75DE4">
        <w:rPr>
          <w:rFonts w:ascii="Arial" w:hAnsi="Arial" w:cs="Arial"/>
          <w:sz w:val="24"/>
          <w:szCs w:val="24"/>
        </w:rPr>
        <w:t>член</w:t>
      </w:r>
      <w:r w:rsidRPr="00EF2DC3">
        <w:rPr>
          <w:rFonts w:ascii="Arial" w:hAnsi="Arial" w:cs="Arial"/>
          <w:sz w:val="24"/>
          <w:szCs w:val="24"/>
        </w:rPr>
        <w:t xml:space="preserve"> </w:t>
      </w:r>
      <w:r w:rsidRPr="00A75DE4">
        <w:rPr>
          <w:rFonts w:ascii="Arial" w:hAnsi="Arial" w:cs="Arial"/>
          <w:sz w:val="24"/>
          <w:szCs w:val="24"/>
          <w:lang w:val="mk-MK"/>
        </w:rPr>
        <w:t>7</w:t>
      </w:r>
      <w:r w:rsidR="00FE7D29">
        <w:rPr>
          <w:rFonts w:ascii="Arial" w:hAnsi="Arial" w:cs="Arial"/>
          <w:sz w:val="24"/>
          <w:szCs w:val="24"/>
          <w:lang w:val="mk-MK"/>
        </w:rPr>
        <w:t>5</w:t>
      </w:r>
      <w:r w:rsidRPr="00EF2DC3">
        <w:rPr>
          <w:rFonts w:ascii="Arial" w:hAnsi="Arial" w:cs="Arial"/>
          <w:sz w:val="24"/>
          <w:szCs w:val="24"/>
        </w:rPr>
        <w:t xml:space="preserve"> од </w:t>
      </w:r>
      <w:r w:rsidRPr="0032270C">
        <w:rPr>
          <w:rFonts w:ascii="Arial" w:hAnsi="Arial" w:cs="Arial"/>
          <w:sz w:val="24"/>
          <w:szCs w:val="24"/>
        </w:rPr>
        <w:t>овој закон</w:t>
      </w:r>
      <w:r w:rsidRPr="00A75DE4">
        <w:rPr>
          <w:rFonts w:ascii="Arial" w:hAnsi="Arial" w:cs="Arial"/>
          <w:color w:val="FF0000"/>
          <w:sz w:val="24"/>
          <w:szCs w:val="24"/>
        </w:rPr>
        <w:t>.</w:t>
      </w:r>
    </w:p>
    <w:p w14:paraId="4CC50E16" w14:textId="77777777" w:rsidR="0077188A" w:rsidRDefault="0077188A" w:rsidP="0077188A">
      <w:pPr>
        <w:tabs>
          <w:tab w:val="left" w:pos="990"/>
        </w:tabs>
        <w:spacing w:after="0"/>
        <w:jc w:val="both"/>
        <w:rPr>
          <w:rFonts w:ascii="Arial" w:hAnsi="Arial" w:cs="Arial"/>
          <w:sz w:val="24"/>
          <w:szCs w:val="24"/>
        </w:rPr>
      </w:pPr>
      <w:r w:rsidRPr="0032270C">
        <w:rPr>
          <w:rFonts w:ascii="Arial" w:hAnsi="Arial" w:cs="Arial"/>
          <w:sz w:val="24"/>
          <w:szCs w:val="24"/>
        </w:rPr>
        <w:t>(2) Покрај податоците од став (1) на овој член во Регистарот задолжително се регистрираат сите промени на запишаната состојба.</w:t>
      </w:r>
    </w:p>
    <w:p w14:paraId="3EBA4187" w14:textId="3CB6A107" w:rsidR="0077188A" w:rsidRPr="00A75DE4" w:rsidRDefault="0077188A" w:rsidP="0077188A">
      <w:pPr>
        <w:tabs>
          <w:tab w:val="left" w:pos="990"/>
        </w:tabs>
        <w:spacing w:after="0"/>
        <w:jc w:val="both"/>
        <w:rPr>
          <w:rFonts w:ascii="Arial" w:hAnsi="Arial" w:cs="Arial"/>
          <w:sz w:val="24"/>
          <w:szCs w:val="24"/>
          <w:lang w:val="mk-MK"/>
        </w:rPr>
      </w:pPr>
      <w:r>
        <w:rPr>
          <w:rFonts w:ascii="Arial" w:hAnsi="Arial" w:cs="Arial"/>
          <w:sz w:val="24"/>
          <w:szCs w:val="24"/>
          <w:lang w:val="mk-MK"/>
        </w:rPr>
        <w:t>(3) Регистрираните увозници се должни секоја календарска година да достават барање за промена на периодот на увоз со податоци за планираниот период на увоз и записник од Државниот инспекторат за земјоделство за исполнетост на условите од член 7</w:t>
      </w:r>
      <w:r w:rsidR="00FE7D29">
        <w:rPr>
          <w:rFonts w:ascii="Arial" w:hAnsi="Arial" w:cs="Arial"/>
          <w:sz w:val="24"/>
          <w:szCs w:val="24"/>
          <w:lang w:val="mk-MK"/>
        </w:rPr>
        <w:t xml:space="preserve">4 </w:t>
      </w:r>
      <w:r>
        <w:rPr>
          <w:rFonts w:ascii="Arial" w:hAnsi="Arial" w:cs="Arial"/>
          <w:sz w:val="24"/>
          <w:szCs w:val="24"/>
          <w:lang w:val="mk-MK"/>
        </w:rPr>
        <w:t xml:space="preserve">ставови (3) и (4) од овој закон. </w:t>
      </w:r>
    </w:p>
    <w:p w14:paraId="0A70A23A" w14:textId="77777777" w:rsidR="0077188A" w:rsidRDefault="0077188A" w:rsidP="0077188A">
      <w:pPr>
        <w:tabs>
          <w:tab w:val="left" w:pos="990"/>
        </w:tabs>
        <w:spacing w:after="0"/>
        <w:jc w:val="both"/>
        <w:rPr>
          <w:rFonts w:ascii="Arial" w:hAnsi="Arial" w:cs="Arial"/>
          <w:sz w:val="24"/>
          <w:szCs w:val="24"/>
        </w:rPr>
      </w:pPr>
      <w:r w:rsidRPr="0032270C">
        <w:rPr>
          <w:rFonts w:ascii="Arial" w:hAnsi="Arial" w:cs="Arial"/>
          <w:sz w:val="24"/>
          <w:szCs w:val="24"/>
        </w:rPr>
        <w:t>(</w:t>
      </w:r>
      <w:r>
        <w:rPr>
          <w:rFonts w:ascii="Arial" w:hAnsi="Arial" w:cs="Arial"/>
          <w:sz w:val="24"/>
          <w:szCs w:val="24"/>
          <w:lang w:val="mk-MK"/>
        </w:rPr>
        <w:t>4</w:t>
      </w:r>
      <w:r w:rsidRPr="0032270C">
        <w:rPr>
          <w:rFonts w:ascii="Arial" w:hAnsi="Arial" w:cs="Arial"/>
          <w:sz w:val="24"/>
          <w:szCs w:val="24"/>
        </w:rPr>
        <w:t xml:space="preserve">) За промените од став (2) на овој член регистрираните </w:t>
      </w:r>
      <w:r>
        <w:rPr>
          <w:rFonts w:ascii="Arial" w:hAnsi="Arial" w:cs="Arial"/>
          <w:sz w:val="24"/>
          <w:szCs w:val="24"/>
          <w:lang w:val="mk-MK"/>
        </w:rPr>
        <w:t>увозници</w:t>
      </w:r>
      <w:r w:rsidRPr="0032270C">
        <w:rPr>
          <w:rFonts w:ascii="Arial" w:hAnsi="Arial" w:cs="Arial"/>
          <w:sz w:val="24"/>
          <w:szCs w:val="24"/>
        </w:rPr>
        <w:t xml:space="preserve"> се должни да го известат Министерството во рок од 15 дена од денот на настанувањето на промената.</w:t>
      </w:r>
    </w:p>
    <w:p w14:paraId="1E0C37CE" w14:textId="77777777" w:rsidR="0077188A" w:rsidRDefault="0077188A" w:rsidP="0077188A">
      <w:pPr>
        <w:tabs>
          <w:tab w:val="left" w:pos="990"/>
        </w:tabs>
        <w:spacing w:after="0"/>
        <w:jc w:val="both"/>
        <w:rPr>
          <w:rFonts w:ascii="Arial" w:hAnsi="Arial" w:cs="Arial"/>
          <w:sz w:val="24"/>
          <w:szCs w:val="24"/>
        </w:rPr>
      </w:pPr>
      <w:r w:rsidRPr="0032270C">
        <w:rPr>
          <w:rFonts w:ascii="Arial" w:hAnsi="Arial" w:cs="Arial"/>
          <w:sz w:val="24"/>
          <w:szCs w:val="24"/>
          <w:lang w:val="mk-MK"/>
        </w:rPr>
        <w:t>(</w:t>
      </w:r>
      <w:r>
        <w:rPr>
          <w:rFonts w:ascii="Arial" w:hAnsi="Arial" w:cs="Arial"/>
          <w:sz w:val="24"/>
          <w:szCs w:val="24"/>
          <w:lang w:val="mk-MK"/>
        </w:rPr>
        <w:t>5</w:t>
      </w:r>
      <w:r w:rsidRPr="0032270C">
        <w:rPr>
          <w:rFonts w:ascii="Arial" w:hAnsi="Arial" w:cs="Arial"/>
          <w:sz w:val="24"/>
          <w:szCs w:val="24"/>
          <w:lang w:val="mk-MK"/>
        </w:rPr>
        <w:t xml:space="preserve">) </w:t>
      </w:r>
      <w:r w:rsidRPr="0032270C">
        <w:rPr>
          <w:rFonts w:ascii="Arial" w:hAnsi="Arial" w:cs="Arial"/>
          <w:sz w:val="24"/>
          <w:szCs w:val="24"/>
        </w:rPr>
        <w:t xml:space="preserve">Министерството за земјоделство, шумарство и водостопанство во рок од 30 дена од денот на приемот на барањето за промена </w:t>
      </w:r>
      <w:r>
        <w:rPr>
          <w:rFonts w:ascii="Arial" w:hAnsi="Arial" w:cs="Arial"/>
          <w:sz w:val="24"/>
          <w:szCs w:val="24"/>
          <w:lang w:val="mk-MK"/>
        </w:rPr>
        <w:t xml:space="preserve">од ставот (3) на овој член </w:t>
      </w:r>
      <w:r w:rsidRPr="0032270C">
        <w:rPr>
          <w:rFonts w:ascii="Arial" w:hAnsi="Arial" w:cs="Arial"/>
          <w:sz w:val="24"/>
          <w:szCs w:val="24"/>
        </w:rPr>
        <w:t xml:space="preserve">донесува решение за </w:t>
      </w:r>
      <w:r>
        <w:rPr>
          <w:rFonts w:ascii="Arial" w:hAnsi="Arial" w:cs="Arial"/>
          <w:sz w:val="24"/>
          <w:szCs w:val="24"/>
          <w:lang w:val="mk-MK"/>
        </w:rPr>
        <w:t xml:space="preserve">промена на податоци </w:t>
      </w:r>
      <w:r w:rsidRPr="0032270C">
        <w:rPr>
          <w:rFonts w:ascii="Arial" w:hAnsi="Arial" w:cs="Arial"/>
          <w:sz w:val="24"/>
          <w:szCs w:val="24"/>
        </w:rPr>
        <w:t xml:space="preserve">во </w:t>
      </w:r>
      <w:r>
        <w:rPr>
          <w:rFonts w:ascii="Arial" w:hAnsi="Arial" w:cs="Arial"/>
          <w:sz w:val="24"/>
          <w:szCs w:val="24"/>
          <w:lang w:val="mk-MK"/>
        </w:rPr>
        <w:t xml:space="preserve">Регистарот </w:t>
      </w:r>
      <w:r w:rsidRPr="0032270C">
        <w:rPr>
          <w:rFonts w:ascii="Arial" w:hAnsi="Arial" w:cs="Arial"/>
          <w:sz w:val="24"/>
          <w:szCs w:val="24"/>
        </w:rPr>
        <w:t>на увозници на одделни земјоделски производи.</w:t>
      </w:r>
    </w:p>
    <w:p w14:paraId="045BBE5E" w14:textId="77777777" w:rsidR="0077188A" w:rsidRDefault="0077188A" w:rsidP="00F50BC9">
      <w:pPr>
        <w:tabs>
          <w:tab w:val="left" w:pos="990"/>
        </w:tabs>
        <w:spacing w:after="0"/>
        <w:jc w:val="both"/>
        <w:rPr>
          <w:rFonts w:ascii="Arial" w:hAnsi="Arial" w:cs="Arial"/>
          <w:sz w:val="24"/>
          <w:szCs w:val="24"/>
        </w:rPr>
      </w:pPr>
      <w:r w:rsidRPr="0032270C">
        <w:rPr>
          <w:rFonts w:ascii="Arial" w:hAnsi="Arial" w:cs="Arial"/>
          <w:sz w:val="24"/>
          <w:szCs w:val="24"/>
          <w:lang w:val="mk-MK"/>
        </w:rPr>
        <w:t>(</w:t>
      </w:r>
      <w:r>
        <w:rPr>
          <w:rFonts w:ascii="Arial" w:hAnsi="Arial" w:cs="Arial"/>
          <w:sz w:val="24"/>
          <w:szCs w:val="24"/>
          <w:lang w:val="mk-MK"/>
        </w:rPr>
        <w:t>6</w:t>
      </w:r>
      <w:r w:rsidRPr="0032270C">
        <w:rPr>
          <w:rFonts w:ascii="Arial" w:hAnsi="Arial" w:cs="Arial"/>
          <w:sz w:val="24"/>
          <w:szCs w:val="24"/>
          <w:lang w:val="mk-MK"/>
        </w:rPr>
        <w:t xml:space="preserve">) </w:t>
      </w:r>
      <w:r w:rsidRPr="0032270C">
        <w:rPr>
          <w:rFonts w:ascii="Arial" w:hAnsi="Arial" w:cs="Arial"/>
          <w:sz w:val="24"/>
          <w:szCs w:val="24"/>
        </w:rPr>
        <w:t xml:space="preserve">Министерството за земјоделство, шумарство и водостопанство </w:t>
      </w:r>
      <w:r>
        <w:rPr>
          <w:rFonts w:ascii="Arial" w:hAnsi="Arial" w:cs="Arial"/>
          <w:sz w:val="24"/>
          <w:szCs w:val="24"/>
          <w:lang w:val="mk-MK"/>
        </w:rPr>
        <w:t>врши упис на промените од ставовите (4) и (5) од овој член</w:t>
      </w:r>
      <w:r w:rsidRPr="0032270C">
        <w:rPr>
          <w:rFonts w:ascii="Arial" w:hAnsi="Arial" w:cs="Arial"/>
          <w:sz w:val="24"/>
          <w:szCs w:val="24"/>
        </w:rPr>
        <w:t xml:space="preserve">  во </w:t>
      </w:r>
      <w:r>
        <w:rPr>
          <w:rFonts w:ascii="Arial" w:hAnsi="Arial" w:cs="Arial"/>
          <w:sz w:val="24"/>
          <w:szCs w:val="24"/>
          <w:lang w:val="mk-MK"/>
        </w:rPr>
        <w:t xml:space="preserve">Регистарот </w:t>
      </w:r>
      <w:r w:rsidRPr="0032270C">
        <w:rPr>
          <w:rFonts w:ascii="Arial" w:hAnsi="Arial" w:cs="Arial"/>
          <w:sz w:val="24"/>
          <w:szCs w:val="24"/>
        </w:rPr>
        <w:t>на увозници на одделни земјоделски производи.</w:t>
      </w:r>
    </w:p>
    <w:p w14:paraId="59743343" w14:textId="77777777" w:rsidR="006F03CE" w:rsidRDefault="006F03CE" w:rsidP="00F50BC9">
      <w:pPr>
        <w:tabs>
          <w:tab w:val="left" w:pos="990"/>
        </w:tabs>
        <w:spacing w:after="0"/>
        <w:jc w:val="both"/>
        <w:rPr>
          <w:rFonts w:ascii="Arial" w:hAnsi="Arial" w:cs="Arial"/>
          <w:sz w:val="24"/>
          <w:szCs w:val="24"/>
        </w:rPr>
      </w:pPr>
    </w:p>
    <w:p w14:paraId="7067E4FD" w14:textId="320B77A5" w:rsidR="009E5E90" w:rsidRPr="0032270C" w:rsidRDefault="009E5E90" w:rsidP="00F50BC9">
      <w:pPr>
        <w:tabs>
          <w:tab w:val="left" w:pos="990"/>
        </w:tabs>
        <w:spacing w:after="0" w:line="240" w:lineRule="auto"/>
        <w:jc w:val="center"/>
        <w:outlineLvl w:val="3"/>
        <w:rPr>
          <w:rFonts w:ascii="Arial" w:eastAsia="Times New Roman" w:hAnsi="Arial" w:cs="Arial"/>
          <w:b/>
          <w:bCs/>
          <w:sz w:val="24"/>
          <w:szCs w:val="24"/>
          <w:lang w:eastAsia="mk-MK"/>
        </w:rPr>
      </w:pPr>
      <w:r w:rsidRPr="0032270C">
        <w:rPr>
          <w:rFonts w:ascii="Arial" w:eastAsia="Times New Roman" w:hAnsi="Arial" w:cs="Arial"/>
          <w:b/>
          <w:bCs/>
          <w:sz w:val="24"/>
          <w:szCs w:val="24"/>
          <w:lang w:val="mk-MK" w:eastAsia="mk-MK"/>
        </w:rPr>
        <w:t>Оддел 3</w:t>
      </w:r>
      <w:r w:rsidR="006A0F04" w:rsidRPr="00F50BC9">
        <w:rPr>
          <w:rFonts w:ascii="Arial" w:eastAsia="Times New Roman" w:hAnsi="Arial" w:cs="Arial"/>
          <w:b/>
          <w:bCs/>
          <w:sz w:val="24"/>
          <w:szCs w:val="24"/>
          <w:lang w:eastAsia="mk-MK"/>
        </w:rPr>
        <w:t xml:space="preserve"> </w:t>
      </w:r>
    </w:p>
    <w:p w14:paraId="02E9FEB0" w14:textId="22FD746B" w:rsidR="006A0F04" w:rsidRPr="0032270C" w:rsidRDefault="006A0F04" w:rsidP="00F50BC9">
      <w:pPr>
        <w:tabs>
          <w:tab w:val="left" w:pos="990"/>
        </w:tabs>
        <w:spacing w:after="0" w:line="240" w:lineRule="auto"/>
        <w:jc w:val="center"/>
        <w:outlineLvl w:val="3"/>
        <w:rPr>
          <w:rFonts w:ascii="Arial" w:eastAsia="Times New Roman" w:hAnsi="Arial" w:cs="Arial"/>
          <w:b/>
          <w:bCs/>
          <w:sz w:val="24"/>
          <w:szCs w:val="24"/>
          <w:lang w:eastAsia="mk-MK"/>
        </w:rPr>
      </w:pPr>
      <w:r w:rsidRPr="00F50BC9">
        <w:rPr>
          <w:rFonts w:ascii="Arial" w:eastAsia="Times New Roman" w:hAnsi="Arial" w:cs="Arial"/>
          <w:b/>
          <w:bCs/>
          <w:sz w:val="24"/>
          <w:szCs w:val="24"/>
          <w:lang w:eastAsia="mk-MK"/>
        </w:rPr>
        <w:t>Мерки за стабилизација на пазарите на земјоделски производи</w:t>
      </w:r>
    </w:p>
    <w:p w14:paraId="726EEAB8" w14:textId="77777777" w:rsidR="009E5E90" w:rsidRPr="00F50BC9" w:rsidRDefault="009E5E90" w:rsidP="00F50BC9">
      <w:pPr>
        <w:tabs>
          <w:tab w:val="left" w:pos="990"/>
        </w:tabs>
        <w:spacing w:after="0" w:line="240" w:lineRule="auto"/>
        <w:jc w:val="center"/>
        <w:outlineLvl w:val="3"/>
        <w:rPr>
          <w:rFonts w:ascii="Arial" w:hAnsi="Arial" w:cs="Arial"/>
          <w:b/>
          <w:bCs/>
          <w:sz w:val="24"/>
          <w:szCs w:val="24"/>
          <w:lang w:eastAsia="mk-MK"/>
        </w:rPr>
      </w:pPr>
    </w:p>
    <w:p w14:paraId="65DC682C" w14:textId="753111DA" w:rsidR="006A0F04" w:rsidRPr="00F50BC9" w:rsidRDefault="006A0F04" w:rsidP="00F50BC9">
      <w:pPr>
        <w:tabs>
          <w:tab w:val="left" w:pos="990"/>
        </w:tabs>
        <w:spacing w:after="0" w:line="240" w:lineRule="auto"/>
        <w:jc w:val="center"/>
        <w:outlineLvl w:val="3"/>
        <w:rPr>
          <w:rFonts w:ascii="Arial" w:hAnsi="Arial" w:cs="Arial"/>
          <w:b/>
          <w:bCs/>
          <w:sz w:val="24"/>
          <w:szCs w:val="24"/>
          <w:lang w:val="mk-MK" w:eastAsia="mk-MK"/>
        </w:rPr>
      </w:pPr>
      <w:r w:rsidRPr="00F50BC9">
        <w:rPr>
          <w:rFonts w:ascii="Arial" w:eastAsia="Times New Roman" w:hAnsi="Arial" w:cs="Arial"/>
          <w:b/>
          <w:bCs/>
          <w:sz w:val="24"/>
          <w:szCs w:val="24"/>
          <w:lang w:eastAsia="mk-MK"/>
        </w:rPr>
        <w:t>Интервенциски мерки</w:t>
      </w:r>
      <w:r w:rsidR="00266804" w:rsidRPr="00F50BC9">
        <w:rPr>
          <w:rFonts w:ascii="Arial" w:eastAsia="Times New Roman" w:hAnsi="Arial" w:cs="Arial"/>
          <w:b/>
          <w:bCs/>
          <w:sz w:val="24"/>
          <w:szCs w:val="24"/>
          <w:lang w:val="mk-MK" w:eastAsia="mk-MK"/>
        </w:rPr>
        <w:t xml:space="preserve"> </w:t>
      </w:r>
    </w:p>
    <w:p w14:paraId="53954FB4" w14:textId="2EB28C98" w:rsidR="006A0F04" w:rsidRPr="00F50BC9" w:rsidRDefault="006A0F04" w:rsidP="00F50BC9">
      <w:pPr>
        <w:pStyle w:val="NormalWeb"/>
        <w:shd w:val="clear" w:color="auto" w:fill="FFFFFF"/>
        <w:tabs>
          <w:tab w:val="left" w:pos="990"/>
        </w:tabs>
        <w:spacing w:before="0" w:beforeAutospacing="0" w:after="0" w:afterAutospacing="0"/>
        <w:jc w:val="center"/>
        <w:rPr>
          <w:rStyle w:val="Strong"/>
          <w:rFonts w:ascii="Arial" w:hAnsi="Arial" w:cs="Arial"/>
          <w:lang w:val="mk-MK"/>
        </w:rPr>
      </w:pPr>
      <w:r w:rsidRPr="00F50BC9">
        <w:rPr>
          <w:rFonts w:ascii="Arial" w:hAnsi="Arial" w:cs="Arial"/>
        </w:rPr>
        <w:t> </w:t>
      </w:r>
      <w:r w:rsidRPr="006673E5">
        <w:rPr>
          <w:rStyle w:val="Strong"/>
          <w:rFonts w:ascii="Arial" w:hAnsi="Arial" w:cs="Arial"/>
        </w:rPr>
        <w:t xml:space="preserve">Член </w:t>
      </w:r>
      <w:r w:rsidR="00EF2DC3" w:rsidRPr="007F3AFF">
        <w:rPr>
          <w:rStyle w:val="Strong"/>
          <w:rFonts w:ascii="Arial" w:hAnsi="Arial" w:cs="Arial"/>
          <w:lang w:val="mk-MK"/>
        </w:rPr>
        <w:t>7</w:t>
      </w:r>
      <w:r w:rsidR="00FE7D29">
        <w:rPr>
          <w:rStyle w:val="Strong"/>
          <w:rFonts w:ascii="Arial" w:hAnsi="Arial" w:cs="Arial"/>
          <w:lang w:val="mk-MK"/>
        </w:rPr>
        <w:t>7</w:t>
      </w:r>
    </w:p>
    <w:p w14:paraId="36C4B62D" w14:textId="77777777" w:rsidR="00312C7B" w:rsidRPr="0032270C" w:rsidRDefault="00312C7B" w:rsidP="00F50BC9">
      <w:pPr>
        <w:pStyle w:val="NormalWeb"/>
        <w:shd w:val="clear" w:color="auto" w:fill="FFFFFF"/>
        <w:tabs>
          <w:tab w:val="left" w:pos="990"/>
        </w:tabs>
        <w:spacing w:before="0" w:beforeAutospacing="0" w:after="0" w:afterAutospacing="0"/>
        <w:jc w:val="center"/>
        <w:rPr>
          <w:rFonts w:ascii="Arial" w:hAnsi="Arial" w:cs="Arial"/>
          <w:lang w:val="mk-MK"/>
        </w:rPr>
      </w:pPr>
    </w:p>
    <w:p w14:paraId="221F9691" w14:textId="77777777" w:rsidR="006A0F04" w:rsidRPr="0032270C" w:rsidRDefault="006A0F04" w:rsidP="00F50BC9">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(1) Интервенциските мерки се наменети за стабилизација на пазарите на земјоделски производи и можат да се воведат кога настанува нарушување меѓу понудата и побарувачката на домашниот пазар на земјоделски производи.</w:t>
      </w:r>
    </w:p>
    <w:p w14:paraId="30DFFAEA" w14:textId="12C87DA9" w:rsidR="006A0F04" w:rsidRPr="0032270C" w:rsidRDefault="006A0F04" w:rsidP="00F50BC9">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(2) Мерките од </w:t>
      </w:r>
      <w:r w:rsidR="0032270C" w:rsidRPr="0032270C">
        <w:rPr>
          <w:rFonts w:ascii="Arial" w:hAnsi="Arial" w:cs="Arial"/>
        </w:rPr>
        <w:t>став</w:t>
      </w:r>
      <w:r w:rsidRPr="0032270C">
        <w:rPr>
          <w:rFonts w:ascii="Arial" w:hAnsi="Arial" w:cs="Arial"/>
        </w:rPr>
        <w:t xml:space="preserve"> (1) на овој член можат да се реализираат по пат на:</w:t>
      </w:r>
    </w:p>
    <w:p w14:paraId="1BA9AC5D" w14:textId="30897916" w:rsidR="006A0F04" w:rsidRPr="0032270C" w:rsidRDefault="006A0F04" w:rsidP="00F50BC9">
      <w:pPr>
        <w:pStyle w:val="NormalWeb"/>
        <w:numPr>
          <w:ilvl w:val="0"/>
          <w:numId w:val="260"/>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интервентен откуп и</w:t>
      </w:r>
    </w:p>
    <w:p w14:paraId="57463EF4" w14:textId="24F71FC7" w:rsidR="006A0F04" w:rsidRPr="0032270C" w:rsidRDefault="006A0F04" w:rsidP="00F50BC9">
      <w:pPr>
        <w:pStyle w:val="NormalWeb"/>
        <w:numPr>
          <w:ilvl w:val="0"/>
          <w:numId w:val="260"/>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поддршка за складирање.</w:t>
      </w:r>
    </w:p>
    <w:p w14:paraId="3CEA084F" w14:textId="378AE684" w:rsidR="006A0F04" w:rsidRPr="0032270C" w:rsidRDefault="006A0F04" w:rsidP="00F50BC9">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(3) Мерките од </w:t>
      </w:r>
      <w:r w:rsidR="0032270C" w:rsidRPr="0032270C">
        <w:rPr>
          <w:rFonts w:ascii="Arial" w:hAnsi="Arial" w:cs="Arial"/>
        </w:rPr>
        <w:t>став</w:t>
      </w:r>
      <w:r w:rsidRPr="0032270C">
        <w:rPr>
          <w:rFonts w:ascii="Arial" w:hAnsi="Arial" w:cs="Arial"/>
        </w:rPr>
        <w:t xml:space="preserve"> (2) на овој член се однесуваат на пченица од домашно производство.</w:t>
      </w:r>
    </w:p>
    <w:p w14:paraId="794D873A" w14:textId="66BA2BE5" w:rsidR="006A0F04" w:rsidRPr="0032270C" w:rsidRDefault="006A0F04" w:rsidP="00F50BC9">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(4) Владата на предлог на министерот, може да определи и други земјоделски производи за кои се однесуваат мерките од </w:t>
      </w:r>
      <w:r w:rsidR="0032270C" w:rsidRPr="0032270C">
        <w:rPr>
          <w:rFonts w:ascii="Arial" w:hAnsi="Arial" w:cs="Arial"/>
        </w:rPr>
        <w:t>став</w:t>
      </w:r>
      <w:r w:rsidRPr="0032270C">
        <w:rPr>
          <w:rFonts w:ascii="Arial" w:hAnsi="Arial" w:cs="Arial"/>
        </w:rPr>
        <w:t xml:space="preserve"> (2) на овој член.</w:t>
      </w:r>
    </w:p>
    <w:p w14:paraId="5BCB28D0" w14:textId="77777777" w:rsidR="003A5C08" w:rsidRPr="0032270C" w:rsidRDefault="003A5C08" w:rsidP="00F50BC9">
      <w:pPr>
        <w:pStyle w:val="NormalWeb"/>
        <w:shd w:val="clear" w:color="auto" w:fill="FFFFFF"/>
        <w:tabs>
          <w:tab w:val="left" w:pos="990"/>
        </w:tabs>
        <w:spacing w:before="0" w:beforeAutospacing="0" w:after="0" w:afterAutospacing="0"/>
        <w:jc w:val="both"/>
        <w:rPr>
          <w:rFonts w:ascii="Arial" w:hAnsi="Arial" w:cs="Arial"/>
        </w:rPr>
      </w:pPr>
    </w:p>
    <w:p w14:paraId="5CCBA68E" w14:textId="0F32D725" w:rsidR="006A0F04" w:rsidRPr="0032270C" w:rsidRDefault="006A0F04" w:rsidP="00F50BC9">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rPr>
        <w:t> </w:t>
      </w:r>
      <w:r w:rsidRPr="0032270C">
        <w:rPr>
          <w:rFonts w:ascii="Arial" w:hAnsi="Arial" w:cs="Arial"/>
          <w:b/>
        </w:rPr>
        <w:t>Интервентен откуп</w:t>
      </w:r>
    </w:p>
    <w:p w14:paraId="0BC18755" w14:textId="0507B0CF" w:rsidR="006A0F04" w:rsidRPr="0032270C" w:rsidRDefault="006A0F04" w:rsidP="00F50BC9">
      <w:pPr>
        <w:pStyle w:val="NormalWeb"/>
        <w:shd w:val="clear" w:color="auto" w:fill="FFFFFF"/>
        <w:tabs>
          <w:tab w:val="left" w:pos="990"/>
        </w:tabs>
        <w:spacing w:before="0" w:beforeAutospacing="0" w:after="0" w:afterAutospacing="0"/>
        <w:jc w:val="center"/>
        <w:rPr>
          <w:rStyle w:val="Strong"/>
          <w:rFonts w:ascii="Arial" w:hAnsi="Arial" w:cs="Arial"/>
          <w:lang w:val="mk-MK"/>
        </w:rPr>
      </w:pPr>
      <w:r w:rsidRPr="00F50BC9">
        <w:rPr>
          <w:rFonts w:ascii="Arial" w:hAnsi="Arial" w:cs="Arial"/>
        </w:rPr>
        <w:t> </w:t>
      </w:r>
      <w:r w:rsidRPr="0032270C">
        <w:rPr>
          <w:rStyle w:val="Strong"/>
          <w:rFonts w:ascii="Arial" w:hAnsi="Arial" w:cs="Arial"/>
        </w:rPr>
        <w:t>Член</w:t>
      </w:r>
      <w:r w:rsidR="009E5E90" w:rsidRPr="0032270C">
        <w:rPr>
          <w:rStyle w:val="Strong"/>
          <w:rFonts w:ascii="Arial" w:hAnsi="Arial" w:cs="Arial"/>
          <w:lang w:val="mk-MK"/>
        </w:rPr>
        <w:t xml:space="preserve"> </w:t>
      </w:r>
      <w:r w:rsidR="00EF2DC3">
        <w:rPr>
          <w:rStyle w:val="Strong"/>
          <w:rFonts w:ascii="Arial" w:hAnsi="Arial" w:cs="Arial"/>
          <w:lang w:val="mk-MK"/>
        </w:rPr>
        <w:t>7</w:t>
      </w:r>
      <w:r w:rsidR="00FE7D29">
        <w:rPr>
          <w:rStyle w:val="Strong"/>
          <w:rFonts w:ascii="Arial" w:hAnsi="Arial" w:cs="Arial"/>
          <w:lang w:val="mk-MK"/>
        </w:rPr>
        <w:t>8</w:t>
      </w:r>
    </w:p>
    <w:p w14:paraId="31D0A6D0" w14:textId="77777777" w:rsidR="00312C7B" w:rsidRPr="0032270C" w:rsidRDefault="00312C7B" w:rsidP="00F50BC9">
      <w:pPr>
        <w:pStyle w:val="NormalWeb"/>
        <w:shd w:val="clear" w:color="auto" w:fill="FFFFFF"/>
        <w:tabs>
          <w:tab w:val="left" w:pos="990"/>
        </w:tabs>
        <w:spacing w:before="0" w:beforeAutospacing="0" w:after="0" w:afterAutospacing="0"/>
        <w:jc w:val="center"/>
        <w:rPr>
          <w:rFonts w:ascii="Arial" w:hAnsi="Arial" w:cs="Arial"/>
          <w:lang w:val="mk-MK"/>
        </w:rPr>
      </w:pPr>
    </w:p>
    <w:p w14:paraId="1A717104" w14:textId="77777777" w:rsidR="006A0F04" w:rsidRPr="0032270C" w:rsidRDefault="006A0F04" w:rsidP="00F50BC9">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(1) Заради стабилизирање и уредување на пазарот со пченица, а за потребите на стоковите резерви, под услови и постапка пропишани со овој закон се врши интервентен откуп на пченица.</w:t>
      </w:r>
    </w:p>
    <w:p w14:paraId="0D097595" w14:textId="13169B31" w:rsidR="006A0F04" w:rsidRPr="0032270C" w:rsidRDefault="006A0F04" w:rsidP="00F50BC9">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(2) Интервентниот откуп може да се врши само на пченица која е произведена во </w:t>
      </w:r>
      <w:r w:rsidR="00092373" w:rsidRPr="0032270C">
        <w:rPr>
          <w:rFonts w:ascii="Arial" w:hAnsi="Arial" w:cs="Arial"/>
        </w:rPr>
        <w:t>Република Северна Македонија</w:t>
      </w:r>
      <w:r w:rsidRPr="0032270C">
        <w:rPr>
          <w:rFonts w:ascii="Arial" w:hAnsi="Arial" w:cs="Arial"/>
        </w:rPr>
        <w:t xml:space="preserve"> и која ги исполнува условите и критериумите за интервентен откуп пропишани со овој закон.</w:t>
      </w:r>
    </w:p>
    <w:p w14:paraId="345D0DF2" w14:textId="77777777" w:rsidR="00312C7B" w:rsidRPr="0032270C" w:rsidRDefault="00312C7B" w:rsidP="00F50BC9">
      <w:pPr>
        <w:pStyle w:val="NormalWeb"/>
        <w:shd w:val="clear" w:color="auto" w:fill="FFFFFF"/>
        <w:tabs>
          <w:tab w:val="left" w:pos="990"/>
        </w:tabs>
        <w:spacing w:before="0" w:beforeAutospacing="0" w:after="0" w:afterAutospacing="0"/>
        <w:jc w:val="both"/>
        <w:rPr>
          <w:rFonts w:ascii="Arial" w:hAnsi="Arial" w:cs="Arial"/>
        </w:rPr>
      </w:pPr>
    </w:p>
    <w:p w14:paraId="3EF08169" w14:textId="65AE81C4" w:rsidR="006A0F04" w:rsidRPr="00F50BC9" w:rsidRDefault="006A0F04" w:rsidP="00F50BC9">
      <w:pPr>
        <w:pStyle w:val="NormalWeb"/>
        <w:shd w:val="clear" w:color="auto" w:fill="FFFFFF"/>
        <w:tabs>
          <w:tab w:val="left" w:pos="990"/>
        </w:tabs>
        <w:spacing w:before="0" w:beforeAutospacing="0" w:after="0" w:afterAutospacing="0"/>
        <w:jc w:val="center"/>
        <w:rPr>
          <w:rFonts w:ascii="Arial" w:hAnsi="Arial" w:cs="Arial"/>
          <w:b/>
          <w:lang w:val="mk-MK"/>
        </w:rPr>
      </w:pPr>
      <w:r w:rsidRPr="0032270C">
        <w:rPr>
          <w:rFonts w:ascii="Arial" w:hAnsi="Arial" w:cs="Arial"/>
          <w:b/>
        </w:rPr>
        <w:t>Надлежен орган</w:t>
      </w:r>
      <w:r w:rsidR="00EF2DC3">
        <w:rPr>
          <w:rFonts w:ascii="Arial" w:hAnsi="Arial" w:cs="Arial"/>
          <w:b/>
          <w:lang w:val="mk-MK"/>
        </w:rPr>
        <w:t xml:space="preserve"> за интервентен откуп</w:t>
      </w:r>
    </w:p>
    <w:p w14:paraId="2BA18066" w14:textId="4EBA3084" w:rsidR="006A0F04" w:rsidRPr="0032270C" w:rsidRDefault="006A0F04" w:rsidP="00F50BC9">
      <w:pPr>
        <w:pStyle w:val="NormalWeb"/>
        <w:shd w:val="clear" w:color="auto" w:fill="FFFFFF"/>
        <w:tabs>
          <w:tab w:val="left" w:pos="990"/>
        </w:tabs>
        <w:spacing w:before="0" w:beforeAutospacing="0" w:after="0" w:afterAutospacing="0"/>
        <w:jc w:val="center"/>
        <w:rPr>
          <w:rStyle w:val="Strong"/>
          <w:rFonts w:ascii="Arial" w:hAnsi="Arial" w:cs="Arial"/>
          <w:lang w:val="mk-MK"/>
        </w:rPr>
      </w:pPr>
      <w:r w:rsidRPr="00F50BC9">
        <w:rPr>
          <w:rFonts w:ascii="Arial" w:hAnsi="Arial" w:cs="Arial"/>
        </w:rPr>
        <w:t> </w:t>
      </w:r>
      <w:r w:rsidRPr="0032270C">
        <w:rPr>
          <w:rStyle w:val="Strong"/>
          <w:rFonts w:ascii="Arial" w:hAnsi="Arial" w:cs="Arial"/>
        </w:rPr>
        <w:t>Член</w:t>
      </w:r>
      <w:r w:rsidR="009E5E90" w:rsidRPr="0032270C">
        <w:rPr>
          <w:rStyle w:val="Strong"/>
          <w:rFonts w:ascii="Arial" w:hAnsi="Arial" w:cs="Arial"/>
          <w:lang w:val="mk-MK"/>
        </w:rPr>
        <w:t xml:space="preserve"> </w:t>
      </w:r>
      <w:r w:rsidR="00FE7D29">
        <w:rPr>
          <w:rStyle w:val="Strong"/>
          <w:rFonts w:ascii="Arial" w:hAnsi="Arial" w:cs="Arial"/>
          <w:lang w:val="mk-MK"/>
        </w:rPr>
        <w:t>79</w:t>
      </w:r>
    </w:p>
    <w:p w14:paraId="70ECD567" w14:textId="77777777" w:rsidR="00312C7B" w:rsidRPr="0032270C" w:rsidRDefault="00312C7B" w:rsidP="00F50BC9">
      <w:pPr>
        <w:pStyle w:val="NormalWeb"/>
        <w:shd w:val="clear" w:color="auto" w:fill="FFFFFF"/>
        <w:tabs>
          <w:tab w:val="left" w:pos="990"/>
          <w:tab w:val="left" w:pos="1170"/>
        </w:tabs>
        <w:spacing w:before="0" w:beforeAutospacing="0" w:after="0" w:afterAutospacing="0"/>
        <w:jc w:val="center"/>
        <w:rPr>
          <w:rFonts w:ascii="Arial" w:hAnsi="Arial" w:cs="Arial"/>
          <w:lang w:val="mk-MK"/>
        </w:rPr>
      </w:pPr>
    </w:p>
    <w:p w14:paraId="6DC78811" w14:textId="77777777" w:rsidR="006A0F04" w:rsidRPr="0032270C" w:rsidRDefault="006A0F04" w:rsidP="00F50BC9">
      <w:pPr>
        <w:pStyle w:val="NormalWeb"/>
        <w:shd w:val="clear" w:color="auto" w:fill="FFFFFF"/>
        <w:tabs>
          <w:tab w:val="left" w:pos="90"/>
          <w:tab w:val="left" w:pos="180"/>
          <w:tab w:val="left" w:pos="270"/>
          <w:tab w:val="left" w:pos="360"/>
          <w:tab w:val="left" w:pos="540"/>
        </w:tabs>
        <w:spacing w:before="0" w:beforeAutospacing="0" w:after="0" w:afterAutospacing="0"/>
        <w:jc w:val="both"/>
        <w:rPr>
          <w:rFonts w:ascii="Arial" w:hAnsi="Arial" w:cs="Arial"/>
        </w:rPr>
      </w:pPr>
      <w:r w:rsidRPr="0032270C">
        <w:rPr>
          <w:rFonts w:ascii="Arial" w:hAnsi="Arial" w:cs="Arial"/>
        </w:rPr>
        <w:t>(1) Спроведувањето на интервентниот откуп на пченицата го врши Министерството, преку Агенцијата и Агенцијата за стокови резерви.</w:t>
      </w:r>
    </w:p>
    <w:p w14:paraId="1ABBEB2A" w14:textId="2D53D071" w:rsidR="006A0F04" w:rsidRPr="0032270C" w:rsidRDefault="006A0F04" w:rsidP="00F50BC9">
      <w:pPr>
        <w:pStyle w:val="NormalWeb"/>
        <w:shd w:val="clear" w:color="auto" w:fill="FFFFFF"/>
        <w:tabs>
          <w:tab w:val="left" w:pos="990"/>
        </w:tabs>
        <w:spacing w:before="0" w:beforeAutospacing="0" w:after="0" w:afterAutospacing="0"/>
        <w:jc w:val="both"/>
        <w:rPr>
          <w:rFonts w:ascii="Arial" w:hAnsi="Arial" w:cs="Arial"/>
          <w:lang w:val="mk-MK"/>
        </w:rPr>
      </w:pPr>
      <w:r w:rsidRPr="0032270C">
        <w:rPr>
          <w:rFonts w:ascii="Arial" w:hAnsi="Arial" w:cs="Arial"/>
        </w:rPr>
        <w:t xml:space="preserve">(2) Агенцијата ја спроведува постапката за избор на прифатливи понудувачи, согласно со одредбите </w:t>
      </w:r>
      <w:r w:rsidR="0042547B" w:rsidRPr="0032270C">
        <w:rPr>
          <w:rFonts w:ascii="Arial" w:hAnsi="Arial" w:cs="Arial"/>
        </w:rPr>
        <w:t>од овој закон</w:t>
      </w:r>
      <w:r w:rsidRPr="0032270C">
        <w:rPr>
          <w:rFonts w:ascii="Arial" w:hAnsi="Arial" w:cs="Arial"/>
        </w:rPr>
        <w:t>.</w:t>
      </w:r>
    </w:p>
    <w:p w14:paraId="36396ED1" w14:textId="03703D9F" w:rsidR="006A0F04" w:rsidRPr="0032270C" w:rsidRDefault="006A0F04" w:rsidP="00F50BC9">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(3) Агенцијата за стокови резерви склучува договори за набавка на пченица со избраните понудувачи од </w:t>
      </w:r>
      <w:r w:rsidR="0032270C" w:rsidRPr="0032270C">
        <w:rPr>
          <w:rFonts w:ascii="Arial" w:hAnsi="Arial" w:cs="Arial"/>
        </w:rPr>
        <w:t>став</w:t>
      </w:r>
      <w:r w:rsidRPr="0032270C">
        <w:rPr>
          <w:rFonts w:ascii="Arial" w:hAnsi="Arial" w:cs="Arial"/>
        </w:rPr>
        <w:t xml:space="preserve"> (2) на овој член.</w:t>
      </w:r>
    </w:p>
    <w:p w14:paraId="545D297B" w14:textId="26FA9E29" w:rsidR="006A0F04" w:rsidRPr="0032270C" w:rsidRDefault="006A0F04" w:rsidP="00F50BC9">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(4) Исплатата на средствата за реализација на договорите за набавка на пченица од </w:t>
      </w:r>
      <w:r w:rsidR="0032270C" w:rsidRPr="0032270C">
        <w:rPr>
          <w:rFonts w:ascii="Arial" w:hAnsi="Arial" w:cs="Arial"/>
        </w:rPr>
        <w:t>став</w:t>
      </w:r>
      <w:r w:rsidRPr="0032270C">
        <w:rPr>
          <w:rFonts w:ascii="Arial" w:hAnsi="Arial" w:cs="Arial"/>
        </w:rPr>
        <w:t xml:space="preserve"> (3) на овој член се врши од </w:t>
      </w:r>
      <w:r w:rsidRPr="00EF2DC3">
        <w:rPr>
          <w:rFonts w:ascii="Arial" w:hAnsi="Arial" w:cs="Arial"/>
        </w:rPr>
        <w:t xml:space="preserve">страна на Агенцијата за стоковни резерви во висина на пазарната цена на пченицата од </w:t>
      </w:r>
      <w:r w:rsidR="0032270C" w:rsidRPr="00F50BC9">
        <w:rPr>
          <w:rFonts w:ascii="Arial" w:hAnsi="Arial" w:cs="Arial"/>
        </w:rPr>
        <w:t>член</w:t>
      </w:r>
      <w:r w:rsidRPr="00F50BC9">
        <w:rPr>
          <w:rFonts w:ascii="Arial" w:hAnsi="Arial" w:cs="Arial"/>
        </w:rPr>
        <w:t xml:space="preserve"> </w:t>
      </w:r>
      <w:r w:rsidR="00566427" w:rsidRPr="00F50BC9">
        <w:rPr>
          <w:rFonts w:ascii="Arial" w:hAnsi="Arial" w:cs="Arial"/>
          <w:lang w:val="mk-MK"/>
        </w:rPr>
        <w:t>8</w:t>
      </w:r>
      <w:r w:rsidR="00FE7D29">
        <w:rPr>
          <w:rFonts w:ascii="Arial" w:hAnsi="Arial" w:cs="Arial"/>
          <w:lang w:val="mk-MK"/>
        </w:rPr>
        <w:t>0</w:t>
      </w:r>
      <w:r w:rsidRPr="00EF2DC3">
        <w:rPr>
          <w:rFonts w:ascii="Arial" w:hAnsi="Arial" w:cs="Arial"/>
        </w:rPr>
        <w:t xml:space="preserve"> </w:t>
      </w:r>
      <w:r w:rsidR="0042547B" w:rsidRPr="00F50BC9">
        <w:rPr>
          <w:rFonts w:ascii="Arial" w:hAnsi="Arial" w:cs="Arial"/>
        </w:rPr>
        <w:t>од овој закон</w:t>
      </w:r>
      <w:r w:rsidRPr="00EF2DC3">
        <w:rPr>
          <w:rFonts w:ascii="Arial" w:hAnsi="Arial" w:cs="Arial"/>
        </w:rPr>
        <w:t xml:space="preserve"> со средства обезбедени од Буџетот на Република</w:t>
      </w:r>
      <w:r w:rsidRPr="00EF2DC3">
        <w:rPr>
          <w:rFonts w:ascii="Arial" w:hAnsi="Arial" w:cs="Arial"/>
          <w:lang w:val="mk-MK"/>
        </w:rPr>
        <w:t xml:space="preserve"> Северна</w:t>
      </w:r>
      <w:r w:rsidRPr="00EF2DC3">
        <w:rPr>
          <w:rFonts w:ascii="Arial" w:hAnsi="Arial" w:cs="Arial"/>
        </w:rPr>
        <w:t xml:space="preserve"> Македонија.</w:t>
      </w:r>
    </w:p>
    <w:p w14:paraId="644991B8" w14:textId="77777777" w:rsidR="00312C7B" w:rsidRPr="0032270C" w:rsidRDefault="00312C7B" w:rsidP="00F50BC9">
      <w:pPr>
        <w:pStyle w:val="NormalWeb"/>
        <w:shd w:val="clear" w:color="auto" w:fill="FFFFFF"/>
        <w:tabs>
          <w:tab w:val="left" w:pos="990"/>
        </w:tabs>
        <w:spacing w:before="0" w:beforeAutospacing="0" w:after="0" w:afterAutospacing="0"/>
        <w:jc w:val="both"/>
        <w:rPr>
          <w:rFonts w:ascii="Arial" w:hAnsi="Arial" w:cs="Arial"/>
          <w:lang w:val="mk-MK"/>
        </w:rPr>
      </w:pPr>
    </w:p>
    <w:p w14:paraId="38725E81" w14:textId="77925E23" w:rsidR="006A0F04" w:rsidRPr="0032270C" w:rsidRDefault="006A0F04" w:rsidP="00F50BC9">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 Интервентна цена</w:t>
      </w:r>
    </w:p>
    <w:p w14:paraId="16A04951" w14:textId="3F7A412C" w:rsidR="006A0F04" w:rsidRPr="0032270C" w:rsidRDefault="006A0F04" w:rsidP="00F50BC9">
      <w:pPr>
        <w:pStyle w:val="NormalWeb"/>
        <w:shd w:val="clear" w:color="auto" w:fill="FFFFFF"/>
        <w:tabs>
          <w:tab w:val="left" w:pos="990"/>
        </w:tabs>
        <w:spacing w:before="0" w:beforeAutospacing="0" w:after="0" w:afterAutospacing="0"/>
        <w:jc w:val="center"/>
        <w:rPr>
          <w:rStyle w:val="Strong"/>
          <w:rFonts w:ascii="Arial" w:hAnsi="Arial" w:cs="Arial"/>
          <w:lang w:val="mk-MK"/>
        </w:rPr>
      </w:pPr>
      <w:r w:rsidRPr="00F50BC9">
        <w:rPr>
          <w:rFonts w:ascii="Arial" w:hAnsi="Arial" w:cs="Arial"/>
        </w:rPr>
        <w:t> </w:t>
      </w:r>
      <w:r w:rsidRPr="0032270C">
        <w:rPr>
          <w:rStyle w:val="Strong"/>
          <w:rFonts w:ascii="Arial" w:hAnsi="Arial" w:cs="Arial"/>
        </w:rPr>
        <w:t>Член</w:t>
      </w:r>
      <w:r w:rsidR="009E5E90" w:rsidRPr="0032270C">
        <w:rPr>
          <w:rStyle w:val="Strong"/>
          <w:rFonts w:ascii="Arial" w:hAnsi="Arial" w:cs="Arial"/>
          <w:lang w:val="mk-MK"/>
        </w:rPr>
        <w:t xml:space="preserve"> </w:t>
      </w:r>
      <w:r w:rsidR="00F94D33" w:rsidRPr="0032270C">
        <w:rPr>
          <w:rStyle w:val="Strong"/>
          <w:rFonts w:ascii="Arial" w:hAnsi="Arial" w:cs="Arial"/>
          <w:lang w:val="mk-MK"/>
        </w:rPr>
        <w:t>8</w:t>
      </w:r>
      <w:r w:rsidR="00FE7D29">
        <w:rPr>
          <w:rStyle w:val="Strong"/>
          <w:rFonts w:ascii="Arial" w:hAnsi="Arial" w:cs="Arial"/>
          <w:lang w:val="mk-MK"/>
        </w:rPr>
        <w:t>0</w:t>
      </w:r>
    </w:p>
    <w:p w14:paraId="7568249F" w14:textId="77777777" w:rsidR="00312C7B" w:rsidRPr="0032270C" w:rsidRDefault="00312C7B" w:rsidP="00F50BC9">
      <w:pPr>
        <w:pStyle w:val="NormalWeb"/>
        <w:shd w:val="clear" w:color="auto" w:fill="FFFFFF"/>
        <w:tabs>
          <w:tab w:val="left" w:pos="990"/>
        </w:tabs>
        <w:spacing w:before="0" w:beforeAutospacing="0" w:after="0" w:afterAutospacing="0"/>
        <w:jc w:val="center"/>
        <w:rPr>
          <w:rFonts w:ascii="Arial" w:hAnsi="Arial" w:cs="Arial"/>
          <w:lang w:val="mk-MK"/>
        </w:rPr>
      </w:pPr>
    </w:p>
    <w:p w14:paraId="1E2962B9" w14:textId="05B140C3" w:rsidR="006A0F04" w:rsidRPr="00EF2DC3" w:rsidRDefault="006A0F04" w:rsidP="00F50BC9">
      <w:pPr>
        <w:pStyle w:val="NormalWeb"/>
        <w:shd w:val="clear" w:color="auto" w:fill="FFFFFF"/>
        <w:tabs>
          <w:tab w:val="left" w:pos="990"/>
        </w:tabs>
        <w:spacing w:before="0" w:beforeAutospacing="0" w:after="0" w:afterAutospacing="0"/>
        <w:jc w:val="both"/>
        <w:rPr>
          <w:rFonts w:ascii="Arial" w:hAnsi="Arial" w:cs="Arial"/>
        </w:rPr>
      </w:pPr>
      <w:r w:rsidRPr="00EF2DC3">
        <w:rPr>
          <w:rFonts w:ascii="Arial" w:hAnsi="Arial" w:cs="Arial"/>
        </w:rPr>
        <w:t xml:space="preserve">(1) </w:t>
      </w:r>
      <w:r w:rsidR="00F94D33" w:rsidRPr="00EF2DC3">
        <w:rPr>
          <w:rFonts w:ascii="Arial" w:hAnsi="Arial" w:cs="Arial"/>
          <w:lang w:val="mk-MK"/>
        </w:rPr>
        <w:t>Откупот</w:t>
      </w:r>
      <w:r w:rsidRPr="00EF2DC3">
        <w:rPr>
          <w:rFonts w:ascii="Arial" w:hAnsi="Arial" w:cs="Arial"/>
        </w:rPr>
        <w:t xml:space="preserve"> од </w:t>
      </w:r>
      <w:r w:rsidR="0032270C" w:rsidRPr="00F50BC9">
        <w:rPr>
          <w:rFonts w:ascii="Arial" w:hAnsi="Arial" w:cs="Arial"/>
        </w:rPr>
        <w:t>член</w:t>
      </w:r>
      <w:r w:rsidRPr="00EF2DC3">
        <w:rPr>
          <w:rFonts w:ascii="Arial" w:hAnsi="Arial" w:cs="Arial"/>
          <w:lang w:val="mk-MK"/>
        </w:rPr>
        <w:t xml:space="preserve"> </w:t>
      </w:r>
      <w:r w:rsidR="00F94D33" w:rsidRPr="00F50BC9">
        <w:rPr>
          <w:rFonts w:ascii="Arial" w:hAnsi="Arial" w:cs="Arial"/>
          <w:lang w:val="mk-MK"/>
        </w:rPr>
        <w:t>7</w:t>
      </w:r>
      <w:r w:rsidR="00FE7D29">
        <w:rPr>
          <w:rFonts w:ascii="Arial" w:hAnsi="Arial" w:cs="Arial"/>
          <w:lang w:val="mk-MK"/>
        </w:rPr>
        <w:t>8</w:t>
      </w:r>
      <w:r w:rsidRPr="00EF2DC3">
        <w:rPr>
          <w:rFonts w:ascii="Arial" w:hAnsi="Arial" w:cs="Arial"/>
        </w:rPr>
        <w:t xml:space="preserve"> </w:t>
      </w:r>
      <w:r w:rsidR="0042547B" w:rsidRPr="00EF2DC3">
        <w:rPr>
          <w:rFonts w:ascii="Arial" w:hAnsi="Arial" w:cs="Arial"/>
        </w:rPr>
        <w:t>од овој закон</w:t>
      </w:r>
      <w:r w:rsidRPr="00EF2DC3">
        <w:rPr>
          <w:rFonts w:ascii="Arial" w:hAnsi="Arial" w:cs="Arial"/>
        </w:rPr>
        <w:t xml:space="preserve"> се врши по интервентна цена.</w:t>
      </w:r>
    </w:p>
    <w:p w14:paraId="34BD12D2" w14:textId="77777777" w:rsidR="006A0F04" w:rsidRPr="0032270C" w:rsidRDefault="006A0F04" w:rsidP="00F50BC9">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(2) Владата, на предлог на Министерството, ја утврдува висината на интервентната цена на пченицата во рамките на просечните производни трошоци за производство на килограм пченица за дадената производна сезона зголемени до 25%.</w:t>
      </w:r>
    </w:p>
    <w:p w14:paraId="5487E44B" w14:textId="7C0E347B" w:rsidR="006A0F04" w:rsidRPr="0032270C" w:rsidRDefault="006A0F04" w:rsidP="00F50BC9">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(3) Пазарната цена е просечна месечна откупна цена на пченица на пазарите во </w:t>
      </w:r>
      <w:r w:rsidR="00092373" w:rsidRPr="0032270C">
        <w:rPr>
          <w:rFonts w:ascii="Arial" w:hAnsi="Arial" w:cs="Arial"/>
        </w:rPr>
        <w:t>Република Северна Македонија</w:t>
      </w:r>
      <w:r w:rsidRPr="0032270C">
        <w:rPr>
          <w:rFonts w:ascii="Arial" w:hAnsi="Arial" w:cs="Arial"/>
        </w:rPr>
        <w:t xml:space="preserve"> која се води согласно со Земјоделскиот пазарен информативен систем.</w:t>
      </w:r>
    </w:p>
    <w:p w14:paraId="7C4E018F" w14:textId="77777777" w:rsidR="006A0F04" w:rsidRPr="0032270C" w:rsidRDefault="006A0F04" w:rsidP="00F50BC9">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(4) Доколку пазарната цена на пченицата е повисока од просечните производни трошоци, не се врши интервентен откуп.</w:t>
      </w:r>
    </w:p>
    <w:p w14:paraId="06B06055" w14:textId="730BF74D" w:rsidR="0057119C" w:rsidRPr="0032270C" w:rsidRDefault="006A0F04" w:rsidP="0057119C">
      <w:pPr>
        <w:pStyle w:val="BodyText"/>
        <w:tabs>
          <w:tab w:val="left" w:pos="990"/>
        </w:tabs>
        <w:spacing w:before="0" w:after="0" w:line="240" w:lineRule="auto"/>
        <w:jc w:val="both"/>
        <w:rPr>
          <w:rStyle w:val="BodyTextChar"/>
          <w:sz w:val="24"/>
          <w:szCs w:val="24"/>
          <w:lang w:val="mk-MK"/>
        </w:rPr>
      </w:pPr>
      <w:r w:rsidRPr="00F50BC9">
        <w:rPr>
          <w:rFonts w:eastAsia="Times New Roman"/>
          <w:sz w:val="24"/>
          <w:szCs w:val="24"/>
        </w:rPr>
        <w:t xml:space="preserve">(5) Просечните производни </w:t>
      </w:r>
      <w:r w:rsidRPr="00F50BC9">
        <w:rPr>
          <w:rStyle w:val="BodyTextChar"/>
          <w:sz w:val="24"/>
          <w:szCs w:val="24"/>
        </w:rPr>
        <w:t xml:space="preserve">трошоци </w:t>
      </w:r>
      <w:r w:rsidR="0057119C" w:rsidRPr="0032270C">
        <w:rPr>
          <w:rStyle w:val="BodyTextChar"/>
          <w:sz w:val="24"/>
          <w:szCs w:val="24"/>
        </w:rPr>
        <w:t xml:space="preserve">се утврдуваат секоја година врз основа на методологија за пресметка на трошоците за производство </w:t>
      </w:r>
      <w:r w:rsidR="0057119C" w:rsidRPr="00F50BC9">
        <w:rPr>
          <w:rStyle w:val="BodyTextChar"/>
          <w:sz w:val="24"/>
          <w:szCs w:val="24"/>
        </w:rPr>
        <w:t>на пченица</w:t>
      </w:r>
      <w:r w:rsidR="0057119C" w:rsidRPr="0032270C">
        <w:rPr>
          <w:rStyle w:val="BodyTextChar"/>
          <w:sz w:val="24"/>
          <w:szCs w:val="24"/>
        </w:rPr>
        <w:t>.</w:t>
      </w:r>
    </w:p>
    <w:p w14:paraId="579ED5DD" w14:textId="4D173BA1" w:rsidR="006A0F04" w:rsidRPr="00040C06" w:rsidRDefault="0057119C" w:rsidP="00F50BC9">
      <w:pPr>
        <w:pStyle w:val="BodyText"/>
        <w:tabs>
          <w:tab w:val="left" w:pos="990"/>
        </w:tabs>
        <w:spacing w:before="0" w:after="0" w:line="240" w:lineRule="auto"/>
        <w:jc w:val="both"/>
      </w:pPr>
      <w:r w:rsidRPr="0032270C">
        <w:rPr>
          <w:rStyle w:val="BodyTextChar"/>
          <w:sz w:val="24"/>
          <w:szCs w:val="24"/>
        </w:rPr>
        <w:t xml:space="preserve">(6) Методологијата од </w:t>
      </w:r>
      <w:r w:rsidR="0032270C" w:rsidRPr="0032270C">
        <w:rPr>
          <w:rStyle w:val="BodyTextChar"/>
          <w:sz w:val="24"/>
          <w:szCs w:val="24"/>
        </w:rPr>
        <w:t>став</w:t>
      </w:r>
      <w:r w:rsidRPr="0032270C">
        <w:rPr>
          <w:rStyle w:val="BodyTextChar"/>
          <w:sz w:val="24"/>
          <w:szCs w:val="24"/>
        </w:rPr>
        <w:t xml:space="preserve"> (5) на овој член, ја пропишува министерот. </w:t>
      </w:r>
    </w:p>
    <w:p w14:paraId="037F7680" w14:textId="7A24937B" w:rsidR="006A0F04" w:rsidRPr="00EF2DC3" w:rsidRDefault="006A0F04" w:rsidP="00F50BC9">
      <w:pPr>
        <w:pStyle w:val="NormalWeb"/>
        <w:shd w:val="clear" w:color="auto" w:fill="FFFFFF"/>
        <w:tabs>
          <w:tab w:val="left" w:pos="990"/>
        </w:tabs>
        <w:spacing w:before="0" w:beforeAutospacing="0" w:after="0" w:afterAutospacing="0"/>
        <w:jc w:val="both"/>
        <w:rPr>
          <w:rFonts w:ascii="Arial" w:hAnsi="Arial" w:cs="Arial"/>
        </w:rPr>
      </w:pPr>
      <w:r w:rsidRPr="00EF2DC3">
        <w:rPr>
          <w:rFonts w:ascii="Arial" w:hAnsi="Arial" w:cs="Arial"/>
        </w:rPr>
        <w:t>(</w:t>
      </w:r>
      <w:r w:rsidR="0057119C" w:rsidRPr="00EF2DC3">
        <w:rPr>
          <w:rFonts w:ascii="Arial" w:hAnsi="Arial" w:cs="Arial"/>
          <w:lang w:val="mk-MK"/>
        </w:rPr>
        <w:t>7</w:t>
      </w:r>
      <w:r w:rsidRPr="00EF2DC3">
        <w:rPr>
          <w:rFonts w:ascii="Arial" w:hAnsi="Arial" w:cs="Arial"/>
        </w:rPr>
        <w:t xml:space="preserve">) Разликата меѓу интервентната и пазарната цена за откупената пченица се обезбедува со програмите од </w:t>
      </w:r>
      <w:r w:rsidR="0032270C" w:rsidRPr="00F50BC9">
        <w:rPr>
          <w:rFonts w:ascii="Arial" w:hAnsi="Arial" w:cs="Arial"/>
        </w:rPr>
        <w:t>член</w:t>
      </w:r>
      <w:r w:rsidRPr="00EF2DC3">
        <w:rPr>
          <w:rFonts w:ascii="Arial" w:hAnsi="Arial" w:cs="Arial"/>
        </w:rPr>
        <w:t xml:space="preserve"> </w:t>
      </w:r>
      <w:r w:rsidR="00EF2DC3" w:rsidRPr="00F50BC9">
        <w:rPr>
          <w:rFonts w:ascii="Arial" w:hAnsi="Arial" w:cs="Arial"/>
          <w:lang w:val="mk-MK"/>
        </w:rPr>
        <w:t>10</w:t>
      </w:r>
      <w:r w:rsidRPr="00EF2DC3">
        <w:rPr>
          <w:rFonts w:ascii="Arial" w:hAnsi="Arial" w:cs="Arial"/>
        </w:rPr>
        <w:t xml:space="preserve"> </w:t>
      </w:r>
      <w:r w:rsidR="0042547B" w:rsidRPr="00EF2DC3">
        <w:rPr>
          <w:rFonts w:ascii="Arial" w:hAnsi="Arial" w:cs="Arial"/>
        </w:rPr>
        <w:t>од овој закон</w:t>
      </w:r>
      <w:r w:rsidRPr="00EF2DC3">
        <w:rPr>
          <w:rFonts w:ascii="Arial" w:hAnsi="Arial" w:cs="Arial"/>
        </w:rPr>
        <w:t>.</w:t>
      </w:r>
    </w:p>
    <w:p w14:paraId="3609319F" w14:textId="77777777" w:rsidR="00312C7B" w:rsidRPr="00F50BC9" w:rsidRDefault="00312C7B" w:rsidP="00F50BC9">
      <w:pPr>
        <w:pStyle w:val="NormalWeb"/>
        <w:shd w:val="clear" w:color="auto" w:fill="FFFFFF"/>
        <w:tabs>
          <w:tab w:val="left" w:pos="990"/>
        </w:tabs>
        <w:spacing w:before="0" w:beforeAutospacing="0" w:after="0" w:afterAutospacing="0"/>
        <w:jc w:val="both"/>
        <w:rPr>
          <w:rFonts w:ascii="Arial" w:hAnsi="Arial" w:cs="Arial"/>
          <w:color w:val="FF0000"/>
        </w:rPr>
      </w:pPr>
    </w:p>
    <w:p w14:paraId="14504C24" w14:textId="683ACCF8" w:rsidR="006A0F04" w:rsidRPr="0032270C" w:rsidRDefault="006A0F04" w:rsidP="00F50BC9">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 Оглас и понуди за интервентен откуп</w:t>
      </w:r>
    </w:p>
    <w:p w14:paraId="6785C8B5" w14:textId="5C90DA1D" w:rsidR="006A0F04" w:rsidRPr="0032270C" w:rsidRDefault="006A0F04" w:rsidP="00F50BC9">
      <w:pPr>
        <w:pStyle w:val="NormalWeb"/>
        <w:shd w:val="clear" w:color="auto" w:fill="FFFFFF"/>
        <w:tabs>
          <w:tab w:val="left" w:pos="990"/>
        </w:tabs>
        <w:spacing w:before="0" w:beforeAutospacing="0" w:after="0" w:afterAutospacing="0"/>
        <w:jc w:val="center"/>
        <w:rPr>
          <w:rStyle w:val="Strong"/>
          <w:rFonts w:ascii="Arial" w:hAnsi="Arial" w:cs="Arial"/>
          <w:lang w:val="mk-MK"/>
        </w:rPr>
      </w:pPr>
      <w:r w:rsidRPr="00F50BC9">
        <w:rPr>
          <w:rFonts w:ascii="Arial" w:hAnsi="Arial" w:cs="Arial"/>
        </w:rPr>
        <w:t> </w:t>
      </w:r>
      <w:r w:rsidRPr="0032270C">
        <w:rPr>
          <w:rStyle w:val="Strong"/>
          <w:rFonts w:ascii="Arial" w:hAnsi="Arial" w:cs="Arial"/>
        </w:rPr>
        <w:t xml:space="preserve">Член </w:t>
      </w:r>
      <w:r w:rsidR="00EF2DC3">
        <w:rPr>
          <w:rStyle w:val="Strong"/>
          <w:rFonts w:ascii="Arial" w:hAnsi="Arial" w:cs="Arial"/>
          <w:lang w:val="mk-MK"/>
        </w:rPr>
        <w:t>8</w:t>
      </w:r>
      <w:r w:rsidR="00FE7D29">
        <w:rPr>
          <w:rStyle w:val="Strong"/>
          <w:rFonts w:ascii="Arial" w:hAnsi="Arial" w:cs="Arial"/>
          <w:lang w:val="mk-MK"/>
        </w:rPr>
        <w:t>1</w:t>
      </w:r>
    </w:p>
    <w:p w14:paraId="19C18372" w14:textId="77777777" w:rsidR="00312C7B" w:rsidRPr="0032270C" w:rsidRDefault="00312C7B" w:rsidP="00F50BC9">
      <w:pPr>
        <w:pStyle w:val="NormalWeb"/>
        <w:shd w:val="clear" w:color="auto" w:fill="FFFFFF"/>
        <w:tabs>
          <w:tab w:val="left" w:pos="990"/>
        </w:tabs>
        <w:spacing w:before="0" w:beforeAutospacing="0" w:after="0" w:afterAutospacing="0"/>
        <w:jc w:val="center"/>
        <w:rPr>
          <w:rFonts w:ascii="Arial" w:hAnsi="Arial" w:cs="Arial"/>
          <w:lang w:val="mk-MK"/>
        </w:rPr>
      </w:pPr>
    </w:p>
    <w:p w14:paraId="1271BA79" w14:textId="3C0C78E8" w:rsidR="006A0F04" w:rsidRPr="0032270C" w:rsidRDefault="006A0F04" w:rsidP="00F50BC9">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(1) Агенцијата, на барање на Агенцијата за стокови резерви објавува оглас за прибирање на понуди за интервентен откуп на пченица.</w:t>
      </w:r>
    </w:p>
    <w:p w14:paraId="300B6AF5" w14:textId="77777777" w:rsidR="006A0F04" w:rsidRPr="0032270C" w:rsidRDefault="006A0F04" w:rsidP="00F50BC9">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(2) Јавниот оглас задолжително содржи:</w:t>
      </w:r>
    </w:p>
    <w:p w14:paraId="4112F8EB" w14:textId="6CA7924A" w:rsidR="006A0F04" w:rsidRPr="0032270C" w:rsidRDefault="006A0F04" w:rsidP="00F50BC9">
      <w:pPr>
        <w:pStyle w:val="NormalWeb"/>
        <w:numPr>
          <w:ilvl w:val="0"/>
          <w:numId w:val="269"/>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вид и квалитет на пченицата</w:t>
      </w:r>
      <w:r w:rsidR="00BD0F04">
        <w:rPr>
          <w:rFonts w:ascii="Arial" w:hAnsi="Arial" w:cs="Arial"/>
        </w:rPr>
        <w:t>;</w:t>
      </w:r>
    </w:p>
    <w:p w14:paraId="0FE426E4" w14:textId="76FB6453" w:rsidR="006A0F04" w:rsidRPr="0032270C" w:rsidRDefault="006A0F04" w:rsidP="00F50BC9">
      <w:pPr>
        <w:pStyle w:val="NormalWeb"/>
        <w:numPr>
          <w:ilvl w:val="0"/>
          <w:numId w:val="269"/>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вкупна количина на пченица која ќе биде откупена</w:t>
      </w:r>
      <w:r w:rsidR="00BD0F04">
        <w:rPr>
          <w:rFonts w:ascii="Arial" w:hAnsi="Arial" w:cs="Arial"/>
        </w:rPr>
        <w:t>;</w:t>
      </w:r>
    </w:p>
    <w:p w14:paraId="3EB4B24C" w14:textId="3E29423C" w:rsidR="006A0F04" w:rsidRPr="0032270C" w:rsidRDefault="006A0F04" w:rsidP="00F50BC9">
      <w:pPr>
        <w:pStyle w:val="NormalWeb"/>
        <w:numPr>
          <w:ilvl w:val="0"/>
          <w:numId w:val="269"/>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услови кои треба да ги исполнуваат понудувачите во однос на организациона форма и големина на производните капацитети</w:t>
      </w:r>
      <w:r w:rsidR="00BD0F04">
        <w:rPr>
          <w:rFonts w:ascii="Arial" w:hAnsi="Arial" w:cs="Arial"/>
        </w:rPr>
        <w:t>;</w:t>
      </w:r>
    </w:p>
    <w:p w14:paraId="3528F3AA" w14:textId="3428545A" w:rsidR="006A0F04" w:rsidRPr="0032270C" w:rsidRDefault="006A0F04" w:rsidP="00F50BC9">
      <w:pPr>
        <w:pStyle w:val="NormalWeb"/>
        <w:numPr>
          <w:ilvl w:val="0"/>
          <w:numId w:val="269"/>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критериуми за избор на прифатливи понудувачи</w:t>
      </w:r>
      <w:r w:rsidR="00BD0F04">
        <w:rPr>
          <w:rFonts w:ascii="Arial" w:hAnsi="Arial" w:cs="Arial"/>
        </w:rPr>
        <w:t>;</w:t>
      </w:r>
    </w:p>
    <w:p w14:paraId="7F18835E" w14:textId="3EE8B0B0" w:rsidR="006A0F04" w:rsidRPr="0032270C" w:rsidRDefault="006A0F04" w:rsidP="00F50BC9">
      <w:pPr>
        <w:pStyle w:val="NormalWeb"/>
        <w:numPr>
          <w:ilvl w:val="0"/>
          <w:numId w:val="269"/>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локација на складиштата</w:t>
      </w:r>
      <w:r w:rsidR="00BD0F04">
        <w:rPr>
          <w:rFonts w:ascii="Arial" w:hAnsi="Arial" w:cs="Arial"/>
        </w:rPr>
        <w:t>;</w:t>
      </w:r>
    </w:p>
    <w:p w14:paraId="6A749958" w14:textId="49154DE1" w:rsidR="006A0F04" w:rsidRPr="0032270C" w:rsidRDefault="006A0F04" w:rsidP="00F50BC9">
      <w:pPr>
        <w:pStyle w:val="NormalWeb"/>
        <w:numPr>
          <w:ilvl w:val="0"/>
          <w:numId w:val="269"/>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потребна документација</w:t>
      </w:r>
      <w:r w:rsidR="00BD0F04">
        <w:rPr>
          <w:rFonts w:ascii="Arial" w:hAnsi="Arial" w:cs="Arial"/>
        </w:rPr>
        <w:t>;</w:t>
      </w:r>
    </w:p>
    <w:p w14:paraId="162BA9E6" w14:textId="51598D46" w:rsidR="006A0F04" w:rsidRPr="0032270C" w:rsidRDefault="006A0F04" w:rsidP="00F50BC9">
      <w:pPr>
        <w:pStyle w:val="NormalWeb"/>
        <w:numPr>
          <w:ilvl w:val="0"/>
          <w:numId w:val="269"/>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начин и рок на доставување на понудата и</w:t>
      </w:r>
    </w:p>
    <w:p w14:paraId="2421A9BC" w14:textId="738D9CC7" w:rsidR="006A0F04" w:rsidRPr="0032270C" w:rsidRDefault="006A0F04" w:rsidP="00F50BC9">
      <w:pPr>
        <w:pStyle w:val="NormalWeb"/>
        <w:numPr>
          <w:ilvl w:val="0"/>
          <w:numId w:val="269"/>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други потребни податоци.</w:t>
      </w:r>
    </w:p>
    <w:p w14:paraId="3A794838" w14:textId="1AC48325" w:rsidR="006A0F04" w:rsidRPr="0032270C" w:rsidRDefault="006A0F04" w:rsidP="00F50BC9">
      <w:pPr>
        <w:pStyle w:val="NormalWeb"/>
        <w:shd w:val="clear" w:color="auto" w:fill="FFFFFF"/>
        <w:tabs>
          <w:tab w:val="left" w:pos="990"/>
        </w:tabs>
        <w:spacing w:before="0" w:beforeAutospacing="0" w:after="0" w:afterAutospacing="0"/>
        <w:ind w:left="810"/>
        <w:jc w:val="both"/>
        <w:rPr>
          <w:rFonts w:ascii="Arial" w:hAnsi="Arial" w:cs="Arial"/>
        </w:rPr>
      </w:pPr>
    </w:p>
    <w:p w14:paraId="59D46BA7" w14:textId="77777777" w:rsidR="006A0F04" w:rsidRPr="0032270C" w:rsidRDefault="006A0F04" w:rsidP="00F50BC9">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Услови</w:t>
      </w:r>
    </w:p>
    <w:p w14:paraId="4532C14E" w14:textId="5045C28B" w:rsidR="006A0F04" w:rsidRPr="0032270C" w:rsidRDefault="006A0F04" w:rsidP="00F50BC9">
      <w:pPr>
        <w:pStyle w:val="NormalWeb"/>
        <w:shd w:val="clear" w:color="auto" w:fill="FFFFFF"/>
        <w:tabs>
          <w:tab w:val="left" w:pos="990"/>
        </w:tabs>
        <w:spacing w:before="0" w:beforeAutospacing="0" w:after="0" w:afterAutospacing="0"/>
        <w:jc w:val="center"/>
        <w:rPr>
          <w:rStyle w:val="Strong"/>
          <w:rFonts w:ascii="Arial" w:hAnsi="Arial" w:cs="Arial"/>
          <w:lang w:val="mk-MK"/>
        </w:rPr>
      </w:pPr>
      <w:r w:rsidRPr="00F50BC9">
        <w:rPr>
          <w:rFonts w:ascii="Arial" w:hAnsi="Arial" w:cs="Arial"/>
        </w:rPr>
        <w:t> </w:t>
      </w:r>
      <w:r w:rsidRPr="0032270C">
        <w:rPr>
          <w:rStyle w:val="Strong"/>
          <w:rFonts w:ascii="Arial" w:hAnsi="Arial" w:cs="Arial"/>
        </w:rPr>
        <w:t xml:space="preserve">Член </w:t>
      </w:r>
      <w:r w:rsidR="00EF2DC3">
        <w:rPr>
          <w:rStyle w:val="Strong"/>
          <w:rFonts w:ascii="Arial" w:hAnsi="Arial" w:cs="Arial"/>
          <w:lang w:val="mk-MK"/>
        </w:rPr>
        <w:t>8</w:t>
      </w:r>
      <w:r w:rsidR="00FE7D29">
        <w:rPr>
          <w:rStyle w:val="Strong"/>
          <w:rFonts w:ascii="Arial" w:hAnsi="Arial" w:cs="Arial"/>
          <w:lang w:val="mk-MK"/>
        </w:rPr>
        <w:t>2</w:t>
      </w:r>
    </w:p>
    <w:p w14:paraId="48D7E889" w14:textId="77777777" w:rsidR="00312C7B" w:rsidRPr="0032270C" w:rsidRDefault="00312C7B" w:rsidP="00F50BC9">
      <w:pPr>
        <w:pStyle w:val="NormalWeb"/>
        <w:shd w:val="clear" w:color="auto" w:fill="FFFFFF"/>
        <w:tabs>
          <w:tab w:val="left" w:pos="990"/>
        </w:tabs>
        <w:spacing w:before="0" w:beforeAutospacing="0" w:after="0" w:afterAutospacing="0"/>
        <w:jc w:val="center"/>
        <w:rPr>
          <w:rFonts w:ascii="Arial" w:hAnsi="Arial" w:cs="Arial"/>
          <w:lang w:val="mk-MK"/>
        </w:rPr>
      </w:pPr>
    </w:p>
    <w:p w14:paraId="472EACCB" w14:textId="71C4B069" w:rsidR="006A0F04" w:rsidRPr="00EF2DC3" w:rsidRDefault="006A0F04" w:rsidP="00F50BC9">
      <w:pPr>
        <w:pStyle w:val="NormalWeb"/>
        <w:shd w:val="clear" w:color="auto" w:fill="FFFFFF"/>
        <w:tabs>
          <w:tab w:val="left" w:pos="990"/>
        </w:tabs>
        <w:spacing w:before="0" w:beforeAutospacing="0" w:after="0" w:afterAutospacing="0"/>
        <w:jc w:val="both"/>
        <w:rPr>
          <w:rFonts w:ascii="Arial" w:hAnsi="Arial" w:cs="Arial"/>
        </w:rPr>
      </w:pPr>
      <w:r w:rsidRPr="00EF2DC3">
        <w:rPr>
          <w:rFonts w:ascii="Arial" w:hAnsi="Arial" w:cs="Arial"/>
        </w:rPr>
        <w:t xml:space="preserve">(1) Право на учество на огласот од </w:t>
      </w:r>
      <w:r w:rsidR="0032270C" w:rsidRPr="00F50BC9">
        <w:rPr>
          <w:rFonts w:ascii="Arial" w:hAnsi="Arial" w:cs="Arial"/>
        </w:rPr>
        <w:t>член</w:t>
      </w:r>
      <w:r w:rsidRPr="00EF2DC3">
        <w:rPr>
          <w:rFonts w:ascii="Arial" w:hAnsi="Arial" w:cs="Arial"/>
        </w:rPr>
        <w:t xml:space="preserve"> </w:t>
      </w:r>
      <w:r w:rsidR="00EF2DC3" w:rsidRPr="00F50BC9">
        <w:rPr>
          <w:rFonts w:ascii="Arial" w:hAnsi="Arial" w:cs="Arial"/>
          <w:lang w:val="mk-MK"/>
        </w:rPr>
        <w:t>8</w:t>
      </w:r>
      <w:r w:rsidR="00FE7D29">
        <w:rPr>
          <w:rFonts w:ascii="Arial" w:hAnsi="Arial" w:cs="Arial"/>
          <w:lang w:val="mk-MK"/>
        </w:rPr>
        <w:t>1</w:t>
      </w:r>
      <w:r w:rsidRPr="00EF2DC3">
        <w:rPr>
          <w:rFonts w:ascii="Arial" w:hAnsi="Arial" w:cs="Arial"/>
        </w:rPr>
        <w:t xml:space="preserve"> </w:t>
      </w:r>
      <w:r w:rsidR="0042547B" w:rsidRPr="00EF2DC3">
        <w:rPr>
          <w:rFonts w:ascii="Arial" w:hAnsi="Arial" w:cs="Arial"/>
        </w:rPr>
        <w:t>од овој закон</w:t>
      </w:r>
      <w:r w:rsidRPr="00EF2DC3">
        <w:rPr>
          <w:rFonts w:ascii="Arial" w:hAnsi="Arial" w:cs="Arial"/>
        </w:rPr>
        <w:t xml:space="preserve"> имаат земјоделските стопанства регистрирани во ЕРЗС.</w:t>
      </w:r>
    </w:p>
    <w:p w14:paraId="64A7D151" w14:textId="77777777" w:rsidR="006A0F04" w:rsidRPr="0032270C" w:rsidRDefault="006A0F04" w:rsidP="00F50BC9">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lastRenderedPageBreak/>
        <w:t>(2) Земјоделски стопанства можат да ги понудат само количините на сопствената произведена пченица на површините пријавени во ЕРЗС за дадената производна сезона.</w:t>
      </w:r>
    </w:p>
    <w:p w14:paraId="15160E02" w14:textId="77777777" w:rsidR="006A0F04" w:rsidRPr="0032270C" w:rsidRDefault="006A0F04" w:rsidP="00F50BC9">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(3) Минималната количина која може да биде понудена од еден понудувач е 10.000 килограми, а максималната 50.000 килограми пченица.</w:t>
      </w:r>
    </w:p>
    <w:p w14:paraId="0A2426B1" w14:textId="77777777" w:rsidR="006A0F04" w:rsidRPr="0032270C" w:rsidRDefault="006A0F04" w:rsidP="00F50BC9">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(4) Критериум врз основа на кој ќе се врши изборот на прифатливи понудувачи е времето на поднесување на комплетна понуда.</w:t>
      </w:r>
    </w:p>
    <w:p w14:paraId="27ECFE1D" w14:textId="77777777" w:rsidR="006A0F04" w:rsidRPr="0032270C" w:rsidRDefault="006A0F04" w:rsidP="00F50BC9">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(5) Во случај на поголем број на прифатливи понуди од огласените количини, се избира понудата на понудувачите кои порано поднеле комплетна понуда во рамките на рокот за поднесување.</w:t>
      </w:r>
    </w:p>
    <w:p w14:paraId="49DD5FA6" w14:textId="77777777" w:rsidR="006A0F04" w:rsidRPr="0032270C" w:rsidRDefault="006A0F04" w:rsidP="00F50BC9">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w:t>
      </w:r>
    </w:p>
    <w:p w14:paraId="4CAB3739" w14:textId="77777777" w:rsidR="006A0F04" w:rsidRPr="0032270C" w:rsidRDefault="006A0F04" w:rsidP="00F50BC9">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Постапка за избор и известување по понудите за интервентен откуп</w:t>
      </w:r>
    </w:p>
    <w:p w14:paraId="5F727054" w14:textId="10DF2EF2" w:rsidR="006A0F04" w:rsidRPr="0032270C" w:rsidRDefault="006A0F04" w:rsidP="00F50BC9">
      <w:pPr>
        <w:pStyle w:val="NormalWeb"/>
        <w:shd w:val="clear" w:color="auto" w:fill="FFFFFF"/>
        <w:tabs>
          <w:tab w:val="left" w:pos="990"/>
        </w:tabs>
        <w:spacing w:before="0" w:beforeAutospacing="0" w:after="0" w:afterAutospacing="0"/>
        <w:jc w:val="center"/>
        <w:rPr>
          <w:rStyle w:val="Strong"/>
          <w:rFonts w:ascii="Arial" w:hAnsi="Arial" w:cs="Arial"/>
          <w:lang w:val="mk-MK"/>
        </w:rPr>
      </w:pPr>
      <w:r w:rsidRPr="00F50BC9">
        <w:rPr>
          <w:rFonts w:ascii="Arial" w:hAnsi="Arial" w:cs="Arial"/>
        </w:rPr>
        <w:t> </w:t>
      </w:r>
      <w:r w:rsidRPr="0032270C">
        <w:rPr>
          <w:rStyle w:val="Strong"/>
          <w:rFonts w:ascii="Arial" w:hAnsi="Arial" w:cs="Arial"/>
        </w:rPr>
        <w:t xml:space="preserve">Член </w:t>
      </w:r>
      <w:r w:rsidR="00EF2DC3">
        <w:rPr>
          <w:rStyle w:val="Strong"/>
          <w:rFonts w:ascii="Arial" w:hAnsi="Arial" w:cs="Arial"/>
          <w:lang w:val="mk-MK"/>
        </w:rPr>
        <w:t>8</w:t>
      </w:r>
      <w:r w:rsidR="00FE7D29">
        <w:rPr>
          <w:rStyle w:val="Strong"/>
          <w:rFonts w:ascii="Arial" w:hAnsi="Arial" w:cs="Arial"/>
          <w:lang w:val="mk-MK"/>
        </w:rPr>
        <w:t>3</w:t>
      </w:r>
    </w:p>
    <w:p w14:paraId="1E00A1F8" w14:textId="77777777" w:rsidR="00312C7B" w:rsidRPr="0032270C" w:rsidRDefault="00312C7B" w:rsidP="00F50BC9">
      <w:pPr>
        <w:pStyle w:val="NormalWeb"/>
        <w:shd w:val="clear" w:color="auto" w:fill="FFFFFF"/>
        <w:tabs>
          <w:tab w:val="left" w:pos="990"/>
        </w:tabs>
        <w:spacing w:before="0" w:beforeAutospacing="0" w:after="0" w:afterAutospacing="0"/>
        <w:jc w:val="center"/>
        <w:rPr>
          <w:rFonts w:ascii="Arial" w:hAnsi="Arial" w:cs="Arial"/>
          <w:lang w:val="mk-MK"/>
        </w:rPr>
      </w:pPr>
    </w:p>
    <w:p w14:paraId="444C3290" w14:textId="77777777" w:rsidR="006A0F04" w:rsidRPr="0032270C" w:rsidRDefault="006A0F04" w:rsidP="00F50BC9">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(1) Директорот на Агенцијата донесува решение за избор на прифатливи понудувачи по објавениот јавен оглас.</w:t>
      </w:r>
    </w:p>
    <w:p w14:paraId="3A3C954E" w14:textId="5D18B4CE" w:rsidR="006A0F04" w:rsidRPr="0032270C" w:rsidRDefault="006A0F04" w:rsidP="00F50BC9">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(2) Решението од </w:t>
      </w:r>
      <w:r w:rsidR="0032270C" w:rsidRPr="0032270C">
        <w:rPr>
          <w:rFonts w:ascii="Arial" w:hAnsi="Arial" w:cs="Arial"/>
        </w:rPr>
        <w:t>став</w:t>
      </w:r>
      <w:r w:rsidRPr="0032270C">
        <w:rPr>
          <w:rFonts w:ascii="Arial" w:hAnsi="Arial" w:cs="Arial"/>
        </w:rPr>
        <w:t xml:space="preserve"> (1) на овој член задолжително содржи име и презиме на понудувачот, адреса на понудувачот и количина на пченицата за интервентен откуп.</w:t>
      </w:r>
    </w:p>
    <w:p w14:paraId="4138A6C1" w14:textId="17DD3A33" w:rsidR="006A0F04" w:rsidRPr="0032270C" w:rsidRDefault="006A0F04" w:rsidP="00F50BC9">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(3) Против решението од </w:t>
      </w:r>
      <w:r w:rsidR="0032270C" w:rsidRPr="0032270C">
        <w:rPr>
          <w:rFonts w:ascii="Arial" w:hAnsi="Arial" w:cs="Arial"/>
        </w:rPr>
        <w:t>став</w:t>
      </w:r>
      <w:r w:rsidRPr="0032270C">
        <w:rPr>
          <w:rFonts w:ascii="Arial" w:hAnsi="Arial" w:cs="Arial"/>
        </w:rPr>
        <w:t xml:space="preserve"> (1) на овој член не е дозволена жалба и истото е конечно во управна постапка.</w:t>
      </w:r>
    </w:p>
    <w:p w14:paraId="356216A7" w14:textId="1D0E7791" w:rsidR="006A0F04" w:rsidRPr="0032270C" w:rsidRDefault="006A0F04" w:rsidP="00F50BC9">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(4) Против решението од </w:t>
      </w:r>
      <w:r w:rsidR="0032270C" w:rsidRPr="0032270C">
        <w:rPr>
          <w:rFonts w:ascii="Arial" w:hAnsi="Arial" w:cs="Arial"/>
        </w:rPr>
        <w:t>став</w:t>
      </w:r>
      <w:r w:rsidRPr="0032270C">
        <w:rPr>
          <w:rFonts w:ascii="Arial" w:hAnsi="Arial" w:cs="Arial"/>
        </w:rPr>
        <w:t xml:space="preserve"> (1) на овој член може да се поведе управен спор. Поведувањето на управен спор не го одлага извршувањето на решението.</w:t>
      </w:r>
    </w:p>
    <w:p w14:paraId="0F0BC4A9" w14:textId="4F0DC2A0" w:rsidR="006A0F04" w:rsidRPr="0032270C" w:rsidRDefault="006A0F04" w:rsidP="00F50BC9">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(5) По конечноста на решението од </w:t>
      </w:r>
      <w:r w:rsidR="0032270C" w:rsidRPr="0032270C">
        <w:rPr>
          <w:rFonts w:ascii="Arial" w:hAnsi="Arial" w:cs="Arial"/>
        </w:rPr>
        <w:t>став</w:t>
      </w:r>
      <w:r w:rsidRPr="0032270C">
        <w:rPr>
          <w:rFonts w:ascii="Arial" w:hAnsi="Arial" w:cs="Arial"/>
        </w:rPr>
        <w:t xml:space="preserve"> (1) на овој член Агенцијата за стокови резерви склучува договори за набавка на пченица со избраните понудувачи на пченица за интервентен откуп.</w:t>
      </w:r>
    </w:p>
    <w:p w14:paraId="3BDE76F7" w14:textId="77777777" w:rsidR="00312C7B" w:rsidRPr="0032270C" w:rsidRDefault="00312C7B" w:rsidP="00F50BC9">
      <w:pPr>
        <w:pStyle w:val="NormalWeb"/>
        <w:shd w:val="clear" w:color="auto" w:fill="FFFFFF"/>
        <w:tabs>
          <w:tab w:val="left" w:pos="990"/>
        </w:tabs>
        <w:spacing w:before="0" w:beforeAutospacing="0" w:after="0" w:afterAutospacing="0"/>
        <w:jc w:val="both"/>
        <w:rPr>
          <w:rFonts w:ascii="Arial" w:hAnsi="Arial" w:cs="Arial"/>
          <w:lang w:val="mk-MK"/>
        </w:rPr>
      </w:pPr>
    </w:p>
    <w:p w14:paraId="728C0E2F" w14:textId="77777777" w:rsidR="006A0F04" w:rsidRPr="0032270C" w:rsidRDefault="006A0F04" w:rsidP="00F50BC9">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Поддршка за складирање</w:t>
      </w:r>
    </w:p>
    <w:p w14:paraId="02090688" w14:textId="6A0DCA51" w:rsidR="006A0F04" w:rsidRPr="00F50BC9" w:rsidRDefault="006A0F04" w:rsidP="00F50BC9">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 xml:space="preserve"> Член </w:t>
      </w:r>
      <w:r w:rsidR="00EF2DC3">
        <w:rPr>
          <w:rFonts w:ascii="Arial" w:hAnsi="Arial" w:cs="Arial"/>
          <w:b/>
          <w:lang w:val="mk-MK"/>
        </w:rPr>
        <w:t>8</w:t>
      </w:r>
      <w:r w:rsidR="00FE7D29">
        <w:rPr>
          <w:rFonts w:ascii="Arial" w:hAnsi="Arial" w:cs="Arial"/>
          <w:b/>
          <w:lang w:val="mk-MK"/>
        </w:rPr>
        <w:t>4</w:t>
      </w:r>
    </w:p>
    <w:p w14:paraId="6086BB6B" w14:textId="77777777" w:rsidR="00312C7B" w:rsidRPr="0032270C" w:rsidRDefault="00312C7B" w:rsidP="00F50BC9">
      <w:pPr>
        <w:pStyle w:val="NormalWeb"/>
        <w:shd w:val="clear" w:color="auto" w:fill="FFFFFF"/>
        <w:tabs>
          <w:tab w:val="left" w:pos="990"/>
        </w:tabs>
        <w:spacing w:before="0" w:beforeAutospacing="0" w:after="0" w:afterAutospacing="0"/>
        <w:jc w:val="center"/>
        <w:rPr>
          <w:rFonts w:ascii="Arial" w:hAnsi="Arial" w:cs="Arial"/>
          <w:b/>
          <w:color w:val="3A3A3A"/>
          <w:lang w:val="mk-MK" w:eastAsia="mk-MK"/>
        </w:rPr>
      </w:pPr>
    </w:p>
    <w:p w14:paraId="1B5E2D66" w14:textId="77777777" w:rsidR="006A0F04" w:rsidRPr="0032270C" w:rsidRDefault="006A0F04" w:rsidP="00F50BC9">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(1) Поддршка за складирање значи обезбедување на пониска цена за складирање или покривање на трошоците за складирање на одделни земјоделски производи.</w:t>
      </w:r>
    </w:p>
    <w:p w14:paraId="13F2D948" w14:textId="578821FF" w:rsidR="009E5E90" w:rsidRPr="0032270C" w:rsidRDefault="006A0F04" w:rsidP="00F50BC9">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(2) Постапката за доделување на финансиската поддршка од </w:t>
      </w:r>
      <w:r w:rsidR="0032270C" w:rsidRPr="0032270C">
        <w:rPr>
          <w:rFonts w:ascii="Arial" w:hAnsi="Arial" w:cs="Arial"/>
        </w:rPr>
        <w:t>став</w:t>
      </w:r>
      <w:r w:rsidRPr="0032270C">
        <w:rPr>
          <w:rFonts w:ascii="Arial" w:hAnsi="Arial" w:cs="Arial"/>
        </w:rPr>
        <w:t xml:space="preserve"> (1) на овој член и потребната документација, корисниците, висина на поддршката, условите за складирање и видот и квалитетот на производите ги пропишува Владата на предлог на министерот.</w:t>
      </w:r>
    </w:p>
    <w:p w14:paraId="48FA8F96" w14:textId="77777777" w:rsidR="009E5E90" w:rsidRPr="0032270C" w:rsidRDefault="009E5E90" w:rsidP="00F50BC9">
      <w:pPr>
        <w:tabs>
          <w:tab w:val="left" w:pos="990"/>
        </w:tabs>
        <w:spacing w:after="0" w:line="240" w:lineRule="auto"/>
        <w:jc w:val="both"/>
        <w:rPr>
          <w:rFonts w:ascii="Arial" w:eastAsia="Times New Roman" w:hAnsi="Arial" w:cs="Arial"/>
          <w:color w:val="FF0000"/>
          <w:sz w:val="24"/>
          <w:szCs w:val="24"/>
          <w:highlight w:val="yellow"/>
          <w:lang w:val="mk-MK" w:eastAsia="mk-MK"/>
        </w:rPr>
      </w:pPr>
    </w:p>
    <w:p w14:paraId="57F92B42" w14:textId="1C8D0E4D" w:rsidR="00142DE5" w:rsidRPr="0032270C" w:rsidRDefault="009E5E90" w:rsidP="00F50BC9">
      <w:pPr>
        <w:tabs>
          <w:tab w:val="left" w:pos="990"/>
        </w:tabs>
        <w:spacing w:after="0" w:line="240" w:lineRule="auto"/>
        <w:jc w:val="center"/>
        <w:outlineLvl w:val="3"/>
        <w:rPr>
          <w:rFonts w:ascii="Arial" w:hAnsi="Arial" w:cs="Arial"/>
          <w:sz w:val="24"/>
          <w:szCs w:val="24"/>
        </w:rPr>
      </w:pPr>
      <w:r w:rsidRPr="00F50BC9">
        <w:rPr>
          <w:rFonts w:ascii="Arial" w:eastAsia="Times New Roman" w:hAnsi="Arial" w:cs="Arial"/>
          <w:b/>
          <w:bCs/>
          <w:sz w:val="24"/>
          <w:szCs w:val="24"/>
          <w:lang w:val="mk-MK" w:eastAsia="mk-MK"/>
        </w:rPr>
        <w:t>Оддел 4</w:t>
      </w:r>
    </w:p>
    <w:p w14:paraId="0CFD6C1B" w14:textId="77777777" w:rsidR="00142DE5" w:rsidRPr="0032270C" w:rsidRDefault="00142DE5" w:rsidP="00142DE5">
      <w:pPr>
        <w:tabs>
          <w:tab w:val="left" w:pos="990"/>
        </w:tabs>
        <w:spacing w:after="0" w:line="20" w:lineRule="atLeast"/>
        <w:jc w:val="center"/>
        <w:rPr>
          <w:rFonts w:ascii="Arial" w:eastAsia="Times New Roman" w:hAnsi="Arial" w:cs="Arial"/>
          <w:b/>
          <w:bCs/>
          <w:sz w:val="24"/>
          <w:szCs w:val="24"/>
        </w:rPr>
      </w:pPr>
      <w:r w:rsidRPr="0032270C">
        <w:rPr>
          <w:rFonts w:ascii="Arial" w:eastAsia="Times New Roman" w:hAnsi="Arial" w:cs="Arial"/>
          <w:b/>
          <w:bCs/>
          <w:sz w:val="24"/>
          <w:szCs w:val="24"/>
        </w:rPr>
        <w:t>Мерки за поттикнување на потрошувачката</w:t>
      </w:r>
    </w:p>
    <w:p w14:paraId="7128F536" w14:textId="77777777" w:rsidR="00142DE5" w:rsidRPr="0032270C" w:rsidRDefault="00142DE5" w:rsidP="00142DE5">
      <w:pPr>
        <w:tabs>
          <w:tab w:val="left" w:pos="990"/>
        </w:tabs>
        <w:spacing w:after="0" w:line="20" w:lineRule="atLeast"/>
        <w:jc w:val="center"/>
        <w:rPr>
          <w:rFonts w:ascii="Arial" w:eastAsia="Times New Roman" w:hAnsi="Arial" w:cs="Arial"/>
          <w:b/>
          <w:bCs/>
          <w:sz w:val="24"/>
          <w:szCs w:val="24"/>
        </w:rPr>
      </w:pPr>
    </w:p>
    <w:p w14:paraId="4B541BAB" w14:textId="77777777" w:rsidR="00142DE5" w:rsidRPr="0032270C" w:rsidRDefault="00142DE5" w:rsidP="00142DE5">
      <w:pPr>
        <w:tabs>
          <w:tab w:val="left" w:pos="990"/>
        </w:tabs>
        <w:spacing w:after="0" w:line="20" w:lineRule="atLeast"/>
        <w:jc w:val="center"/>
        <w:rPr>
          <w:rFonts w:ascii="Arial" w:eastAsia="Times New Roman" w:hAnsi="Arial" w:cs="Arial"/>
          <w:b/>
          <w:bCs/>
          <w:sz w:val="24"/>
          <w:szCs w:val="24"/>
          <w:lang w:val="mk-MK"/>
        </w:rPr>
      </w:pPr>
      <w:r w:rsidRPr="0032270C">
        <w:rPr>
          <w:rFonts w:ascii="Arial" w:eastAsia="Times New Roman" w:hAnsi="Arial" w:cs="Arial"/>
          <w:b/>
          <w:bCs/>
          <w:sz w:val="24"/>
          <w:szCs w:val="24"/>
        </w:rPr>
        <w:t xml:space="preserve"> Училишни шеми за обезбедување на овошје и зеленчук и млеко и млечни производи во воспитно-образовните установи</w:t>
      </w:r>
    </w:p>
    <w:p w14:paraId="74B63D1E" w14:textId="27F8724B" w:rsidR="00142DE5" w:rsidRPr="0032270C" w:rsidRDefault="00142DE5" w:rsidP="00F50BC9">
      <w:pPr>
        <w:shd w:val="clear" w:color="auto" w:fill="FFFFFF"/>
        <w:tabs>
          <w:tab w:val="left" w:pos="990"/>
          <w:tab w:val="center" w:pos="4423"/>
          <w:tab w:val="left" w:pos="5580"/>
        </w:tabs>
        <w:spacing w:after="120"/>
        <w:jc w:val="center"/>
        <w:rPr>
          <w:rFonts w:ascii="Arial" w:eastAsia="Times New Roman" w:hAnsi="Arial" w:cs="Arial"/>
          <w:b/>
          <w:bCs/>
          <w:sz w:val="24"/>
          <w:szCs w:val="24"/>
          <w:lang w:val="mk-MK"/>
        </w:rPr>
      </w:pPr>
      <w:r w:rsidRPr="0032270C">
        <w:rPr>
          <w:rFonts w:ascii="Arial" w:eastAsia="Times New Roman" w:hAnsi="Arial" w:cs="Arial"/>
          <w:b/>
          <w:bCs/>
          <w:sz w:val="24"/>
          <w:szCs w:val="24"/>
        </w:rPr>
        <w:t xml:space="preserve">Член </w:t>
      </w:r>
      <w:r w:rsidR="00FE7D29">
        <w:rPr>
          <w:rFonts w:ascii="Arial" w:eastAsia="Times New Roman" w:hAnsi="Arial" w:cs="Arial"/>
          <w:b/>
          <w:bCs/>
          <w:sz w:val="24"/>
          <w:szCs w:val="24"/>
          <w:lang w:val="mk-MK"/>
        </w:rPr>
        <w:t>85</w:t>
      </w:r>
    </w:p>
    <w:p w14:paraId="3AE6194C" w14:textId="5FD14C58" w:rsidR="00142DE5" w:rsidRPr="0032270C" w:rsidRDefault="00142DE5" w:rsidP="00F50BC9">
      <w:pPr>
        <w:shd w:val="clear" w:color="auto" w:fill="FFFFFF"/>
        <w:tabs>
          <w:tab w:val="left" w:pos="990"/>
        </w:tabs>
        <w:spacing w:after="0"/>
        <w:jc w:val="both"/>
        <w:rPr>
          <w:rFonts w:ascii="Arial" w:eastAsia="Times New Roman" w:hAnsi="Arial" w:cs="Arial"/>
          <w:bCs/>
          <w:sz w:val="24"/>
          <w:szCs w:val="24"/>
        </w:rPr>
      </w:pPr>
      <w:r w:rsidRPr="0032270C">
        <w:rPr>
          <w:rFonts w:ascii="Arial" w:eastAsia="Times New Roman" w:hAnsi="Arial" w:cs="Arial"/>
          <w:bCs/>
          <w:sz w:val="24"/>
          <w:szCs w:val="24"/>
        </w:rPr>
        <w:t xml:space="preserve">(1) Владата, на предлог на министерот, донесува Национална стратегија за спроведување на училишните шемите за обезбедување на овошје и зеленчук и на млеко и млечни производи во воспитно-образовните установи (во натамошниот текст: Национална стратегија за училишните шеми), за период од шест години. </w:t>
      </w:r>
    </w:p>
    <w:p w14:paraId="2865585F" w14:textId="77777777" w:rsidR="00142DE5" w:rsidRPr="0032270C" w:rsidRDefault="00142DE5" w:rsidP="00142DE5">
      <w:pPr>
        <w:shd w:val="clear" w:color="auto" w:fill="FFFFFF"/>
        <w:tabs>
          <w:tab w:val="left" w:pos="990"/>
        </w:tabs>
        <w:spacing w:after="0" w:line="240" w:lineRule="auto"/>
        <w:jc w:val="both"/>
        <w:rPr>
          <w:rFonts w:ascii="Arial" w:eastAsia="Times New Roman" w:hAnsi="Arial" w:cs="Arial"/>
          <w:bCs/>
          <w:sz w:val="24"/>
          <w:szCs w:val="24"/>
        </w:rPr>
      </w:pPr>
      <w:r w:rsidRPr="0032270C">
        <w:rPr>
          <w:rFonts w:ascii="Arial" w:eastAsia="Times New Roman" w:hAnsi="Arial" w:cs="Arial"/>
          <w:bCs/>
          <w:sz w:val="24"/>
          <w:szCs w:val="24"/>
        </w:rPr>
        <w:t xml:space="preserve">(2) Националната стратегија за училишните шеми, се изработува во соработка со органите и институциите во чија надлежност е грижата за образовниот </w:t>
      </w:r>
      <w:r w:rsidRPr="0032270C">
        <w:rPr>
          <w:rFonts w:ascii="Arial" w:eastAsia="Times New Roman" w:hAnsi="Arial" w:cs="Arial"/>
          <w:bCs/>
          <w:sz w:val="24"/>
          <w:szCs w:val="24"/>
        </w:rPr>
        <w:lastRenderedPageBreak/>
        <w:t xml:space="preserve">процес и здравјето на децата и учениците, врз основа на анализата на здравствените придобивки од примената на училишните шеми. </w:t>
      </w:r>
    </w:p>
    <w:p w14:paraId="52FBED3B" w14:textId="77777777" w:rsidR="00142DE5" w:rsidRPr="0032270C" w:rsidRDefault="00142DE5" w:rsidP="00142DE5">
      <w:pPr>
        <w:shd w:val="clear" w:color="auto" w:fill="FFFFFF"/>
        <w:tabs>
          <w:tab w:val="left" w:pos="990"/>
        </w:tabs>
        <w:spacing w:after="0" w:line="240" w:lineRule="auto"/>
        <w:jc w:val="both"/>
        <w:rPr>
          <w:rFonts w:ascii="Arial" w:eastAsia="Times New Roman" w:hAnsi="Arial" w:cs="Arial"/>
          <w:bCs/>
          <w:sz w:val="24"/>
          <w:szCs w:val="24"/>
        </w:rPr>
      </w:pPr>
      <w:r w:rsidRPr="0032270C">
        <w:rPr>
          <w:rFonts w:ascii="Arial" w:eastAsia="Times New Roman" w:hAnsi="Arial" w:cs="Arial"/>
          <w:bCs/>
          <w:sz w:val="24"/>
          <w:szCs w:val="24"/>
        </w:rPr>
        <w:t xml:space="preserve">(3) Национална стратегија за училишните шеми, </w:t>
      </w:r>
      <w:r w:rsidRPr="0032270C">
        <w:rPr>
          <w:rFonts w:ascii="Arial" w:eastAsia="Times New Roman" w:hAnsi="Arial" w:cs="Arial"/>
          <w:bCs/>
          <w:sz w:val="24"/>
          <w:szCs w:val="24"/>
          <w:lang w:val="mk-MK"/>
        </w:rPr>
        <w:t xml:space="preserve">особено </w:t>
      </w:r>
      <w:r w:rsidRPr="0032270C">
        <w:rPr>
          <w:rFonts w:ascii="Arial" w:eastAsia="Times New Roman" w:hAnsi="Arial" w:cs="Arial"/>
          <w:bCs/>
          <w:sz w:val="24"/>
          <w:szCs w:val="24"/>
        </w:rPr>
        <w:t xml:space="preserve">содржи:  </w:t>
      </w:r>
    </w:p>
    <w:p w14:paraId="25C8DD88" w14:textId="77777777" w:rsidR="00142DE5" w:rsidRPr="0032270C" w:rsidRDefault="00142DE5" w:rsidP="00142DE5">
      <w:pPr>
        <w:shd w:val="clear" w:color="auto" w:fill="FFFFFF"/>
        <w:tabs>
          <w:tab w:val="left" w:pos="990"/>
        </w:tabs>
        <w:spacing w:after="0" w:line="240" w:lineRule="auto"/>
        <w:ind w:firstLine="360"/>
        <w:jc w:val="both"/>
        <w:rPr>
          <w:rFonts w:ascii="Arial" w:eastAsia="Times New Roman" w:hAnsi="Arial" w:cs="Arial"/>
          <w:bCs/>
          <w:sz w:val="24"/>
          <w:szCs w:val="24"/>
        </w:rPr>
      </w:pPr>
      <w:r w:rsidRPr="0032270C">
        <w:rPr>
          <w:rFonts w:ascii="Arial" w:eastAsia="Times New Roman" w:hAnsi="Arial" w:cs="Arial"/>
          <w:bCs/>
          <w:sz w:val="24"/>
          <w:szCs w:val="24"/>
        </w:rPr>
        <w:t>1. потребите кои треба да бидат исполнети преку примена на шемите</w:t>
      </w:r>
      <w:r w:rsidRPr="0032270C">
        <w:rPr>
          <w:rFonts w:ascii="Arial" w:eastAsia="Times New Roman" w:hAnsi="Arial" w:cs="Arial"/>
          <w:b/>
          <w:color w:val="292B2C"/>
          <w:sz w:val="24"/>
          <w:szCs w:val="24"/>
          <w:lang w:val="bg-BG"/>
        </w:rPr>
        <w:t xml:space="preserve"> </w:t>
      </w:r>
      <w:r w:rsidRPr="0032270C">
        <w:rPr>
          <w:rFonts w:ascii="Arial" w:eastAsia="Times New Roman" w:hAnsi="Arial" w:cs="Arial"/>
          <w:bCs/>
          <w:sz w:val="24"/>
          <w:szCs w:val="24"/>
        </w:rPr>
        <w:t>и нивно рангирање по приоритети;</w:t>
      </w:r>
    </w:p>
    <w:p w14:paraId="25E76FDE" w14:textId="3B93B45F" w:rsidR="00142DE5" w:rsidRPr="0032270C" w:rsidRDefault="00142DE5" w:rsidP="00142DE5">
      <w:pPr>
        <w:shd w:val="clear" w:color="auto" w:fill="FFFFFF"/>
        <w:tabs>
          <w:tab w:val="left" w:pos="990"/>
        </w:tabs>
        <w:spacing w:after="0" w:line="240" w:lineRule="auto"/>
        <w:ind w:firstLine="360"/>
        <w:jc w:val="both"/>
        <w:rPr>
          <w:rFonts w:ascii="Arial" w:eastAsia="Times New Roman" w:hAnsi="Arial" w:cs="Arial"/>
          <w:bCs/>
          <w:sz w:val="24"/>
          <w:szCs w:val="24"/>
        </w:rPr>
      </w:pPr>
      <w:r w:rsidRPr="0032270C">
        <w:rPr>
          <w:rFonts w:ascii="Arial" w:eastAsia="Times New Roman" w:hAnsi="Arial" w:cs="Arial"/>
          <w:bCs/>
          <w:sz w:val="24"/>
          <w:szCs w:val="24"/>
        </w:rPr>
        <w:t xml:space="preserve">2. постигнување на очекуваните цели преку утврдени </w:t>
      </w:r>
      <w:r w:rsidR="009B4DBF">
        <w:rPr>
          <w:rFonts w:ascii="Arial" w:eastAsia="Times New Roman" w:hAnsi="Arial" w:cs="Arial"/>
          <w:bCs/>
          <w:sz w:val="24"/>
          <w:szCs w:val="24"/>
        </w:rPr>
        <w:t>показатели</w:t>
      </w:r>
      <w:r w:rsidRPr="0032270C">
        <w:rPr>
          <w:rFonts w:ascii="Arial" w:eastAsia="Times New Roman" w:hAnsi="Arial" w:cs="Arial"/>
          <w:bCs/>
          <w:sz w:val="24"/>
          <w:szCs w:val="24"/>
        </w:rPr>
        <w:t>те за мерење на нивното достигнување;</w:t>
      </w:r>
    </w:p>
    <w:p w14:paraId="3ABB59BC" w14:textId="77777777" w:rsidR="00142DE5" w:rsidRPr="0032270C" w:rsidRDefault="00142DE5" w:rsidP="00142DE5">
      <w:pPr>
        <w:shd w:val="clear" w:color="auto" w:fill="FFFFFF"/>
        <w:tabs>
          <w:tab w:val="left" w:pos="990"/>
        </w:tabs>
        <w:spacing w:after="0" w:line="240" w:lineRule="auto"/>
        <w:ind w:firstLine="360"/>
        <w:jc w:val="both"/>
        <w:rPr>
          <w:rFonts w:ascii="Arial" w:eastAsia="Times New Roman" w:hAnsi="Arial" w:cs="Arial"/>
          <w:bCs/>
          <w:sz w:val="24"/>
          <w:szCs w:val="24"/>
        </w:rPr>
      </w:pPr>
      <w:r w:rsidRPr="0032270C">
        <w:rPr>
          <w:rFonts w:ascii="Arial" w:eastAsia="Times New Roman" w:hAnsi="Arial" w:cs="Arial"/>
          <w:bCs/>
          <w:sz w:val="24"/>
          <w:szCs w:val="24"/>
        </w:rPr>
        <w:t>3. почетна состојба, согласно која кое ќе биде мерен напредокот во постигнувањето на резултатите од примената на училишните шеми;</w:t>
      </w:r>
    </w:p>
    <w:p w14:paraId="406E6314" w14:textId="77777777" w:rsidR="00142DE5" w:rsidRPr="0032270C" w:rsidRDefault="00142DE5" w:rsidP="00142DE5">
      <w:pPr>
        <w:shd w:val="clear" w:color="auto" w:fill="FFFFFF"/>
        <w:tabs>
          <w:tab w:val="left" w:pos="990"/>
        </w:tabs>
        <w:spacing w:after="0" w:line="240" w:lineRule="auto"/>
        <w:ind w:firstLine="360"/>
        <w:jc w:val="both"/>
        <w:rPr>
          <w:rFonts w:ascii="Arial" w:eastAsia="Times New Roman" w:hAnsi="Arial" w:cs="Arial"/>
          <w:bCs/>
          <w:sz w:val="24"/>
          <w:szCs w:val="24"/>
        </w:rPr>
      </w:pPr>
      <w:r w:rsidRPr="0032270C">
        <w:rPr>
          <w:rFonts w:ascii="Arial" w:eastAsia="Times New Roman" w:hAnsi="Arial" w:cs="Arial"/>
          <w:bCs/>
          <w:sz w:val="24"/>
          <w:szCs w:val="24"/>
        </w:rPr>
        <w:t>4. буџетските средства потребни за реализација на училишните шеми;</w:t>
      </w:r>
    </w:p>
    <w:p w14:paraId="65DBD1AD" w14:textId="77777777" w:rsidR="00142DE5" w:rsidRPr="0032270C" w:rsidRDefault="00142DE5" w:rsidP="00142DE5">
      <w:pPr>
        <w:shd w:val="clear" w:color="auto" w:fill="FFFFFF"/>
        <w:tabs>
          <w:tab w:val="left" w:pos="990"/>
        </w:tabs>
        <w:spacing w:after="0" w:line="240" w:lineRule="auto"/>
        <w:ind w:firstLine="360"/>
        <w:jc w:val="both"/>
        <w:rPr>
          <w:rFonts w:ascii="Arial" w:eastAsia="Times New Roman" w:hAnsi="Arial" w:cs="Arial"/>
          <w:bCs/>
          <w:sz w:val="24"/>
          <w:szCs w:val="24"/>
        </w:rPr>
      </w:pPr>
      <w:r w:rsidRPr="0032270C">
        <w:rPr>
          <w:rFonts w:ascii="Arial" w:eastAsia="Times New Roman" w:hAnsi="Arial" w:cs="Arial"/>
          <w:bCs/>
          <w:sz w:val="24"/>
          <w:szCs w:val="24"/>
        </w:rPr>
        <w:t>5. целни групи;</w:t>
      </w:r>
    </w:p>
    <w:p w14:paraId="3D07CAC4" w14:textId="77777777" w:rsidR="00142DE5" w:rsidRPr="0032270C" w:rsidRDefault="00142DE5" w:rsidP="00142DE5">
      <w:pPr>
        <w:shd w:val="clear" w:color="auto" w:fill="FFFFFF"/>
        <w:tabs>
          <w:tab w:val="left" w:pos="990"/>
        </w:tabs>
        <w:spacing w:after="0" w:line="240" w:lineRule="auto"/>
        <w:ind w:firstLine="360"/>
        <w:jc w:val="both"/>
        <w:rPr>
          <w:rFonts w:ascii="Arial" w:eastAsia="Times New Roman" w:hAnsi="Arial" w:cs="Arial"/>
          <w:bCs/>
          <w:sz w:val="24"/>
          <w:szCs w:val="24"/>
        </w:rPr>
      </w:pPr>
      <w:r w:rsidRPr="0032270C">
        <w:rPr>
          <w:rFonts w:ascii="Arial" w:eastAsia="Times New Roman" w:hAnsi="Arial" w:cs="Arial"/>
          <w:bCs/>
          <w:sz w:val="24"/>
          <w:szCs w:val="24"/>
        </w:rPr>
        <w:t>6. листа на производи што се дистрибуираат преку училишните шеми;</w:t>
      </w:r>
    </w:p>
    <w:p w14:paraId="6EFA90C6" w14:textId="77777777" w:rsidR="00142DE5" w:rsidRPr="0032270C" w:rsidRDefault="00142DE5" w:rsidP="00142DE5">
      <w:pPr>
        <w:shd w:val="clear" w:color="auto" w:fill="FFFFFF"/>
        <w:tabs>
          <w:tab w:val="left" w:pos="990"/>
        </w:tabs>
        <w:spacing w:after="0" w:line="240" w:lineRule="auto"/>
        <w:ind w:firstLine="360"/>
        <w:jc w:val="both"/>
        <w:rPr>
          <w:rFonts w:ascii="Arial" w:eastAsia="Times New Roman" w:hAnsi="Arial" w:cs="Arial"/>
          <w:bCs/>
          <w:sz w:val="24"/>
          <w:szCs w:val="24"/>
        </w:rPr>
      </w:pPr>
      <w:r w:rsidRPr="0032270C">
        <w:rPr>
          <w:rFonts w:ascii="Arial" w:eastAsia="Times New Roman" w:hAnsi="Arial" w:cs="Arial"/>
          <w:bCs/>
          <w:sz w:val="24"/>
          <w:szCs w:val="24"/>
        </w:rPr>
        <w:t>7. целите и содржината на придружните едукативни мерки;</w:t>
      </w:r>
    </w:p>
    <w:p w14:paraId="1D90F863" w14:textId="77777777" w:rsidR="00142DE5" w:rsidRPr="0032270C" w:rsidRDefault="00142DE5" w:rsidP="00142DE5">
      <w:pPr>
        <w:shd w:val="clear" w:color="auto" w:fill="FFFFFF"/>
        <w:tabs>
          <w:tab w:val="left" w:pos="990"/>
        </w:tabs>
        <w:spacing w:after="0" w:line="240" w:lineRule="auto"/>
        <w:ind w:firstLine="360"/>
        <w:jc w:val="both"/>
        <w:rPr>
          <w:rFonts w:ascii="Arial" w:eastAsia="Times New Roman" w:hAnsi="Arial" w:cs="Arial"/>
          <w:bCs/>
          <w:sz w:val="24"/>
          <w:szCs w:val="24"/>
        </w:rPr>
      </w:pPr>
      <w:r w:rsidRPr="0032270C">
        <w:rPr>
          <w:rFonts w:ascii="Arial" w:eastAsia="Times New Roman" w:hAnsi="Arial" w:cs="Arial"/>
          <w:bCs/>
          <w:sz w:val="24"/>
          <w:szCs w:val="24"/>
        </w:rPr>
        <w:t>8.  спроведување на училишните шеми;</w:t>
      </w:r>
    </w:p>
    <w:p w14:paraId="5D95BC90" w14:textId="77777777" w:rsidR="00142DE5" w:rsidRPr="0032270C" w:rsidRDefault="00142DE5" w:rsidP="00142DE5">
      <w:pPr>
        <w:shd w:val="clear" w:color="auto" w:fill="FFFFFF"/>
        <w:tabs>
          <w:tab w:val="left" w:pos="990"/>
        </w:tabs>
        <w:spacing w:after="0" w:line="240" w:lineRule="auto"/>
        <w:ind w:firstLine="360"/>
        <w:jc w:val="both"/>
        <w:rPr>
          <w:rFonts w:ascii="Arial" w:eastAsia="Times New Roman" w:hAnsi="Arial" w:cs="Arial"/>
          <w:bCs/>
          <w:sz w:val="24"/>
          <w:szCs w:val="24"/>
        </w:rPr>
      </w:pPr>
      <w:r w:rsidRPr="0032270C">
        <w:rPr>
          <w:rFonts w:ascii="Arial" w:eastAsia="Times New Roman" w:hAnsi="Arial" w:cs="Arial"/>
          <w:bCs/>
          <w:sz w:val="24"/>
          <w:szCs w:val="24"/>
        </w:rPr>
        <w:t>9. процедури за избор на добавувачи/оператори;</w:t>
      </w:r>
    </w:p>
    <w:p w14:paraId="546FCEE8" w14:textId="77777777" w:rsidR="00142DE5" w:rsidRPr="0032270C" w:rsidRDefault="00142DE5" w:rsidP="00142DE5">
      <w:pPr>
        <w:shd w:val="clear" w:color="auto" w:fill="FFFFFF"/>
        <w:tabs>
          <w:tab w:val="left" w:pos="990"/>
        </w:tabs>
        <w:spacing w:after="0" w:line="240" w:lineRule="auto"/>
        <w:ind w:firstLine="360"/>
        <w:jc w:val="both"/>
        <w:rPr>
          <w:rFonts w:ascii="Arial" w:eastAsia="Times New Roman" w:hAnsi="Arial" w:cs="Arial"/>
          <w:bCs/>
          <w:sz w:val="24"/>
          <w:szCs w:val="24"/>
        </w:rPr>
      </w:pPr>
      <w:r w:rsidRPr="0032270C">
        <w:rPr>
          <w:rFonts w:ascii="Arial" w:eastAsia="Times New Roman" w:hAnsi="Arial" w:cs="Arial"/>
          <w:bCs/>
          <w:sz w:val="24"/>
          <w:szCs w:val="24"/>
        </w:rPr>
        <w:t>10. прифатливи трошоци и</w:t>
      </w:r>
    </w:p>
    <w:p w14:paraId="60617804" w14:textId="77777777" w:rsidR="00142DE5" w:rsidRPr="0032270C" w:rsidRDefault="00142DE5" w:rsidP="00142DE5">
      <w:pPr>
        <w:shd w:val="clear" w:color="auto" w:fill="FFFFFF"/>
        <w:tabs>
          <w:tab w:val="left" w:pos="990"/>
        </w:tabs>
        <w:spacing w:after="0" w:line="240" w:lineRule="auto"/>
        <w:ind w:firstLine="360"/>
        <w:jc w:val="both"/>
        <w:rPr>
          <w:rFonts w:ascii="Arial" w:eastAsia="Times New Roman" w:hAnsi="Arial" w:cs="Arial"/>
          <w:bCs/>
          <w:sz w:val="24"/>
          <w:szCs w:val="24"/>
        </w:rPr>
      </w:pPr>
      <w:r w:rsidRPr="0032270C">
        <w:rPr>
          <w:rFonts w:ascii="Arial" w:eastAsia="Times New Roman" w:hAnsi="Arial" w:cs="Arial"/>
          <w:bCs/>
          <w:sz w:val="24"/>
          <w:szCs w:val="24"/>
        </w:rPr>
        <w:t>11. административни проверки и мониторинг.</w:t>
      </w:r>
    </w:p>
    <w:p w14:paraId="16461436" w14:textId="77777777" w:rsidR="00142DE5" w:rsidRPr="0032270C" w:rsidRDefault="00142DE5" w:rsidP="00142DE5">
      <w:pPr>
        <w:shd w:val="clear" w:color="auto" w:fill="FFFFFF"/>
        <w:tabs>
          <w:tab w:val="left" w:pos="990"/>
        </w:tabs>
        <w:spacing w:after="0" w:line="240" w:lineRule="auto"/>
        <w:jc w:val="both"/>
        <w:rPr>
          <w:rFonts w:ascii="Arial" w:eastAsia="Times New Roman" w:hAnsi="Arial" w:cs="Arial"/>
          <w:bCs/>
          <w:sz w:val="24"/>
          <w:szCs w:val="24"/>
        </w:rPr>
      </w:pPr>
      <w:r w:rsidRPr="0032270C">
        <w:rPr>
          <w:rFonts w:ascii="Arial" w:eastAsia="Times New Roman" w:hAnsi="Arial" w:cs="Arial"/>
          <w:bCs/>
          <w:sz w:val="24"/>
          <w:szCs w:val="24"/>
        </w:rPr>
        <w:t xml:space="preserve">(4) Училишните шеми за обезбедување на овошје и зеленчук и млеко и млечни производи и придружните мерки се финансираат од Буџетот на Република Северна Македонија. </w:t>
      </w:r>
    </w:p>
    <w:p w14:paraId="19821E88" w14:textId="77777777" w:rsidR="00142DE5" w:rsidRPr="0032270C" w:rsidRDefault="00142DE5" w:rsidP="00142DE5">
      <w:pPr>
        <w:shd w:val="clear" w:color="auto" w:fill="FFFFFF"/>
        <w:tabs>
          <w:tab w:val="left" w:pos="990"/>
        </w:tabs>
        <w:spacing w:after="0" w:line="240" w:lineRule="auto"/>
        <w:jc w:val="both"/>
        <w:rPr>
          <w:rFonts w:ascii="Arial" w:eastAsia="Times New Roman" w:hAnsi="Arial" w:cs="Arial"/>
          <w:bCs/>
          <w:sz w:val="24"/>
          <w:szCs w:val="24"/>
        </w:rPr>
      </w:pPr>
      <w:r w:rsidRPr="0032270C">
        <w:rPr>
          <w:rFonts w:ascii="Arial" w:eastAsia="Times New Roman" w:hAnsi="Arial" w:cs="Arial"/>
          <w:bCs/>
          <w:sz w:val="24"/>
          <w:szCs w:val="24"/>
        </w:rPr>
        <w:t>(5) Владата на предлог на Министерството секоја година донесува Програма за реализација на Националната стратегија за училишните шеми.</w:t>
      </w:r>
    </w:p>
    <w:p w14:paraId="2FDA02C0" w14:textId="2D511D67" w:rsidR="00142DE5" w:rsidRPr="0032270C" w:rsidRDefault="00142DE5" w:rsidP="00142DE5">
      <w:pPr>
        <w:shd w:val="clear" w:color="auto" w:fill="FFFFFF"/>
        <w:tabs>
          <w:tab w:val="left" w:pos="990"/>
        </w:tabs>
        <w:spacing w:after="0" w:line="240" w:lineRule="auto"/>
        <w:jc w:val="both"/>
        <w:rPr>
          <w:rFonts w:ascii="Arial" w:eastAsia="Times New Roman" w:hAnsi="Arial" w:cs="Arial"/>
          <w:bCs/>
          <w:sz w:val="24"/>
          <w:szCs w:val="24"/>
        </w:rPr>
      </w:pPr>
      <w:r w:rsidRPr="0032270C">
        <w:rPr>
          <w:rFonts w:ascii="Arial" w:eastAsia="Times New Roman" w:hAnsi="Arial" w:cs="Arial"/>
          <w:bCs/>
          <w:sz w:val="24"/>
          <w:szCs w:val="24"/>
        </w:rPr>
        <w:t xml:space="preserve">(6) Министерството доставува годишен извештај за реализација на Стратегијата од </w:t>
      </w:r>
      <w:r w:rsidR="0032270C" w:rsidRPr="0032270C">
        <w:rPr>
          <w:rFonts w:ascii="Arial" w:eastAsia="Times New Roman" w:hAnsi="Arial" w:cs="Arial"/>
          <w:bCs/>
          <w:sz w:val="24"/>
          <w:szCs w:val="24"/>
        </w:rPr>
        <w:t>став</w:t>
      </w:r>
      <w:r w:rsidRPr="0032270C">
        <w:rPr>
          <w:rFonts w:ascii="Arial" w:eastAsia="Times New Roman" w:hAnsi="Arial" w:cs="Arial"/>
          <w:bCs/>
          <w:sz w:val="24"/>
          <w:szCs w:val="24"/>
        </w:rPr>
        <w:t xml:space="preserve"> (1) на овој член до Владата, најдоцна до 31 август во тековната година, за претходната училишна година.</w:t>
      </w:r>
    </w:p>
    <w:p w14:paraId="59A85431" w14:textId="77777777" w:rsidR="00142DE5" w:rsidRPr="0032270C" w:rsidRDefault="00142DE5" w:rsidP="00142DE5">
      <w:pPr>
        <w:shd w:val="clear" w:color="auto" w:fill="FFFFFF"/>
        <w:tabs>
          <w:tab w:val="left" w:pos="990"/>
        </w:tabs>
        <w:spacing w:after="120" w:line="20" w:lineRule="atLeast"/>
        <w:jc w:val="center"/>
        <w:rPr>
          <w:rFonts w:ascii="Arial" w:eastAsia="Times New Roman" w:hAnsi="Arial" w:cs="Arial"/>
          <w:bCs/>
          <w:sz w:val="24"/>
          <w:szCs w:val="24"/>
        </w:rPr>
      </w:pPr>
    </w:p>
    <w:p w14:paraId="29B2D0D7" w14:textId="77777777" w:rsidR="00142DE5" w:rsidRPr="0032270C" w:rsidRDefault="00142DE5" w:rsidP="00F50BC9">
      <w:pPr>
        <w:shd w:val="clear" w:color="auto" w:fill="FFFFFF"/>
        <w:tabs>
          <w:tab w:val="left" w:pos="990"/>
        </w:tabs>
        <w:spacing w:after="0" w:line="20" w:lineRule="atLeast"/>
        <w:jc w:val="center"/>
        <w:rPr>
          <w:rFonts w:ascii="Arial" w:eastAsia="Times New Roman" w:hAnsi="Arial" w:cs="Arial"/>
          <w:bCs/>
          <w:sz w:val="24"/>
          <w:szCs w:val="24"/>
          <w:lang w:val="mk-MK"/>
        </w:rPr>
      </w:pPr>
      <w:r w:rsidRPr="0032270C">
        <w:rPr>
          <w:rFonts w:ascii="Arial" w:eastAsia="Times New Roman" w:hAnsi="Arial" w:cs="Arial"/>
          <w:b/>
          <w:bCs/>
          <w:sz w:val="24"/>
          <w:szCs w:val="24"/>
          <w:lang w:val="mk-MK"/>
        </w:rPr>
        <w:t>Постапка за спроведување на училишни шеми</w:t>
      </w:r>
    </w:p>
    <w:p w14:paraId="4C02974E" w14:textId="681E36CD" w:rsidR="00142DE5" w:rsidRDefault="00142DE5" w:rsidP="00F50BC9">
      <w:pPr>
        <w:shd w:val="clear" w:color="auto" w:fill="FFFFFF"/>
        <w:tabs>
          <w:tab w:val="left" w:pos="990"/>
        </w:tabs>
        <w:spacing w:after="0" w:line="20" w:lineRule="atLeast"/>
        <w:jc w:val="center"/>
        <w:rPr>
          <w:rFonts w:ascii="Arial" w:eastAsia="Times New Roman" w:hAnsi="Arial" w:cs="Arial"/>
          <w:b/>
          <w:bCs/>
          <w:sz w:val="24"/>
          <w:szCs w:val="24"/>
          <w:lang w:val="mk-MK"/>
        </w:rPr>
      </w:pPr>
      <w:r w:rsidRPr="0032270C">
        <w:rPr>
          <w:rFonts w:ascii="Arial" w:eastAsia="Times New Roman" w:hAnsi="Arial" w:cs="Arial"/>
          <w:b/>
          <w:bCs/>
          <w:sz w:val="24"/>
          <w:szCs w:val="24"/>
        </w:rPr>
        <w:t xml:space="preserve">Член </w:t>
      </w:r>
      <w:r w:rsidR="00FE7D29">
        <w:rPr>
          <w:rFonts w:ascii="Arial" w:eastAsia="Times New Roman" w:hAnsi="Arial" w:cs="Arial"/>
          <w:b/>
          <w:bCs/>
          <w:sz w:val="24"/>
          <w:szCs w:val="24"/>
          <w:lang w:val="mk-MK"/>
        </w:rPr>
        <w:t>86</w:t>
      </w:r>
    </w:p>
    <w:p w14:paraId="41C362B3" w14:textId="77777777" w:rsidR="00EF2DC3" w:rsidRPr="0032270C" w:rsidRDefault="00EF2DC3" w:rsidP="00F50BC9">
      <w:pPr>
        <w:shd w:val="clear" w:color="auto" w:fill="FFFFFF"/>
        <w:tabs>
          <w:tab w:val="left" w:pos="990"/>
        </w:tabs>
        <w:spacing w:after="0" w:line="20" w:lineRule="atLeast"/>
        <w:jc w:val="center"/>
        <w:rPr>
          <w:rFonts w:ascii="Arial" w:eastAsia="Times New Roman" w:hAnsi="Arial" w:cs="Arial"/>
          <w:b/>
          <w:bCs/>
          <w:sz w:val="24"/>
          <w:szCs w:val="24"/>
          <w:lang w:val="mk-MK"/>
        </w:rPr>
      </w:pPr>
    </w:p>
    <w:p w14:paraId="57F4A168" w14:textId="77777777" w:rsidR="00142DE5" w:rsidRPr="0032270C" w:rsidRDefault="00142DE5" w:rsidP="00F50BC9">
      <w:pPr>
        <w:pStyle w:val="ListParagraph"/>
        <w:numPr>
          <w:ilvl w:val="0"/>
          <w:numId w:val="18"/>
        </w:numPr>
        <w:tabs>
          <w:tab w:val="left" w:pos="360"/>
        </w:tabs>
        <w:spacing w:after="0"/>
        <w:ind w:left="0" w:firstLine="0"/>
        <w:jc w:val="both"/>
        <w:rPr>
          <w:rFonts w:ascii="Arial" w:hAnsi="Arial" w:cs="Arial"/>
          <w:sz w:val="24"/>
          <w:szCs w:val="24"/>
        </w:rPr>
      </w:pPr>
      <w:r w:rsidRPr="0032270C">
        <w:rPr>
          <w:rFonts w:ascii="Arial" w:hAnsi="Arial" w:cs="Arial"/>
          <w:sz w:val="24"/>
          <w:szCs w:val="24"/>
        </w:rPr>
        <w:t xml:space="preserve">Агенцијата ја спроведува постапката за избор на изведувачи за спроведување на училишните шемите и придружните мерки во воспитно-образовните установи. </w:t>
      </w:r>
    </w:p>
    <w:p w14:paraId="5EE0F888" w14:textId="77777777" w:rsidR="00142DE5" w:rsidRPr="0032270C" w:rsidRDefault="00142DE5" w:rsidP="00142DE5">
      <w:pPr>
        <w:pStyle w:val="ListParagraph"/>
        <w:numPr>
          <w:ilvl w:val="0"/>
          <w:numId w:val="18"/>
        </w:numPr>
        <w:tabs>
          <w:tab w:val="left" w:pos="360"/>
        </w:tabs>
        <w:spacing w:after="0" w:line="240" w:lineRule="auto"/>
        <w:ind w:left="0" w:firstLine="0"/>
        <w:jc w:val="both"/>
        <w:rPr>
          <w:rFonts w:ascii="Arial" w:hAnsi="Arial" w:cs="Arial"/>
          <w:sz w:val="24"/>
          <w:szCs w:val="24"/>
        </w:rPr>
      </w:pPr>
      <w:r w:rsidRPr="0032270C">
        <w:rPr>
          <w:rFonts w:ascii="Arial" w:hAnsi="Arial" w:cs="Arial"/>
          <w:sz w:val="24"/>
          <w:szCs w:val="24"/>
        </w:rPr>
        <w:t>Агенцијата најдоцна до 31 август секоја година на својата веб страна ја објавува конечната листа на избрани изведувачи на училишните шеми.</w:t>
      </w:r>
    </w:p>
    <w:p w14:paraId="77AB6CDE" w14:textId="77777777" w:rsidR="00142DE5" w:rsidRPr="0032270C" w:rsidRDefault="00142DE5" w:rsidP="00142DE5">
      <w:pPr>
        <w:pStyle w:val="ListParagraph"/>
        <w:numPr>
          <w:ilvl w:val="0"/>
          <w:numId w:val="18"/>
        </w:numPr>
        <w:tabs>
          <w:tab w:val="left" w:pos="360"/>
        </w:tabs>
        <w:spacing w:after="0" w:line="240" w:lineRule="auto"/>
        <w:ind w:left="0" w:firstLine="0"/>
        <w:jc w:val="both"/>
        <w:rPr>
          <w:rFonts w:ascii="Arial" w:hAnsi="Arial" w:cs="Arial"/>
          <w:sz w:val="24"/>
          <w:szCs w:val="24"/>
        </w:rPr>
      </w:pPr>
      <w:r w:rsidRPr="0032270C">
        <w:rPr>
          <w:rFonts w:ascii="Arial" w:hAnsi="Arial" w:cs="Arial"/>
          <w:sz w:val="24"/>
          <w:szCs w:val="24"/>
        </w:rPr>
        <w:t>Поблиските услови, начинот на спроведување</w:t>
      </w:r>
      <w:r w:rsidRPr="0032270C">
        <w:rPr>
          <w:rFonts w:ascii="Arial" w:hAnsi="Arial" w:cs="Arial"/>
          <w:sz w:val="24"/>
          <w:szCs w:val="24"/>
          <w:lang w:val="mk-MK"/>
        </w:rPr>
        <w:t xml:space="preserve"> на</w:t>
      </w:r>
      <w:r w:rsidRPr="0032270C">
        <w:rPr>
          <w:rFonts w:ascii="Arial" w:hAnsi="Arial" w:cs="Arial"/>
          <w:sz w:val="24"/>
          <w:szCs w:val="24"/>
        </w:rPr>
        <w:t xml:space="preserve"> училишните шеми и придружните мерки</w:t>
      </w:r>
      <w:r w:rsidRPr="0032270C">
        <w:rPr>
          <w:rFonts w:ascii="Arial" w:hAnsi="Arial" w:cs="Arial"/>
          <w:sz w:val="24"/>
          <w:szCs w:val="24"/>
          <w:lang w:val="mk-MK"/>
        </w:rPr>
        <w:t xml:space="preserve"> </w:t>
      </w:r>
      <w:r w:rsidRPr="0032270C">
        <w:rPr>
          <w:rFonts w:ascii="Arial" w:hAnsi="Arial" w:cs="Arial"/>
          <w:sz w:val="24"/>
          <w:szCs w:val="24"/>
        </w:rPr>
        <w:t>и исплата на средствата за спроведување на училишните шеми и придружните мерки ги пропишува министерот.</w:t>
      </w:r>
    </w:p>
    <w:p w14:paraId="067C7D55" w14:textId="77777777" w:rsidR="00142DE5" w:rsidRPr="0032270C" w:rsidRDefault="00142DE5" w:rsidP="00142DE5">
      <w:pPr>
        <w:pStyle w:val="ListParagraph"/>
        <w:numPr>
          <w:ilvl w:val="0"/>
          <w:numId w:val="18"/>
        </w:numPr>
        <w:tabs>
          <w:tab w:val="left" w:pos="360"/>
        </w:tabs>
        <w:spacing w:after="0" w:line="240" w:lineRule="auto"/>
        <w:ind w:left="0" w:firstLine="0"/>
        <w:jc w:val="both"/>
        <w:rPr>
          <w:rFonts w:ascii="Arial" w:hAnsi="Arial" w:cs="Arial"/>
          <w:sz w:val="24"/>
          <w:szCs w:val="24"/>
        </w:rPr>
      </w:pPr>
      <w:r w:rsidRPr="0032270C">
        <w:rPr>
          <w:rFonts w:ascii="Arial" w:hAnsi="Arial" w:cs="Arial"/>
          <w:sz w:val="24"/>
          <w:szCs w:val="24"/>
        </w:rPr>
        <w:t xml:space="preserve">Исплата на средствата на избраните изведувачи за набавените производи во рамки на шемите, трошоците за транспорт на производите и трошоците за спроведените придружни мерки ја врши Агенцијата. </w:t>
      </w:r>
    </w:p>
    <w:p w14:paraId="70E0E2F1" w14:textId="77777777" w:rsidR="00142DE5" w:rsidRPr="0032270C" w:rsidRDefault="00142DE5" w:rsidP="00142DE5">
      <w:pPr>
        <w:pStyle w:val="ListParagraph"/>
        <w:numPr>
          <w:ilvl w:val="0"/>
          <w:numId w:val="18"/>
        </w:numPr>
        <w:tabs>
          <w:tab w:val="left" w:pos="360"/>
        </w:tabs>
        <w:spacing w:after="0" w:line="240" w:lineRule="auto"/>
        <w:ind w:left="0" w:firstLine="0"/>
        <w:jc w:val="both"/>
        <w:rPr>
          <w:rFonts w:ascii="Arial" w:hAnsi="Arial" w:cs="Arial"/>
          <w:sz w:val="24"/>
          <w:szCs w:val="24"/>
        </w:rPr>
      </w:pPr>
      <w:r w:rsidRPr="0032270C">
        <w:rPr>
          <w:rFonts w:ascii="Arial" w:hAnsi="Arial" w:cs="Arial"/>
          <w:sz w:val="24"/>
          <w:szCs w:val="24"/>
        </w:rPr>
        <w:t xml:space="preserve"> Агенцијата поднесува годишен извештај за доделената финансиска помош за реализација на мерките од Националната стратегија за училишните шеми до Министерството, најдоцна до 30 јуни во тековната година, за претходната учебна година.</w:t>
      </w:r>
    </w:p>
    <w:p w14:paraId="7CD25BCD" w14:textId="77777777" w:rsidR="00CC324C" w:rsidRPr="00F50BC9" w:rsidRDefault="00CC324C" w:rsidP="00F50BC9">
      <w:pPr>
        <w:tabs>
          <w:tab w:val="left" w:pos="990"/>
        </w:tabs>
        <w:spacing w:after="0" w:line="240" w:lineRule="auto"/>
        <w:jc w:val="both"/>
        <w:rPr>
          <w:rFonts w:ascii="Arial" w:eastAsia="Times New Roman" w:hAnsi="Arial" w:cs="Arial"/>
          <w:color w:val="3A3A3A"/>
          <w:sz w:val="24"/>
          <w:szCs w:val="24"/>
          <w:lang w:val="mk-MK" w:eastAsia="mk-MK"/>
        </w:rPr>
      </w:pPr>
    </w:p>
    <w:p w14:paraId="41CCFB29" w14:textId="45936B83" w:rsidR="002A7F72" w:rsidRPr="00F50BC9" w:rsidRDefault="002A7F72" w:rsidP="00F50BC9">
      <w:pPr>
        <w:tabs>
          <w:tab w:val="left" w:pos="990"/>
        </w:tabs>
        <w:spacing w:after="0" w:line="240" w:lineRule="auto"/>
        <w:jc w:val="center"/>
        <w:outlineLvl w:val="3"/>
        <w:rPr>
          <w:rFonts w:ascii="Arial" w:eastAsia="Times New Roman" w:hAnsi="Arial" w:cs="Arial"/>
          <w:b/>
          <w:bCs/>
          <w:sz w:val="24"/>
          <w:szCs w:val="24"/>
          <w:lang w:eastAsia="mk-MK"/>
        </w:rPr>
      </w:pPr>
      <w:r w:rsidRPr="00F50BC9">
        <w:rPr>
          <w:rFonts w:ascii="Arial" w:eastAsia="Times New Roman" w:hAnsi="Arial" w:cs="Arial"/>
          <w:b/>
          <w:bCs/>
          <w:sz w:val="24"/>
          <w:szCs w:val="24"/>
          <w:lang w:val="mk-MK" w:eastAsia="mk-MK"/>
        </w:rPr>
        <w:t>Оддел 5</w:t>
      </w:r>
    </w:p>
    <w:p w14:paraId="2D18BC70" w14:textId="18942023" w:rsidR="005F5328" w:rsidRPr="0032270C" w:rsidRDefault="005F5328" w:rsidP="00F50BC9">
      <w:pPr>
        <w:shd w:val="clear" w:color="auto" w:fill="FFFFFF"/>
        <w:tabs>
          <w:tab w:val="left" w:pos="990"/>
        </w:tabs>
        <w:spacing w:after="100" w:afterAutospacing="1" w:line="240" w:lineRule="auto"/>
        <w:jc w:val="center"/>
        <w:rPr>
          <w:rFonts w:ascii="Arial" w:eastAsia="Times New Roman" w:hAnsi="Arial" w:cs="Arial"/>
          <w:b/>
          <w:sz w:val="24"/>
          <w:szCs w:val="24"/>
          <w:lang w:val="mk-MK"/>
        </w:rPr>
      </w:pPr>
      <w:r w:rsidRPr="0032270C">
        <w:rPr>
          <w:rFonts w:ascii="Arial" w:eastAsia="Times New Roman" w:hAnsi="Arial" w:cs="Arial"/>
          <w:b/>
          <w:sz w:val="24"/>
          <w:szCs w:val="24"/>
          <w:lang w:val="mk-MK"/>
        </w:rPr>
        <w:t>Пазарни стандарди за одделни категории на земјоделски производи</w:t>
      </w:r>
    </w:p>
    <w:p w14:paraId="2901DCFF" w14:textId="77777777" w:rsidR="005F5328" w:rsidRPr="0032270C" w:rsidRDefault="005F5328" w:rsidP="00F50BC9">
      <w:pPr>
        <w:shd w:val="clear" w:color="auto" w:fill="FFFFFF"/>
        <w:tabs>
          <w:tab w:val="left" w:pos="990"/>
        </w:tabs>
        <w:spacing w:after="0" w:line="240" w:lineRule="auto"/>
        <w:jc w:val="center"/>
        <w:rPr>
          <w:rFonts w:ascii="Arial" w:eastAsia="Times New Roman" w:hAnsi="Arial" w:cs="Arial"/>
          <w:b/>
          <w:sz w:val="24"/>
          <w:szCs w:val="24"/>
          <w:lang w:val="mk-MK"/>
        </w:rPr>
      </w:pPr>
      <w:r w:rsidRPr="0032270C">
        <w:rPr>
          <w:rFonts w:ascii="Arial" w:eastAsia="Times New Roman" w:hAnsi="Arial" w:cs="Arial"/>
          <w:b/>
          <w:sz w:val="24"/>
          <w:szCs w:val="24"/>
          <w:lang w:val="mk-MK"/>
        </w:rPr>
        <w:t>Правила за пуштање во промет</w:t>
      </w:r>
    </w:p>
    <w:p w14:paraId="0863F6FF" w14:textId="22D10F35" w:rsidR="002A7F72" w:rsidRPr="0032270C" w:rsidRDefault="005F5328" w:rsidP="00F50BC9">
      <w:pPr>
        <w:shd w:val="clear" w:color="auto" w:fill="FFFFFF"/>
        <w:tabs>
          <w:tab w:val="left" w:pos="990"/>
        </w:tabs>
        <w:spacing w:after="0" w:line="240" w:lineRule="auto"/>
        <w:jc w:val="center"/>
        <w:rPr>
          <w:rFonts w:ascii="Arial" w:eastAsia="Times New Roman" w:hAnsi="Arial" w:cs="Arial"/>
          <w:sz w:val="24"/>
          <w:szCs w:val="24"/>
          <w:lang w:val="mk-MK"/>
        </w:rPr>
      </w:pPr>
      <w:r w:rsidRPr="0032270C">
        <w:rPr>
          <w:rFonts w:ascii="Arial" w:eastAsia="Times New Roman" w:hAnsi="Arial" w:cs="Arial"/>
          <w:b/>
          <w:sz w:val="24"/>
          <w:szCs w:val="24"/>
          <w:lang w:val="mk-MK"/>
        </w:rPr>
        <w:t xml:space="preserve">Член </w:t>
      </w:r>
      <w:r w:rsidR="00EF2DC3">
        <w:rPr>
          <w:rFonts w:ascii="Arial" w:eastAsia="Times New Roman" w:hAnsi="Arial" w:cs="Arial"/>
          <w:b/>
          <w:sz w:val="24"/>
          <w:szCs w:val="24"/>
          <w:lang w:val="mk-MK"/>
        </w:rPr>
        <w:t>8</w:t>
      </w:r>
      <w:r w:rsidR="00FE7D29">
        <w:rPr>
          <w:rFonts w:ascii="Arial" w:eastAsia="Times New Roman" w:hAnsi="Arial" w:cs="Arial"/>
          <w:b/>
          <w:sz w:val="24"/>
          <w:szCs w:val="24"/>
          <w:lang w:val="mk-MK"/>
        </w:rPr>
        <w:t>7</w:t>
      </w:r>
    </w:p>
    <w:p w14:paraId="261CAEC8" w14:textId="77777777" w:rsidR="00BE57D1" w:rsidRPr="0032270C" w:rsidRDefault="00BE57D1" w:rsidP="00F50BC9">
      <w:pPr>
        <w:shd w:val="clear" w:color="auto" w:fill="FFFFFF"/>
        <w:tabs>
          <w:tab w:val="left" w:pos="990"/>
        </w:tabs>
        <w:spacing w:after="0" w:line="240" w:lineRule="auto"/>
        <w:jc w:val="center"/>
        <w:rPr>
          <w:rFonts w:ascii="Arial" w:eastAsia="Times New Roman" w:hAnsi="Arial" w:cs="Arial"/>
          <w:sz w:val="24"/>
          <w:szCs w:val="24"/>
          <w:lang w:val="mk-MK"/>
        </w:rPr>
      </w:pPr>
    </w:p>
    <w:p w14:paraId="42CEB574" w14:textId="4AD394E3" w:rsidR="005F5328" w:rsidRPr="0032270C" w:rsidRDefault="002A7F72" w:rsidP="00F50BC9">
      <w:p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lastRenderedPageBreak/>
        <w:t xml:space="preserve">(1) </w:t>
      </w:r>
      <w:r w:rsidR="006D10B6" w:rsidRPr="0032270C">
        <w:rPr>
          <w:rFonts w:ascii="Arial" w:eastAsia="Times New Roman" w:hAnsi="Arial" w:cs="Arial"/>
          <w:sz w:val="24"/>
          <w:szCs w:val="24"/>
          <w:lang w:val="mk-MK"/>
        </w:rPr>
        <w:t xml:space="preserve">Со цел да се подобри конкурентноста и квалитетот на земјоделските производи, како и да се задоволат очекувањата на потрошувачите, </w:t>
      </w:r>
      <w:r w:rsidR="007F3AFF">
        <w:rPr>
          <w:rFonts w:ascii="Arial" w:eastAsia="Times New Roman" w:hAnsi="Arial" w:cs="Arial"/>
          <w:sz w:val="24"/>
          <w:szCs w:val="24"/>
          <w:lang w:val="mk-MK"/>
        </w:rPr>
        <w:t xml:space="preserve">се </w:t>
      </w:r>
      <w:r w:rsidR="00E0118F" w:rsidRPr="0032270C">
        <w:rPr>
          <w:rFonts w:ascii="Arial" w:eastAsia="Times New Roman" w:hAnsi="Arial" w:cs="Arial"/>
          <w:sz w:val="24"/>
          <w:szCs w:val="24"/>
          <w:lang w:val="mk-MK"/>
        </w:rPr>
        <w:t>воведува</w:t>
      </w:r>
      <w:r w:rsidR="007F3AFF">
        <w:rPr>
          <w:rFonts w:ascii="Arial" w:eastAsia="Times New Roman" w:hAnsi="Arial" w:cs="Arial"/>
          <w:sz w:val="24"/>
          <w:szCs w:val="24"/>
          <w:lang w:val="mk-MK"/>
        </w:rPr>
        <w:t xml:space="preserve">ат </w:t>
      </w:r>
      <w:r w:rsidR="005F5328" w:rsidRPr="0032270C">
        <w:rPr>
          <w:rFonts w:ascii="Arial" w:eastAsia="Times New Roman" w:hAnsi="Arial" w:cs="Arial"/>
          <w:sz w:val="24"/>
          <w:szCs w:val="24"/>
          <w:lang w:val="mk-MK"/>
        </w:rPr>
        <w:t>пазарни стандарди за одделни категории на земјоделски произв</w:t>
      </w:r>
      <w:r w:rsidR="00E0118F" w:rsidRPr="0032270C">
        <w:rPr>
          <w:rFonts w:ascii="Arial" w:eastAsia="Times New Roman" w:hAnsi="Arial" w:cs="Arial"/>
          <w:sz w:val="24"/>
          <w:szCs w:val="24"/>
          <w:lang w:val="mk-MK"/>
        </w:rPr>
        <w:t>оди при нивно пуштање во промет</w:t>
      </w:r>
      <w:r w:rsidR="007F3AFF">
        <w:rPr>
          <w:rFonts w:ascii="Arial" w:eastAsia="Times New Roman" w:hAnsi="Arial" w:cs="Arial"/>
          <w:sz w:val="24"/>
          <w:szCs w:val="24"/>
          <w:lang w:val="mk-MK"/>
        </w:rPr>
        <w:t>.</w:t>
      </w:r>
    </w:p>
    <w:p w14:paraId="0F140CCB" w14:textId="3203AC92" w:rsidR="005F5328" w:rsidRPr="0032270C" w:rsidRDefault="002A7F72" w:rsidP="00F50BC9">
      <w:p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(2) </w:t>
      </w:r>
      <w:r w:rsidR="00E0118F" w:rsidRPr="0032270C">
        <w:rPr>
          <w:rFonts w:ascii="Arial" w:eastAsia="Times New Roman" w:hAnsi="Arial" w:cs="Arial"/>
          <w:sz w:val="24"/>
          <w:szCs w:val="24"/>
          <w:lang w:val="mk-MK"/>
        </w:rPr>
        <w:t>П</w:t>
      </w:r>
      <w:r w:rsidR="005F5328" w:rsidRPr="0032270C">
        <w:rPr>
          <w:rFonts w:ascii="Arial" w:eastAsia="Times New Roman" w:hAnsi="Arial" w:cs="Arial"/>
          <w:sz w:val="24"/>
          <w:szCs w:val="24"/>
          <w:lang w:val="mk-MK"/>
        </w:rPr>
        <w:t>азарни</w:t>
      </w:r>
      <w:r w:rsidR="00E0118F" w:rsidRPr="0032270C">
        <w:rPr>
          <w:rFonts w:ascii="Arial" w:eastAsia="Times New Roman" w:hAnsi="Arial" w:cs="Arial"/>
          <w:sz w:val="24"/>
          <w:szCs w:val="24"/>
          <w:lang w:val="mk-MK"/>
        </w:rPr>
        <w:t>те</w:t>
      </w:r>
      <w:r w:rsidR="005F5328" w:rsidRPr="0032270C">
        <w:rPr>
          <w:rFonts w:ascii="Arial" w:eastAsia="Times New Roman" w:hAnsi="Arial" w:cs="Arial"/>
          <w:sz w:val="24"/>
          <w:szCs w:val="24"/>
          <w:lang w:val="mk-MK"/>
        </w:rPr>
        <w:t xml:space="preserve"> стандарди</w:t>
      </w:r>
      <w:r w:rsidR="00E0118F" w:rsidRPr="0032270C">
        <w:rPr>
          <w:rFonts w:ascii="Arial" w:eastAsia="Times New Roman" w:hAnsi="Arial" w:cs="Arial"/>
          <w:sz w:val="24"/>
          <w:szCs w:val="24"/>
          <w:lang w:val="mk-MK"/>
        </w:rPr>
        <w:t xml:space="preserve"> од </w:t>
      </w:r>
      <w:r w:rsidR="0032270C" w:rsidRPr="0032270C">
        <w:rPr>
          <w:rFonts w:ascii="Arial" w:eastAsia="Times New Roman" w:hAnsi="Arial" w:cs="Arial"/>
          <w:sz w:val="24"/>
          <w:szCs w:val="24"/>
          <w:lang w:val="mk-MK"/>
        </w:rPr>
        <w:t>став</w:t>
      </w:r>
      <w:r w:rsidR="00E0118F" w:rsidRPr="0032270C">
        <w:rPr>
          <w:rFonts w:ascii="Arial" w:eastAsia="Times New Roman" w:hAnsi="Arial" w:cs="Arial"/>
          <w:sz w:val="24"/>
          <w:szCs w:val="24"/>
          <w:lang w:val="mk-MK"/>
        </w:rPr>
        <w:t xml:space="preserve"> (1) на овој член</w:t>
      </w:r>
      <w:r w:rsidR="005F5328" w:rsidRPr="0032270C">
        <w:rPr>
          <w:rFonts w:ascii="Arial" w:eastAsia="Times New Roman" w:hAnsi="Arial" w:cs="Arial"/>
          <w:sz w:val="24"/>
          <w:szCs w:val="24"/>
          <w:lang w:val="mk-MK"/>
        </w:rPr>
        <w:t xml:space="preserve"> </w:t>
      </w:r>
      <w:r w:rsidR="00E1724F" w:rsidRPr="0032270C">
        <w:rPr>
          <w:rFonts w:ascii="Arial" w:eastAsia="Times New Roman" w:hAnsi="Arial" w:cs="Arial"/>
          <w:sz w:val="24"/>
          <w:szCs w:val="24"/>
          <w:lang w:val="mk-MK"/>
        </w:rPr>
        <w:t>можат да бидат задолжителни и</w:t>
      </w:r>
      <w:r w:rsidR="00E1724F">
        <w:rPr>
          <w:rFonts w:ascii="Arial" w:eastAsia="Times New Roman" w:hAnsi="Arial" w:cs="Arial"/>
          <w:sz w:val="24"/>
          <w:szCs w:val="24"/>
          <w:lang w:val="mk-MK"/>
        </w:rPr>
        <w:t>ли</w:t>
      </w:r>
      <w:r w:rsidR="00E1724F" w:rsidRPr="0032270C">
        <w:rPr>
          <w:rFonts w:ascii="Arial" w:eastAsia="Times New Roman" w:hAnsi="Arial" w:cs="Arial"/>
          <w:sz w:val="24"/>
          <w:szCs w:val="24"/>
          <w:lang w:val="mk-MK"/>
        </w:rPr>
        <w:t xml:space="preserve"> доброволни </w:t>
      </w:r>
      <w:r w:rsidR="00E1724F">
        <w:rPr>
          <w:rFonts w:ascii="Arial" w:eastAsia="Times New Roman" w:hAnsi="Arial" w:cs="Arial"/>
          <w:sz w:val="24"/>
          <w:szCs w:val="24"/>
          <w:lang w:val="mk-MK"/>
        </w:rPr>
        <w:t xml:space="preserve">и </w:t>
      </w:r>
      <w:r w:rsidR="005F5328" w:rsidRPr="0032270C">
        <w:rPr>
          <w:rFonts w:ascii="Arial" w:eastAsia="Times New Roman" w:hAnsi="Arial" w:cs="Arial"/>
          <w:sz w:val="24"/>
          <w:szCs w:val="24"/>
          <w:lang w:val="mk-MK"/>
        </w:rPr>
        <w:t xml:space="preserve">не </w:t>
      </w:r>
      <w:r w:rsidR="00E0118F" w:rsidRPr="0032270C">
        <w:rPr>
          <w:rFonts w:ascii="Arial" w:eastAsia="Times New Roman" w:hAnsi="Arial" w:cs="Arial"/>
          <w:sz w:val="24"/>
          <w:szCs w:val="24"/>
          <w:lang w:val="mk-MK"/>
        </w:rPr>
        <w:t>треба да бидат</w:t>
      </w:r>
      <w:r w:rsidR="005F5328" w:rsidRPr="0032270C">
        <w:rPr>
          <w:rFonts w:ascii="Arial" w:eastAsia="Times New Roman" w:hAnsi="Arial" w:cs="Arial"/>
          <w:sz w:val="24"/>
          <w:szCs w:val="24"/>
          <w:lang w:val="mk-MK"/>
        </w:rPr>
        <w:t xml:space="preserve"> во спротивност со позитивните законски прописи од областа на безбедност на храна, ветеринарство, фитофармација, зоохигиена, зоотехника и здравје и благосостојба на животните.</w:t>
      </w:r>
    </w:p>
    <w:p w14:paraId="7899C3E0" w14:textId="67026A78" w:rsidR="005F5328" w:rsidRDefault="002A7F72" w:rsidP="00F50BC9">
      <w:p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w:t>
      </w:r>
      <w:r w:rsidR="00E1724F">
        <w:rPr>
          <w:rFonts w:ascii="Arial" w:eastAsia="Times New Roman" w:hAnsi="Arial" w:cs="Arial"/>
          <w:sz w:val="24"/>
          <w:szCs w:val="24"/>
          <w:lang w:val="mk-MK"/>
        </w:rPr>
        <w:t>3</w:t>
      </w:r>
      <w:r w:rsidRPr="0032270C">
        <w:rPr>
          <w:rFonts w:ascii="Arial" w:eastAsia="Times New Roman" w:hAnsi="Arial" w:cs="Arial"/>
          <w:sz w:val="24"/>
          <w:szCs w:val="24"/>
          <w:lang w:val="mk-MK"/>
        </w:rPr>
        <w:t xml:space="preserve">) </w:t>
      </w:r>
      <w:r w:rsidR="0031395F" w:rsidRPr="0032270C">
        <w:rPr>
          <w:rFonts w:ascii="Arial" w:eastAsia="Times New Roman" w:hAnsi="Arial" w:cs="Arial"/>
          <w:sz w:val="24"/>
          <w:szCs w:val="24"/>
          <w:lang w:val="mk-MK"/>
        </w:rPr>
        <w:t>Примената на</w:t>
      </w:r>
      <w:r w:rsidR="005F5328" w:rsidRPr="0032270C">
        <w:rPr>
          <w:rFonts w:ascii="Arial" w:eastAsia="Times New Roman" w:hAnsi="Arial" w:cs="Arial"/>
          <w:sz w:val="24"/>
          <w:szCs w:val="24"/>
          <w:lang w:val="mk-MK"/>
        </w:rPr>
        <w:t xml:space="preserve"> пазарни</w:t>
      </w:r>
      <w:r w:rsidR="0031395F" w:rsidRPr="0032270C">
        <w:rPr>
          <w:rFonts w:ascii="Arial" w:eastAsia="Times New Roman" w:hAnsi="Arial" w:cs="Arial"/>
          <w:sz w:val="24"/>
          <w:szCs w:val="24"/>
          <w:lang w:val="mk-MK"/>
        </w:rPr>
        <w:t>те</w:t>
      </w:r>
      <w:r w:rsidR="005F5328" w:rsidRPr="0032270C">
        <w:rPr>
          <w:rFonts w:ascii="Arial" w:eastAsia="Times New Roman" w:hAnsi="Arial" w:cs="Arial"/>
          <w:sz w:val="24"/>
          <w:szCs w:val="24"/>
          <w:lang w:val="mk-MK"/>
        </w:rPr>
        <w:t xml:space="preserve"> стандарди за </w:t>
      </w:r>
      <w:r w:rsidR="0031395F" w:rsidRPr="0032270C">
        <w:rPr>
          <w:rFonts w:ascii="Arial" w:eastAsia="Times New Roman" w:hAnsi="Arial" w:cs="Arial"/>
          <w:sz w:val="24"/>
          <w:szCs w:val="24"/>
          <w:lang w:val="mk-MK"/>
        </w:rPr>
        <w:t>одделни земјоделски производи може да биде условена</w:t>
      </w:r>
      <w:r w:rsidR="005F5328" w:rsidRPr="0032270C">
        <w:rPr>
          <w:rFonts w:ascii="Arial" w:eastAsia="Times New Roman" w:hAnsi="Arial" w:cs="Arial"/>
          <w:sz w:val="24"/>
          <w:szCs w:val="24"/>
          <w:lang w:val="mk-MK"/>
        </w:rPr>
        <w:t xml:space="preserve"> од мо</w:t>
      </w:r>
      <w:r w:rsidR="0031395F" w:rsidRPr="0032270C">
        <w:rPr>
          <w:rFonts w:ascii="Arial" w:eastAsia="Times New Roman" w:hAnsi="Arial" w:cs="Arial"/>
          <w:sz w:val="24"/>
          <w:szCs w:val="24"/>
          <w:lang w:val="mk-MK"/>
        </w:rPr>
        <w:t>менталната состојба на пазарот</w:t>
      </w:r>
      <w:r w:rsidR="005F5328" w:rsidRPr="0032270C">
        <w:rPr>
          <w:rFonts w:ascii="Arial" w:eastAsia="Times New Roman" w:hAnsi="Arial" w:cs="Arial"/>
          <w:sz w:val="24"/>
          <w:szCs w:val="24"/>
          <w:lang w:val="mk-MK"/>
        </w:rPr>
        <w:t xml:space="preserve">, </w:t>
      </w:r>
      <w:r w:rsidR="0031395F" w:rsidRPr="0032270C">
        <w:rPr>
          <w:rFonts w:ascii="Arial" w:eastAsia="Times New Roman" w:hAnsi="Arial" w:cs="Arial"/>
          <w:sz w:val="24"/>
          <w:szCs w:val="24"/>
          <w:lang w:val="mk-MK"/>
        </w:rPr>
        <w:t>односно од влијанието на</w:t>
      </w:r>
      <w:r w:rsidR="005F5328" w:rsidRPr="0032270C">
        <w:rPr>
          <w:rFonts w:ascii="Arial" w:eastAsia="Times New Roman" w:hAnsi="Arial" w:cs="Arial"/>
          <w:sz w:val="24"/>
          <w:szCs w:val="24"/>
          <w:lang w:val="mk-MK"/>
        </w:rPr>
        <w:t xml:space="preserve"> </w:t>
      </w:r>
      <w:r w:rsidR="0031395F" w:rsidRPr="0032270C">
        <w:rPr>
          <w:rFonts w:ascii="Arial" w:eastAsia="Times New Roman" w:hAnsi="Arial" w:cs="Arial"/>
          <w:sz w:val="24"/>
          <w:szCs w:val="24"/>
          <w:lang w:val="mk-MK"/>
        </w:rPr>
        <w:t>примената</w:t>
      </w:r>
      <w:r w:rsidR="005F5328" w:rsidRPr="0032270C">
        <w:rPr>
          <w:rFonts w:ascii="Arial" w:eastAsia="Times New Roman" w:hAnsi="Arial" w:cs="Arial"/>
          <w:sz w:val="24"/>
          <w:szCs w:val="24"/>
          <w:lang w:val="mk-MK"/>
        </w:rPr>
        <w:t xml:space="preserve"> на стандардот врз трговијата со земјоделските производи</w:t>
      </w:r>
      <w:r w:rsidR="0031395F" w:rsidRPr="0032270C">
        <w:rPr>
          <w:rFonts w:ascii="Arial" w:eastAsia="Times New Roman" w:hAnsi="Arial" w:cs="Arial"/>
          <w:sz w:val="24"/>
          <w:szCs w:val="24"/>
          <w:lang w:val="mk-MK"/>
        </w:rPr>
        <w:t>.</w:t>
      </w:r>
      <w:r w:rsidR="005F5328" w:rsidRPr="0032270C">
        <w:rPr>
          <w:rFonts w:ascii="Arial" w:eastAsia="Times New Roman" w:hAnsi="Arial" w:cs="Arial"/>
          <w:sz w:val="24"/>
          <w:szCs w:val="24"/>
          <w:lang w:val="mk-MK"/>
        </w:rPr>
        <w:t xml:space="preserve">  </w:t>
      </w:r>
    </w:p>
    <w:p w14:paraId="17F5FA11" w14:textId="77777777" w:rsidR="00BD01D2" w:rsidRPr="0032270C" w:rsidRDefault="00BD01D2" w:rsidP="00F50BC9">
      <w:pPr>
        <w:shd w:val="clear" w:color="auto" w:fill="FFFFFF"/>
        <w:tabs>
          <w:tab w:val="left" w:pos="990"/>
        </w:tabs>
        <w:spacing w:after="0" w:line="240" w:lineRule="auto"/>
        <w:jc w:val="both"/>
        <w:rPr>
          <w:rFonts w:ascii="Arial" w:eastAsia="Times New Roman" w:hAnsi="Arial" w:cs="Arial"/>
          <w:sz w:val="24"/>
          <w:szCs w:val="24"/>
          <w:lang w:val="mk-MK"/>
        </w:rPr>
      </w:pPr>
    </w:p>
    <w:p w14:paraId="0F052C20" w14:textId="230AA1DA" w:rsidR="002A7F72" w:rsidRPr="00F50BC9" w:rsidRDefault="00BD01D2" w:rsidP="00F50BC9">
      <w:pPr>
        <w:shd w:val="clear" w:color="auto" w:fill="FFFFFF"/>
        <w:tabs>
          <w:tab w:val="left" w:pos="990"/>
        </w:tabs>
        <w:spacing w:after="0" w:line="240" w:lineRule="auto"/>
        <w:jc w:val="center"/>
        <w:rPr>
          <w:rFonts w:ascii="Arial" w:eastAsia="Times New Roman" w:hAnsi="Arial" w:cs="Arial"/>
          <w:b/>
          <w:sz w:val="24"/>
          <w:szCs w:val="24"/>
          <w:lang w:val="mk-MK"/>
        </w:rPr>
      </w:pPr>
      <w:r w:rsidRPr="00F50BC9">
        <w:rPr>
          <w:rFonts w:ascii="Arial" w:eastAsia="Times New Roman" w:hAnsi="Arial" w:cs="Arial"/>
          <w:b/>
          <w:sz w:val="24"/>
          <w:szCs w:val="24"/>
          <w:lang w:val="mk-MK"/>
        </w:rPr>
        <w:t>Пазарни стандарди за земјоделски производи</w:t>
      </w:r>
      <w:r>
        <w:rPr>
          <w:rFonts w:ascii="Arial" w:eastAsia="Times New Roman" w:hAnsi="Arial" w:cs="Arial"/>
          <w:b/>
          <w:sz w:val="24"/>
          <w:szCs w:val="24"/>
          <w:lang w:val="mk-MK"/>
        </w:rPr>
        <w:t xml:space="preserve"> или категории на производи</w:t>
      </w:r>
    </w:p>
    <w:p w14:paraId="06AC3DBB" w14:textId="4D2394CD" w:rsidR="002A7F72" w:rsidRPr="00F50BC9" w:rsidRDefault="005F5328" w:rsidP="00F50BC9">
      <w:pPr>
        <w:shd w:val="clear" w:color="auto" w:fill="FFFFFF"/>
        <w:tabs>
          <w:tab w:val="left" w:pos="990"/>
        </w:tabs>
        <w:spacing w:after="0" w:line="240" w:lineRule="auto"/>
        <w:jc w:val="center"/>
        <w:rPr>
          <w:rFonts w:ascii="Arial" w:eastAsia="Times New Roman" w:hAnsi="Arial" w:cs="Arial"/>
          <w:b/>
          <w:sz w:val="24"/>
          <w:szCs w:val="24"/>
          <w:lang w:val="mk-MK"/>
        </w:rPr>
      </w:pPr>
      <w:r w:rsidRPr="0032270C">
        <w:rPr>
          <w:rFonts w:ascii="Arial" w:eastAsia="Times New Roman" w:hAnsi="Arial" w:cs="Arial"/>
          <w:b/>
          <w:sz w:val="24"/>
          <w:szCs w:val="24"/>
        </w:rPr>
        <w:t>Член</w:t>
      </w:r>
      <w:r w:rsidRPr="0032270C">
        <w:rPr>
          <w:rFonts w:ascii="Arial" w:eastAsia="Times New Roman" w:hAnsi="Arial" w:cs="Arial"/>
          <w:sz w:val="24"/>
          <w:szCs w:val="24"/>
        </w:rPr>
        <w:t xml:space="preserve"> </w:t>
      </w:r>
      <w:r w:rsidR="00D618D8">
        <w:rPr>
          <w:rFonts w:ascii="Arial" w:eastAsia="Times New Roman" w:hAnsi="Arial" w:cs="Arial"/>
          <w:b/>
          <w:sz w:val="24"/>
          <w:szCs w:val="24"/>
          <w:lang w:val="mk-MK"/>
        </w:rPr>
        <w:t>8</w:t>
      </w:r>
      <w:r w:rsidR="00FE7D29">
        <w:rPr>
          <w:rFonts w:ascii="Arial" w:eastAsia="Times New Roman" w:hAnsi="Arial" w:cs="Arial"/>
          <w:b/>
          <w:sz w:val="24"/>
          <w:szCs w:val="24"/>
          <w:lang w:val="mk-MK"/>
        </w:rPr>
        <w:t>8</w:t>
      </w:r>
    </w:p>
    <w:p w14:paraId="6DDF0519" w14:textId="77777777" w:rsidR="002A7F72" w:rsidRPr="0032270C" w:rsidRDefault="002A7F72" w:rsidP="00F50BC9">
      <w:pPr>
        <w:shd w:val="clear" w:color="auto" w:fill="FFFFFF"/>
        <w:tabs>
          <w:tab w:val="left" w:pos="990"/>
        </w:tabs>
        <w:spacing w:after="0" w:line="240" w:lineRule="auto"/>
        <w:jc w:val="center"/>
        <w:rPr>
          <w:rFonts w:ascii="Arial" w:eastAsia="Times New Roman" w:hAnsi="Arial" w:cs="Arial"/>
          <w:sz w:val="24"/>
          <w:szCs w:val="24"/>
        </w:rPr>
      </w:pPr>
    </w:p>
    <w:p w14:paraId="15E0578D" w14:textId="77B00FCD" w:rsidR="005F5328" w:rsidRPr="00EF2DC3" w:rsidRDefault="005F5328" w:rsidP="00F50BC9">
      <w:pPr>
        <w:shd w:val="clear" w:color="auto" w:fill="FFFFFF"/>
        <w:tabs>
          <w:tab w:val="left" w:pos="990"/>
        </w:tabs>
        <w:spacing w:after="0" w:line="240" w:lineRule="auto"/>
        <w:jc w:val="both"/>
        <w:rPr>
          <w:rFonts w:ascii="Arial" w:eastAsia="Times New Roman" w:hAnsi="Arial" w:cs="Arial"/>
          <w:sz w:val="24"/>
          <w:szCs w:val="24"/>
          <w:lang w:val="mk-MK"/>
        </w:rPr>
      </w:pPr>
      <w:r w:rsidRPr="00EF2DC3">
        <w:rPr>
          <w:rFonts w:ascii="Arial" w:eastAsia="Times New Roman" w:hAnsi="Arial" w:cs="Arial"/>
          <w:sz w:val="24"/>
          <w:szCs w:val="24"/>
        </w:rPr>
        <w:t xml:space="preserve">(1) </w:t>
      </w:r>
      <w:r w:rsidRPr="00EF2DC3">
        <w:rPr>
          <w:rFonts w:ascii="Arial" w:eastAsia="Times New Roman" w:hAnsi="Arial" w:cs="Arial"/>
          <w:sz w:val="24"/>
          <w:szCs w:val="24"/>
          <w:lang w:val="mk-MK"/>
        </w:rPr>
        <w:t>Пазарните стандарди од</w:t>
      </w:r>
      <w:r w:rsidR="00D310C9" w:rsidRPr="00EF2DC3">
        <w:rPr>
          <w:rFonts w:ascii="Arial" w:eastAsia="Times New Roman" w:hAnsi="Arial" w:cs="Arial"/>
          <w:sz w:val="24"/>
          <w:szCs w:val="24"/>
          <w:lang w:val="mk-MK"/>
        </w:rPr>
        <w:t xml:space="preserve"> </w:t>
      </w:r>
      <w:r w:rsidR="0032270C" w:rsidRPr="00F50BC9">
        <w:rPr>
          <w:rFonts w:ascii="Arial" w:eastAsia="Times New Roman" w:hAnsi="Arial" w:cs="Arial"/>
          <w:sz w:val="24"/>
          <w:szCs w:val="24"/>
          <w:lang w:val="mk-MK"/>
        </w:rPr>
        <w:t>член</w:t>
      </w:r>
      <w:r w:rsidR="00D310C9" w:rsidRPr="00EF2DC3">
        <w:rPr>
          <w:rFonts w:ascii="Arial" w:eastAsia="Times New Roman" w:hAnsi="Arial" w:cs="Arial"/>
          <w:sz w:val="24"/>
          <w:szCs w:val="24"/>
          <w:lang w:val="mk-MK"/>
        </w:rPr>
        <w:t xml:space="preserve"> </w:t>
      </w:r>
      <w:r w:rsidR="00EF2DC3" w:rsidRPr="00F50BC9">
        <w:rPr>
          <w:rFonts w:ascii="Arial" w:eastAsia="Times New Roman" w:hAnsi="Arial" w:cs="Arial"/>
          <w:sz w:val="24"/>
          <w:szCs w:val="24"/>
          <w:lang w:val="mk-MK"/>
        </w:rPr>
        <w:t>8</w:t>
      </w:r>
      <w:r w:rsidR="00FE7D29">
        <w:rPr>
          <w:rFonts w:ascii="Arial" w:eastAsia="Times New Roman" w:hAnsi="Arial" w:cs="Arial"/>
          <w:sz w:val="24"/>
          <w:szCs w:val="24"/>
          <w:lang w:val="mk-MK"/>
        </w:rPr>
        <w:t>7</w:t>
      </w:r>
      <w:r w:rsidRPr="00EF2DC3">
        <w:rPr>
          <w:rFonts w:ascii="Arial" w:eastAsia="Times New Roman" w:hAnsi="Arial" w:cs="Arial"/>
          <w:sz w:val="24"/>
          <w:szCs w:val="24"/>
          <w:lang w:val="mk-MK"/>
        </w:rPr>
        <w:t xml:space="preserve"> став (1) </w:t>
      </w:r>
      <w:r w:rsidR="00BD01D2">
        <w:rPr>
          <w:rFonts w:ascii="Arial" w:eastAsia="Times New Roman" w:hAnsi="Arial" w:cs="Arial"/>
          <w:sz w:val="24"/>
          <w:szCs w:val="24"/>
          <w:lang w:val="mk-MK"/>
        </w:rPr>
        <w:t xml:space="preserve">од овој закон </w:t>
      </w:r>
      <w:r w:rsidRPr="00EF2DC3">
        <w:rPr>
          <w:rFonts w:ascii="Arial" w:eastAsia="Times New Roman" w:hAnsi="Arial" w:cs="Arial"/>
          <w:sz w:val="24"/>
          <w:szCs w:val="24"/>
          <w:lang w:val="mk-MK"/>
        </w:rPr>
        <w:t xml:space="preserve">можат да се применуваат за еден или повеќе од следниве </w:t>
      </w:r>
      <w:r w:rsidR="0031395F" w:rsidRPr="00EF2DC3">
        <w:rPr>
          <w:rFonts w:ascii="Arial" w:eastAsia="Times New Roman" w:hAnsi="Arial" w:cs="Arial"/>
          <w:sz w:val="24"/>
          <w:szCs w:val="24"/>
          <w:lang w:val="mk-MK"/>
        </w:rPr>
        <w:t xml:space="preserve">земјоделски производи или </w:t>
      </w:r>
      <w:r w:rsidRPr="00EF2DC3">
        <w:rPr>
          <w:rFonts w:ascii="Arial" w:eastAsia="Times New Roman" w:hAnsi="Arial" w:cs="Arial"/>
          <w:sz w:val="24"/>
          <w:szCs w:val="24"/>
          <w:lang w:val="mk-MK"/>
        </w:rPr>
        <w:t>категории на производи:</w:t>
      </w:r>
    </w:p>
    <w:p w14:paraId="5A8B8281" w14:textId="385B2D79" w:rsidR="005F5328" w:rsidRPr="00F50BC9" w:rsidRDefault="005F5328" w:rsidP="00F50BC9">
      <w:pPr>
        <w:pStyle w:val="ListParagraph"/>
        <w:numPr>
          <w:ilvl w:val="0"/>
          <w:numId w:val="271"/>
        </w:numPr>
        <w:shd w:val="clear" w:color="auto" w:fill="FFFFFF"/>
        <w:tabs>
          <w:tab w:val="left" w:pos="990"/>
        </w:tabs>
        <w:spacing w:after="0" w:line="240" w:lineRule="auto"/>
        <w:ind w:left="810"/>
        <w:rPr>
          <w:rFonts w:ascii="Arial" w:eastAsia="Times New Roman" w:hAnsi="Arial" w:cs="Arial"/>
          <w:sz w:val="24"/>
          <w:szCs w:val="24"/>
          <w:lang w:val="mk-MK"/>
        </w:rPr>
      </w:pPr>
      <w:r w:rsidRPr="00F50BC9">
        <w:rPr>
          <w:rFonts w:ascii="Arial" w:eastAsia="Times New Roman" w:hAnsi="Arial" w:cs="Arial"/>
          <w:sz w:val="24"/>
          <w:szCs w:val="24"/>
          <w:lang w:val="mk-MK"/>
        </w:rPr>
        <w:t>свежо овошје и зеленчук</w:t>
      </w:r>
      <w:r w:rsidR="00B04655">
        <w:rPr>
          <w:rFonts w:ascii="Arial" w:eastAsia="Times New Roman" w:hAnsi="Arial" w:cs="Arial"/>
          <w:sz w:val="24"/>
          <w:szCs w:val="24"/>
        </w:rPr>
        <w:t>;</w:t>
      </w:r>
    </w:p>
    <w:p w14:paraId="351A773D" w14:textId="1CEC5A7E" w:rsidR="005F5328" w:rsidRPr="00F50BC9" w:rsidRDefault="005F5328" w:rsidP="00F50BC9">
      <w:pPr>
        <w:pStyle w:val="ListParagraph"/>
        <w:numPr>
          <w:ilvl w:val="0"/>
          <w:numId w:val="271"/>
        </w:numPr>
        <w:shd w:val="clear" w:color="auto" w:fill="FFFFFF"/>
        <w:tabs>
          <w:tab w:val="left" w:pos="990"/>
        </w:tabs>
        <w:spacing w:after="0" w:line="240" w:lineRule="auto"/>
        <w:ind w:left="810"/>
        <w:rPr>
          <w:rFonts w:ascii="Arial" w:eastAsia="Times New Roman" w:hAnsi="Arial" w:cs="Arial"/>
          <w:sz w:val="24"/>
          <w:szCs w:val="24"/>
          <w:lang w:val="mk-MK"/>
        </w:rPr>
      </w:pPr>
      <w:r w:rsidRPr="00F50BC9">
        <w:rPr>
          <w:rFonts w:ascii="Arial" w:eastAsia="Times New Roman" w:hAnsi="Arial" w:cs="Arial"/>
          <w:sz w:val="24"/>
          <w:szCs w:val="24"/>
          <w:lang w:val="mk-MK"/>
        </w:rPr>
        <w:t>преработено овошје и зеленчук</w:t>
      </w:r>
      <w:r w:rsidR="00B04655">
        <w:rPr>
          <w:rFonts w:ascii="Arial" w:eastAsia="Times New Roman" w:hAnsi="Arial" w:cs="Arial"/>
          <w:sz w:val="24"/>
          <w:szCs w:val="24"/>
        </w:rPr>
        <w:t>;</w:t>
      </w:r>
    </w:p>
    <w:p w14:paraId="535D39F9" w14:textId="32585DF4" w:rsidR="005F5328" w:rsidRPr="00F50BC9" w:rsidRDefault="005F5328" w:rsidP="00F50BC9">
      <w:pPr>
        <w:pStyle w:val="ListParagraph"/>
        <w:numPr>
          <w:ilvl w:val="0"/>
          <w:numId w:val="271"/>
        </w:numPr>
        <w:shd w:val="clear" w:color="auto" w:fill="FFFFFF"/>
        <w:tabs>
          <w:tab w:val="left" w:pos="990"/>
        </w:tabs>
        <w:spacing w:after="0" w:line="240" w:lineRule="auto"/>
        <w:ind w:left="810"/>
        <w:rPr>
          <w:rFonts w:ascii="Arial" w:eastAsia="Times New Roman" w:hAnsi="Arial" w:cs="Arial"/>
          <w:sz w:val="24"/>
          <w:szCs w:val="24"/>
          <w:lang w:val="mk-MK"/>
        </w:rPr>
      </w:pPr>
      <w:r w:rsidRPr="00F50BC9">
        <w:rPr>
          <w:rFonts w:ascii="Arial" w:eastAsia="Times New Roman" w:hAnsi="Arial" w:cs="Arial"/>
          <w:sz w:val="24"/>
          <w:szCs w:val="24"/>
          <w:lang w:val="mk-MK"/>
        </w:rPr>
        <w:t>банани</w:t>
      </w:r>
      <w:r w:rsidR="00B04655">
        <w:rPr>
          <w:rFonts w:ascii="Arial" w:eastAsia="Times New Roman" w:hAnsi="Arial" w:cs="Arial"/>
          <w:sz w:val="24"/>
          <w:szCs w:val="24"/>
        </w:rPr>
        <w:t>;</w:t>
      </w:r>
    </w:p>
    <w:p w14:paraId="3A85E4FE" w14:textId="03192CBD" w:rsidR="005F5328" w:rsidRPr="00F50BC9" w:rsidRDefault="005F5328" w:rsidP="00F50BC9">
      <w:pPr>
        <w:pStyle w:val="ListParagraph"/>
        <w:numPr>
          <w:ilvl w:val="0"/>
          <w:numId w:val="271"/>
        </w:numPr>
        <w:shd w:val="clear" w:color="auto" w:fill="FFFFFF"/>
        <w:tabs>
          <w:tab w:val="left" w:pos="990"/>
        </w:tabs>
        <w:spacing w:after="0" w:line="240" w:lineRule="auto"/>
        <w:ind w:left="810"/>
        <w:rPr>
          <w:rFonts w:ascii="Arial" w:eastAsia="Times New Roman" w:hAnsi="Arial" w:cs="Arial"/>
          <w:sz w:val="24"/>
          <w:szCs w:val="24"/>
          <w:lang w:val="mk-MK"/>
        </w:rPr>
      </w:pPr>
      <w:r w:rsidRPr="00F50BC9">
        <w:rPr>
          <w:rFonts w:ascii="Arial" w:eastAsia="Times New Roman" w:hAnsi="Arial" w:cs="Arial"/>
          <w:sz w:val="24"/>
          <w:szCs w:val="24"/>
          <w:lang w:val="mk-MK"/>
        </w:rPr>
        <w:t>маслиново масло и трпезни маслинки</w:t>
      </w:r>
      <w:r w:rsidR="00B04655">
        <w:rPr>
          <w:rFonts w:ascii="Arial" w:eastAsia="Times New Roman" w:hAnsi="Arial" w:cs="Arial"/>
          <w:sz w:val="24"/>
          <w:szCs w:val="24"/>
        </w:rPr>
        <w:t>;</w:t>
      </w:r>
    </w:p>
    <w:p w14:paraId="3DAEAE74" w14:textId="77D612FE" w:rsidR="005F5328" w:rsidRPr="00F50BC9" w:rsidRDefault="005F5328" w:rsidP="00F50BC9">
      <w:pPr>
        <w:pStyle w:val="ListParagraph"/>
        <w:numPr>
          <w:ilvl w:val="0"/>
          <w:numId w:val="271"/>
        </w:numPr>
        <w:shd w:val="clear" w:color="auto" w:fill="FFFFFF"/>
        <w:tabs>
          <w:tab w:val="left" w:pos="990"/>
        </w:tabs>
        <w:spacing w:after="0" w:line="240" w:lineRule="auto"/>
        <w:ind w:left="810"/>
        <w:rPr>
          <w:rFonts w:ascii="Arial" w:eastAsia="Times New Roman" w:hAnsi="Arial" w:cs="Arial"/>
          <w:sz w:val="24"/>
          <w:szCs w:val="24"/>
          <w:lang w:val="mk-MK"/>
        </w:rPr>
      </w:pPr>
      <w:r w:rsidRPr="00F50BC9">
        <w:rPr>
          <w:rFonts w:ascii="Arial" w:eastAsia="Times New Roman" w:hAnsi="Arial" w:cs="Arial"/>
          <w:sz w:val="24"/>
          <w:szCs w:val="24"/>
          <w:lang w:val="mk-MK"/>
        </w:rPr>
        <w:t>живи растенија</w:t>
      </w:r>
      <w:r w:rsidR="00B04655">
        <w:rPr>
          <w:rFonts w:ascii="Arial" w:eastAsia="Times New Roman" w:hAnsi="Arial" w:cs="Arial"/>
          <w:sz w:val="24"/>
          <w:szCs w:val="24"/>
        </w:rPr>
        <w:t>;</w:t>
      </w:r>
    </w:p>
    <w:p w14:paraId="71676B3C" w14:textId="6AA38D4A" w:rsidR="005F5328" w:rsidRPr="00F50BC9" w:rsidRDefault="005F5328" w:rsidP="00F50BC9">
      <w:pPr>
        <w:pStyle w:val="ListParagraph"/>
        <w:numPr>
          <w:ilvl w:val="0"/>
          <w:numId w:val="271"/>
        </w:numPr>
        <w:shd w:val="clear" w:color="auto" w:fill="FFFFFF"/>
        <w:tabs>
          <w:tab w:val="left" w:pos="990"/>
        </w:tabs>
        <w:spacing w:after="0" w:line="240" w:lineRule="auto"/>
        <w:ind w:left="810"/>
        <w:rPr>
          <w:rFonts w:ascii="Arial" w:eastAsia="Times New Roman" w:hAnsi="Arial" w:cs="Arial"/>
          <w:sz w:val="24"/>
          <w:szCs w:val="24"/>
          <w:lang w:val="mk-MK"/>
        </w:rPr>
      </w:pPr>
      <w:r w:rsidRPr="00F50BC9">
        <w:rPr>
          <w:rFonts w:ascii="Arial" w:eastAsia="Times New Roman" w:hAnsi="Arial" w:cs="Arial"/>
          <w:sz w:val="24"/>
          <w:szCs w:val="24"/>
          <w:lang w:val="mk-MK"/>
        </w:rPr>
        <w:t>јајца</w:t>
      </w:r>
      <w:r w:rsidR="00B04655">
        <w:rPr>
          <w:rFonts w:ascii="Arial" w:eastAsia="Times New Roman" w:hAnsi="Arial" w:cs="Arial"/>
          <w:sz w:val="24"/>
          <w:szCs w:val="24"/>
        </w:rPr>
        <w:t>;</w:t>
      </w:r>
    </w:p>
    <w:p w14:paraId="2789C77F" w14:textId="1F7039C2" w:rsidR="005F5328" w:rsidRPr="00F50BC9" w:rsidRDefault="005F5328" w:rsidP="00F50BC9">
      <w:pPr>
        <w:pStyle w:val="ListParagraph"/>
        <w:numPr>
          <w:ilvl w:val="0"/>
          <w:numId w:val="271"/>
        </w:numPr>
        <w:shd w:val="clear" w:color="auto" w:fill="FFFFFF"/>
        <w:tabs>
          <w:tab w:val="left" w:pos="990"/>
        </w:tabs>
        <w:spacing w:after="0" w:line="240" w:lineRule="auto"/>
        <w:ind w:left="810"/>
        <w:rPr>
          <w:rFonts w:ascii="Arial" w:eastAsia="Times New Roman" w:hAnsi="Arial" w:cs="Arial"/>
          <w:sz w:val="24"/>
          <w:szCs w:val="24"/>
          <w:lang w:val="mk-MK"/>
        </w:rPr>
      </w:pPr>
      <w:r w:rsidRPr="00F50BC9">
        <w:rPr>
          <w:rFonts w:ascii="Arial" w:eastAsia="Times New Roman" w:hAnsi="Arial" w:cs="Arial"/>
          <w:sz w:val="24"/>
          <w:szCs w:val="24"/>
          <w:lang w:val="mk-MK"/>
        </w:rPr>
        <w:t>месо од живина</w:t>
      </w:r>
      <w:r w:rsidR="00B04655">
        <w:rPr>
          <w:rFonts w:ascii="Arial" w:eastAsia="Times New Roman" w:hAnsi="Arial" w:cs="Arial"/>
          <w:sz w:val="24"/>
          <w:szCs w:val="24"/>
        </w:rPr>
        <w:t>;</w:t>
      </w:r>
    </w:p>
    <w:p w14:paraId="6BB71FC9" w14:textId="2F649434" w:rsidR="005F5328" w:rsidRPr="00F50BC9" w:rsidRDefault="005F5328" w:rsidP="00F50BC9">
      <w:pPr>
        <w:pStyle w:val="ListParagraph"/>
        <w:numPr>
          <w:ilvl w:val="0"/>
          <w:numId w:val="271"/>
        </w:numPr>
        <w:shd w:val="clear" w:color="auto" w:fill="FFFFFF"/>
        <w:tabs>
          <w:tab w:val="left" w:pos="990"/>
        </w:tabs>
        <w:spacing w:after="0" w:line="240" w:lineRule="auto"/>
        <w:ind w:left="810"/>
        <w:rPr>
          <w:rFonts w:ascii="Arial" w:eastAsia="Times New Roman" w:hAnsi="Arial" w:cs="Arial"/>
          <w:sz w:val="24"/>
          <w:szCs w:val="24"/>
          <w:lang w:val="mk-MK"/>
        </w:rPr>
      </w:pPr>
      <w:r w:rsidRPr="00F50BC9">
        <w:rPr>
          <w:rFonts w:ascii="Arial" w:eastAsia="Times New Roman" w:hAnsi="Arial" w:cs="Arial"/>
          <w:sz w:val="24"/>
          <w:szCs w:val="24"/>
          <w:lang w:val="mk-MK"/>
        </w:rPr>
        <w:t>говедско и телешко месо</w:t>
      </w:r>
      <w:r w:rsidR="00B04655">
        <w:rPr>
          <w:rFonts w:ascii="Arial" w:eastAsia="Times New Roman" w:hAnsi="Arial" w:cs="Arial"/>
          <w:sz w:val="24"/>
          <w:szCs w:val="24"/>
        </w:rPr>
        <w:t>;</w:t>
      </w:r>
    </w:p>
    <w:p w14:paraId="6B4B5B40" w14:textId="409668BB" w:rsidR="005F5328" w:rsidRPr="00F50BC9" w:rsidRDefault="005F5328" w:rsidP="00F50BC9">
      <w:pPr>
        <w:pStyle w:val="ListParagraph"/>
        <w:numPr>
          <w:ilvl w:val="0"/>
          <w:numId w:val="271"/>
        </w:numPr>
        <w:shd w:val="clear" w:color="auto" w:fill="FFFFFF"/>
        <w:tabs>
          <w:tab w:val="left" w:pos="990"/>
        </w:tabs>
        <w:spacing w:after="0" w:line="240" w:lineRule="auto"/>
        <w:ind w:left="810"/>
        <w:rPr>
          <w:rFonts w:ascii="Arial" w:eastAsia="Times New Roman" w:hAnsi="Arial" w:cs="Arial"/>
          <w:sz w:val="24"/>
          <w:szCs w:val="24"/>
          <w:lang w:val="mk-MK"/>
        </w:rPr>
      </w:pPr>
      <w:r w:rsidRPr="00F50BC9">
        <w:rPr>
          <w:rFonts w:ascii="Arial" w:eastAsia="Times New Roman" w:hAnsi="Arial" w:cs="Arial"/>
          <w:sz w:val="24"/>
          <w:szCs w:val="24"/>
          <w:lang w:val="mk-MK"/>
        </w:rPr>
        <w:t>млеко и млечни производи наменети за човечка исхрана</w:t>
      </w:r>
      <w:r w:rsidR="00B04655">
        <w:rPr>
          <w:rFonts w:ascii="Arial" w:eastAsia="Times New Roman" w:hAnsi="Arial" w:cs="Arial"/>
          <w:sz w:val="24"/>
          <w:szCs w:val="24"/>
        </w:rPr>
        <w:t>;</w:t>
      </w:r>
    </w:p>
    <w:p w14:paraId="44F8A28E" w14:textId="653C9F9A" w:rsidR="005F5328" w:rsidRPr="00F50BC9" w:rsidRDefault="005F5328" w:rsidP="00F50BC9">
      <w:pPr>
        <w:pStyle w:val="ListParagraph"/>
        <w:numPr>
          <w:ilvl w:val="0"/>
          <w:numId w:val="271"/>
        </w:numPr>
        <w:shd w:val="clear" w:color="auto" w:fill="FFFFFF"/>
        <w:tabs>
          <w:tab w:val="left" w:pos="990"/>
        </w:tabs>
        <w:spacing w:after="0" w:line="240" w:lineRule="auto"/>
        <w:ind w:left="810"/>
        <w:rPr>
          <w:rFonts w:ascii="Arial" w:eastAsia="Times New Roman" w:hAnsi="Arial" w:cs="Arial"/>
          <w:sz w:val="24"/>
          <w:szCs w:val="24"/>
          <w:lang w:val="mk-MK"/>
        </w:rPr>
      </w:pPr>
      <w:r w:rsidRPr="00F50BC9">
        <w:rPr>
          <w:rFonts w:ascii="Arial" w:eastAsia="Times New Roman" w:hAnsi="Arial" w:cs="Arial"/>
          <w:sz w:val="24"/>
          <w:szCs w:val="24"/>
          <w:lang w:val="mk-MK"/>
        </w:rPr>
        <w:t>намазни масти наменети за човечка исхрана</w:t>
      </w:r>
      <w:r w:rsidR="0031395F" w:rsidRPr="00F50BC9">
        <w:rPr>
          <w:rFonts w:ascii="Arial" w:eastAsia="Times New Roman" w:hAnsi="Arial" w:cs="Arial"/>
          <w:sz w:val="24"/>
          <w:szCs w:val="24"/>
          <w:lang w:val="mk-MK"/>
        </w:rPr>
        <w:t xml:space="preserve"> и</w:t>
      </w:r>
    </w:p>
    <w:p w14:paraId="1181089E" w14:textId="61C3D6B2" w:rsidR="005F5328" w:rsidRPr="00F50BC9" w:rsidRDefault="005F5328" w:rsidP="00F50BC9">
      <w:pPr>
        <w:pStyle w:val="ListParagraph"/>
        <w:numPr>
          <w:ilvl w:val="0"/>
          <w:numId w:val="271"/>
        </w:numPr>
        <w:shd w:val="clear" w:color="auto" w:fill="FFFFFF"/>
        <w:tabs>
          <w:tab w:val="left" w:pos="990"/>
        </w:tabs>
        <w:spacing w:after="0" w:line="240" w:lineRule="auto"/>
        <w:ind w:left="810"/>
        <w:rPr>
          <w:rFonts w:ascii="Arial" w:eastAsia="Times New Roman" w:hAnsi="Arial" w:cs="Arial"/>
          <w:sz w:val="24"/>
          <w:szCs w:val="24"/>
          <w:lang w:val="mk-MK"/>
        </w:rPr>
      </w:pPr>
      <w:r w:rsidRPr="00F50BC9">
        <w:rPr>
          <w:rFonts w:ascii="Arial" w:eastAsia="Times New Roman" w:hAnsi="Arial" w:cs="Arial"/>
          <w:sz w:val="24"/>
          <w:szCs w:val="24"/>
          <w:lang w:val="mk-MK"/>
        </w:rPr>
        <w:t>хмељ</w:t>
      </w:r>
      <w:r w:rsidR="0031395F" w:rsidRPr="00F50BC9">
        <w:rPr>
          <w:rFonts w:ascii="Arial" w:eastAsia="Times New Roman" w:hAnsi="Arial" w:cs="Arial"/>
          <w:sz w:val="24"/>
          <w:szCs w:val="24"/>
          <w:lang w:val="mk-MK"/>
        </w:rPr>
        <w:t>.</w:t>
      </w:r>
    </w:p>
    <w:p w14:paraId="1E343F83" w14:textId="77777777" w:rsidR="008B6FD8" w:rsidRPr="0032270C" w:rsidRDefault="005F5328" w:rsidP="00F50BC9">
      <w:p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(2) </w:t>
      </w:r>
      <w:r w:rsidR="00D225B6" w:rsidRPr="0032270C">
        <w:rPr>
          <w:rFonts w:ascii="Arial" w:eastAsia="Times New Roman" w:hAnsi="Arial" w:cs="Arial"/>
          <w:sz w:val="24"/>
          <w:szCs w:val="24"/>
          <w:lang w:val="mk-MK"/>
        </w:rPr>
        <w:t>С</w:t>
      </w:r>
      <w:r w:rsidR="008B6FD8" w:rsidRPr="0032270C">
        <w:rPr>
          <w:rFonts w:ascii="Arial" w:eastAsia="Times New Roman" w:hAnsi="Arial" w:cs="Arial"/>
          <w:sz w:val="24"/>
          <w:szCs w:val="24"/>
          <w:lang w:val="mk-MK"/>
        </w:rPr>
        <w:t xml:space="preserve">о цел прилагодување на постојано променливите пазарни услови, надминување на одредени трговски бариери, како и за отстранување на пречките кои оневозможуваат иновација на производите, Владата на предлог на Министерството може да </w:t>
      </w:r>
      <w:r w:rsidR="00D225B6" w:rsidRPr="0032270C">
        <w:rPr>
          <w:rFonts w:ascii="Arial" w:eastAsia="Times New Roman" w:hAnsi="Arial" w:cs="Arial"/>
          <w:sz w:val="24"/>
          <w:szCs w:val="24"/>
          <w:lang w:val="mk-MK"/>
        </w:rPr>
        <w:t>дозволи</w:t>
      </w:r>
      <w:r w:rsidR="008B6FD8" w:rsidRPr="0032270C">
        <w:rPr>
          <w:rFonts w:ascii="Arial" w:eastAsia="Times New Roman" w:hAnsi="Arial" w:cs="Arial"/>
          <w:sz w:val="24"/>
          <w:szCs w:val="24"/>
          <w:lang w:val="mk-MK"/>
        </w:rPr>
        <w:t xml:space="preserve"> </w:t>
      </w:r>
      <w:r w:rsidR="00D225B6" w:rsidRPr="0032270C">
        <w:rPr>
          <w:rFonts w:ascii="Arial" w:eastAsia="Times New Roman" w:hAnsi="Arial" w:cs="Arial"/>
          <w:sz w:val="24"/>
          <w:szCs w:val="24"/>
          <w:lang w:val="mk-MK"/>
        </w:rPr>
        <w:t xml:space="preserve">отстапки од пазарните стандарди при </w:t>
      </w:r>
      <w:r w:rsidR="008B6FD8" w:rsidRPr="0032270C">
        <w:rPr>
          <w:rFonts w:ascii="Arial" w:eastAsia="Times New Roman" w:hAnsi="Arial" w:cs="Arial"/>
          <w:sz w:val="24"/>
          <w:szCs w:val="24"/>
          <w:lang w:val="mk-MK"/>
        </w:rPr>
        <w:t>пуштање во промет на одделен земјоделски производ.</w:t>
      </w:r>
    </w:p>
    <w:p w14:paraId="55753B36" w14:textId="479E3E20" w:rsidR="00D225B6" w:rsidRPr="00D618D8" w:rsidRDefault="00D225B6" w:rsidP="00F50BC9">
      <w:pPr>
        <w:shd w:val="clear" w:color="auto" w:fill="FFFFFF"/>
        <w:tabs>
          <w:tab w:val="left" w:pos="990"/>
        </w:tabs>
        <w:spacing w:after="0" w:line="240" w:lineRule="auto"/>
        <w:jc w:val="both"/>
        <w:rPr>
          <w:rFonts w:ascii="Arial" w:eastAsia="Times New Roman" w:hAnsi="Arial" w:cs="Arial"/>
          <w:sz w:val="24"/>
          <w:szCs w:val="24"/>
          <w:lang w:val="mk-MK"/>
        </w:rPr>
      </w:pPr>
      <w:r w:rsidRPr="00D618D8">
        <w:rPr>
          <w:rFonts w:ascii="Arial" w:eastAsia="Times New Roman" w:hAnsi="Arial" w:cs="Arial"/>
          <w:sz w:val="24"/>
          <w:szCs w:val="24"/>
          <w:lang w:val="mk-MK"/>
        </w:rPr>
        <w:t xml:space="preserve">(3) Заради потребите од </w:t>
      </w:r>
      <w:r w:rsidR="0032270C" w:rsidRPr="00F50BC9">
        <w:rPr>
          <w:rFonts w:ascii="Arial" w:eastAsia="Times New Roman" w:hAnsi="Arial" w:cs="Arial"/>
          <w:sz w:val="24"/>
          <w:szCs w:val="24"/>
          <w:lang w:val="mk-MK"/>
        </w:rPr>
        <w:t>член</w:t>
      </w:r>
      <w:r w:rsidR="00F94D33" w:rsidRPr="00F50BC9">
        <w:rPr>
          <w:rFonts w:ascii="Arial" w:eastAsia="Times New Roman" w:hAnsi="Arial" w:cs="Arial"/>
          <w:sz w:val="24"/>
          <w:szCs w:val="24"/>
          <w:lang w:val="mk-MK"/>
        </w:rPr>
        <w:t xml:space="preserve"> </w:t>
      </w:r>
      <w:r w:rsidR="00D618D8" w:rsidRPr="00F50BC9">
        <w:rPr>
          <w:rFonts w:ascii="Arial" w:eastAsia="Times New Roman" w:hAnsi="Arial" w:cs="Arial"/>
          <w:sz w:val="24"/>
          <w:szCs w:val="24"/>
          <w:lang w:val="mk-MK"/>
        </w:rPr>
        <w:t>8</w:t>
      </w:r>
      <w:r w:rsidR="00FE7D29">
        <w:rPr>
          <w:rFonts w:ascii="Arial" w:eastAsia="Times New Roman" w:hAnsi="Arial" w:cs="Arial"/>
          <w:sz w:val="24"/>
          <w:szCs w:val="24"/>
          <w:lang w:val="mk-MK"/>
        </w:rPr>
        <w:t>7</w:t>
      </w:r>
      <w:r w:rsidR="00D310C9" w:rsidRPr="00F50BC9">
        <w:rPr>
          <w:rFonts w:ascii="Arial" w:eastAsia="Times New Roman" w:hAnsi="Arial" w:cs="Arial"/>
          <w:sz w:val="24"/>
          <w:szCs w:val="24"/>
          <w:lang w:val="mk-MK"/>
        </w:rPr>
        <w:t xml:space="preserve"> став (1)</w:t>
      </w:r>
      <w:r w:rsidR="00BD01D2">
        <w:rPr>
          <w:rFonts w:ascii="Arial" w:eastAsia="Times New Roman" w:hAnsi="Arial" w:cs="Arial"/>
          <w:sz w:val="24"/>
          <w:szCs w:val="24"/>
          <w:lang w:val="mk-MK"/>
        </w:rPr>
        <w:t xml:space="preserve"> од овој закон</w:t>
      </w:r>
      <w:r w:rsidRPr="00D618D8">
        <w:rPr>
          <w:rFonts w:ascii="Arial" w:eastAsia="Times New Roman" w:hAnsi="Arial" w:cs="Arial"/>
          <w:sz w:val="24"/>
          <w:szCs w:val="24"/>
          <w:lang w:val="mk-MK"/>
        </w:rPr>
        <w:t>, Владата на предлог на Министерството може да пропише дополнителни барања од утврдените барања на пазарниот стандард при пуштање во промет на одделен земјоделски производ.</w:t>
      </w:r>
    </w:p>
    <w:p w14:paraId="0E1C4671" w14:textId="77777777" w:rsidR="00BE57D1" w:rsidRPr="0032270C" w:rsidRDefault="00BE57D1" w:rsidP="00F50BC9">
      <w:pPr>
        <w:shd w:val="clear" w:color="auto" w:fill="FFFFFF"/>
        <w:tabs>
          <w:tab w:val="left" w:pos="990"/>
        </w:tabs>
        <w:spacing w:after="0" w:line="240" w:lineRule="auto"/>
        <w:jc w:val="both"/>
        <w:rPr>
          <w:rFonts w:ascii="Arial" w:eastAsia="Times New Roman" w:hAnsi="Arial" w:cs="Arial"/>
          <w:sz w:val="24"/>
          <w:szCs w:val="24"/>
          <w:lang w:val="mk-MK"/>
        </w:rPr>
      </w:pPr>
    </w:p>
    <w:p w14:paraId="1D09FF82" w14:textId="2C2A73AB" w:rsidR="00C84D9F" w:rsidRDefault="00C84D9F" w:rsidP="00F50BC9">
      <w:pPr>
        <w:shd w:val="clear" w:color="auto" w:fill="FFFFFF"/>
        <w:tabs>
          <w:tab w:val="left" w:pos="990"/>
        </w:tabs>
        <w:spacing w:after="0" w:line="240" w:lineRule="auto"/>
        <w:jc w:val="center"/>
        <w:rPr>
          <w:rFonts w:ascii="Arial" w:eastAsia="Times New Roman" w:hAnsi="Arial" w:cs="Arial"/>
          <w:b/>
          <w:sz w:val="24"/>
          <w:szCs w:val="24"/>
          <w:lang w:val="mk-MK"/>
        </w:rPr>
      </w:pPr>
      <w:r>
        <w:rPr>
          <w:rFonts w:ascii="Arial" w:eastAsia="Times New Roman" w:hAnsi="Arial" w:cs="Arial"/>
          <w:b/>
          <w:sz w:val="24"/>
          <w:szCs w:val="24"/>
          <w:lang w:val="mk-MK"/>
        </w:rPr>
        <w:t>Опфат на пазарните стандарди</w:t>
      </w:r>
    </w:p>
    <w:p w14:paraId="0FDC6750" w14:textId="611879BE" w:rsidR="00D310C9" w:rsidRPr="00F50BC9" w:rsidRDefault="005F5328" w:rsidP="00F50BC9">
      <w:pPr>
        <w:shd w:val="clear" w:color="auto" w:fill="FFFFFF"/>
        <w:tabs>
          <w:tab w:val="left" w:pos="990"/>
        </w:tabs>
        <w:spacing w:after="0" w:line="240" w:lineRule="auto"/>
        <w:jc w:val="center"/>
        <w:rPr>
          <w:rFonts w:ascii="Arial" w:eastAsia="Times New Roman" w:hAnsi="Arial" w:cs="Arial"/>
          <w:b/>
          <w:sz w:val="24"/>
          <w:szCs w:val="24"/>
          <w:lang w:val="mk-MK"/>
        </w:rPr>
      </w:pPr>
      <w:r w:rsidRPr="00F50BC9">
        <w:rPr>
          <w:rFonts w:ascii="Arial" w:eastAsia="Times New Roman" w:hAnsi="Arial" w:cs="Arial"/>
          <w:b/>
          <w:sz w:val="24"/>
          <w:szCs w:val="24"/>
          <w:lang w:val="mk-MK"/>
        </w:rPr>
        <w:t xml:space="preserve">Член </w:t>
      </w:r>
      <w:r w:rsidR="00FE7D29">
        <w:rPr>
          <w:rFonts w:ascii="Arial" w:eastAsia="Times New Roman" w:hAnsi="Arial" w:cs="Arial"/>
          <w:b/>
          <w:sz w:val="24"/>
          <w:szCs w:val="24"/>
          <w:lang w:val="mk-MK"/>
        </w:rPr>
        <w:t>89</w:t>
      </w:r>
    </w:p>
    <w:p w14:paraId="4093D197" w14:textId="15741459" w:rsidR="0013734F" w:rsidRPr="00F50BC9" w:rsidRDefault="00E80A00" w:rsidP="00F50BC9">
      <w:pPr>
        <w:shd w:val="clear" w:color="auto" w:fill="FFFFFF"/>
        <w:tabs>
          <w:tab w:val="left" w:pos="990"/>
        </w:tabs>
        <w:spacing w:after="0" w:line="240" w:lineRule="auto"/>
        <w:jc w:val="center"/>
        <w:rPr>
          <w:rFonts w:ascii="Arial" w:eastAsia="Times New Roman" w:hAnsi="Arial" w:cs="Arial"/>
          <w:sz w:val="24"/>
          <w:szCs w:val="24"/>
          <w:lang w:val="mk-MK"/>
        </w:rPr>
      </w:pPr>
      <w:r w:rsidRPr="00F50BC9">
        <w:rPr>
          <w:rFonts w:ascii="Arial" w:eastAsia="Times New Roman" w:hAnsi="Arial" w:cs="Arial"/>
          <w:sz w:val="24"/>
          <w:szCs w:val="24"/>
          <w:lang w:val="mk-MK"/>
        </w:rPr>
        <w:t xml:space="preserve"> </w:t>
      </w:r>
    </w:p>
    <w:p w14:paraId="3A7E7EA1" w14:textId="21640C1A" w:rsidR="005F5328" w:rsidRPr="00F50BC9" w:rsidRDefault="00D310C9" w:rsidP="00F50BC9">
      <w:p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(1) </w:t>
      </w:r>
      <w:r w:rsidR="005F5328" w:rsidRPr="00F50BC9">
        <w:rPr>
          <w:rFonts w:ascii="Arial" w:eastAsia="Times New Roman" w:hAnsi="Arial" w:cs="Arial"/>
          <w:sz w:val="24"/>
          <w:szCs w:val="24"/>
          <w:lang w:val="mk-MK"/>
        </w:rPr>
        <w:t xml:space="preserve">Во зависност од видот и категориите на земјоделските производи, пазарните стандарди од </w:t>
      </w:r>
      <w:r w:rsidR="0032270C" w:rsidRPr="00F50BC9">
        <w:rPr>
          <w:rFonts w:ascii="Arial" w:eastAsia="Times New Roman" w:hAnsi="Arial" w:cs="Arial"/>
          <w:sz w:val="24"/>
          <w:szCs w:val="24"/>
          <w:lang w:val="mk-MK"/>
        </w:rPr>
        <w:t>член</w:t>
      </w:r>
      <w:r w:rsidR="00F94D33" w:rsidRPr="00F50BC9">
        <w:rPr>
          <w:rFonts w:ascii="Arial" w:eastAsia="Times New Roman" w:hAnsi="Arial" w:cs="Arial"/>
          <w:sz w:val="24"/>
          <w:szCs w:val="24"/>
          <w:lang w:val="mk-MK"/>
        </w:rPr>
        <w:t xml:space="preserve"> </w:t>
      </w:r>
      <w:r w:rsidR="00D618D8" w:rsidRPr="00F50BC9">
        <w:rPr>
          <w:rFonts w:ascii="Arial" w:eastAsia="Times New Roman" w:hAnsi="Arial" w:cs="Arial"/>
          <w:sz w:val="24"/>
          <w:szCs w:val="24"/>
          <w:lang w:val="mk-MK"/>
        </w:rPr>
        <w:t>8</w:t>
      </w:r>
      <w:r w:rsidR="00FE7D29">
        <w:rPr>
          <w:rFonts w:ascii="Arial" w:eastAsia="Times New Roman" w:hAnsi="Arial" w:cs="Arial"/>
          <w:sz w:val="24"/>
          <w:szCs w:val="24"/>
          <w:lang w:val="mk-MK"/>
        </w:rPr>
        <w:t>7</w:t>
      </w:r>
      <w:r w:rsidRPr="00F50BC9">
        <w:rPr>
          <w:rFonts w:ascii="Arial" w:eastAsia="Times New Roman" w:hAnsi="Arial" w:cs="Arial"/>
          <w:sz w:val="24"/>
          <w:szCs w:val="24"/>
          <w:lang w:val="mk-MK"/>
        </w:rPr>
        <w:t xml:space="preserve"> став (1) </w:t>
      </w:r>
      <w:r w:rsidR="0042547B" w:rsidRPr="00D618D8">
        <w:rPr>
          <w:rFonts w:ascii="Arial" w:eastAsia="Times New Roman" w:hAnsi="Arial" w:cs="Arial"/>
          <w:sz w:val="24"/>
          <w:szCs w:val="24"/>
          <w:lang w:val="mk-MK"/>
        </w:rPr>
        <w:t>од овој закон</w:t>
      </w:r>
      <w:r w:rsidR="005F5328" w:rsidRPr="00F50BC9">
        <w:rPr>
          <w:rFonts w:ascii="Arial" w:eastAsia="Times New Roman" w:hAnsi="Arial" w:cs="Arial"/>
          <w:sz w:val="24"/>
          <w:szCs w:val="24"/>
          <w:lang w:val="mk-MK"/>
        </w:rPr>
        <w:t>, содржат едно или повеќе</w:t>
      </w:r>
      <w:r w:rsidR="00D618D8">
        <w:rPr>
          <w:rFonts w:ascii="Arial" w:eastAsia="Times New Roman" w:hAnsi="Arial" w:cs="Arial"/>
          <w:sz w:val="24"/>
          <w:szCs w:val="24"/>
          <w:lang w:val="mk-MK"/>
        </w:rPr>
        <w:t xml:space="preserve"> </w:t>
      </w:r>
      <w:r w:rsidR="005F5328" w:rsidRPr="00F50BC9">
        <w:rPr>
          <w:rFonts w:ascii="Arial" w:eastAsia="Times New Roman" w:hAnsi="Arial" w:cs="Arial"/>
          <w:sz w:val="24"/>
          <w:szCs w:val="24"/>
          <w:lang w:val="mk-MK"/>
        </w:rPr>
        <w:t>правила поврзани со:</w:t>
      </w:r>
    </w:p>
    <w:p w14:paraId="21CCC473" w14:textId="76F708D6" w:rsidR="005F5328" w:rsidRPr="00F50BC9" w:rsidRDefault="00D310C9" w:rsidP="00F50BC9">
      <w:pPr>
        <w:pStyle w:val="ListParagraph"/>
        <w:numPr>
          <w:ilvl w:val="0"/>
          <w:numId w:val="272"/>
        </w:num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технички дефиниции, опис на производите и нивно означување;</w:t>
      </w:r>
    </w:p>
    <w:p w14:paraId="47994113" w14:textId="6A35FEA1" w:rsidR="005F5328" w:rsidRPr="00F50BC9" w:rsidRDefault="00D310C9" w:rsidP="00F50BC9">
      <w:pPr>
        <w:pStyle w:val="ListParagraph"/>
        <w:numPr>
          <w:ilvl w:val="0"/>
          <w:numId w:val="272"/>
        </w:num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класификација на производите во однос на класа на квалитет, маса, големина, возраст и категорија;</w:t>
      </w:r>
    </w:p>
    <w:p w14:paraId="5D6252D0" w14:textId="1630EC29" w:rsidR="005F5328" w:rsidRPr="00F50BC9" w:rsidRDefault="00D310C9" w:rsidP="00F50BC9">
      <w:pPr>
        <w:pStyle w:val="ListParagraph"/>
        <w:numPr>
          <w:ilvl w:val="0"/>
          <w:numId w:val="272"/>
        </w:num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видот на производот (растителна сорта или животинска раса или комерцијалниот тип)</w:t>
      </w:r>
      <w:r w:rsidRPr="0032270C">
        <w:rPr>
          <w:rFonts w:ascii="Arial" w:eastAsia="Times New Roman" w:hAnsi="Arial" w:cs="Arial"/>
          <w:sz w:val="24"/>
          <w:szCs w:val="24"/>
        </w:rPr>
        <w:t>;</w:t>
      </w:r>
    </w:p>
    <w:p w14:paraId="200FD865" w14:textId="30EB50DE" w:rsidR="005F5328" w:rsidRPr="00F50BC9" w:rsidRDefault="00D310C9" w:rsidP="00F50BC9">
      <w:pPr>
        <w:pStyle w:val="ListParagraph"/>
        <w:numPr>
          <w:ilvl w:val="0"/>
          <w:numId w:val="272"/>
        </w:num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lastRenderedPageBreak/>
        <w:t>одредби за задолжително етикетирање на податоци поврзани со утврдените пазарни стандарди</w:t>
      </w:r>
      <w:r w:rsidRPr="0032270C">
        <w:rPr>
          <w:rFonts w:ascii="Arial" w:eastAsia="Times New Roman" w:hAnsi="Arial" w:cs="Arial"/>
          <w:sz w:val="24"/>
          <w:szCs w:val="24"/>
        </w:rPr>
        <w:t>;</w:t>
      </w:r>
    </w:p>
    <w:p w14:paraId="1AED6493" w14:textId="06FCA51D" w:rsidR="005F5328" w:rsidRPr="00F50BC9" w:rsidRDefault="00D310C9" w:rsidP="00F50BC9">
      <w:pPr>
        <w:pStyle w:val="ListParagraph"/>
        <w:numPr>
          <w:ilvl w:val="0"/>
          <w:numId w:val="272"/>
        </w:num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критериуми за изглед, конзистенција, облик, производни карактеристики и процент на содржина на влага</w:t>
      </w:r>
      <w:r w:rsidRPr="0032270C">
        <w:rPr>
          <w:rFonts w:ascii="Arial" w:eastAsia="Times New Roman" w:hAnsi="Arial" w:cs="Arial"/>
          <w:sz w:val="24"/>
          <w:szCs w:val="24"/>
        </w:rPr>
        <w:t>;</w:t>
      </w:r>
    </w:p>
    <w:p w14:paraId="203812A0" w14:textId="73D9BDBC" w:rsidR="005F5328" w:rsidRPr="00F50BC9" w:rsidRDefault="00D310C9" w:rsidP="00F50BC9">
      <w:pPr>
        <w:pStyle w:val="ListParagraph"/>
        <w:numPr>
          <w:ilvl w:val="0"/>
          <w:numId w:val="272"/>
        </w:num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податоци за содржината на со</w:t>
      </w:r>
      <w:r w:rsidR="0032270C" w:rsidRPr="0032270C">
        <w:rPr>
          <w:rFonts w:ascii="Arial" w:eastAsia="Times New Roman" w:hAnsi="Arial" w:cs="Arial"/>
          <w:sz w:val="24"/>
          <w:szCs w:val="24"/>
          <w:lang w:val="mk-MK"/>
        </w:rPr>
        <w:t>став</w:t>
      </w:r>
      <w:r w:rsidRPr="0032270C">
        <w:rPr>
          <w:rFonts w:ascii="Arial" w:eastAsia="Times New Roman" w:hAnsi="Arial" w:cs="Arial"/>
          <w:sz w:val="24"/>
          <w:szCs w:val="24"/>
          <w:lang w:val="mk-MK"/>
        </w:rPr>
        <w:t xml:space="preserve"> на производот, односно основните негови компоненти, вклучувај</w:t>
      </w:r>
      <w:r w:rsidR="00C84D9F">
        <w:rPr>
          <w:rFonts w:ascii="Arial" w:eastAsia="Times New Roman" w:hAnsi="Arial" w:cs="Arial"/>
          <w:sz w:val="24"/>
          <w:szCs w:val="24"/>
          <w:lang w:val="mk-MK"/>
        </w:rPr>
        <w:t>ќ</w:t>
      </w:r>
      <w:r w:rsidRPr="0032270C">
        <w:rPr>
          <w:rFonts w:ascii="Arial" w:eastAsia="Times New Roman" w:hAnsi="Arial" w:cs="Arial"/>
          <w:sz w:val="24"/>
          <w:szCs w:val="24"/>
          <w:lang w:val="mk-MK"/>
        </w:rPr>
        <w:t>и ги и додадените соединенија во процесот на производство</w:t>
      </w:r>
      <w:r w:rsidRPr="0032270C">
        <w:rPr>
          <w:rFonts w:ascii="Arial" w:eastAsia="Times New Roman" w:hAnsi="Arial" w:cs="Arial"/>
          <w:sz w:val="24"/>
          <w:szCs w:val="24"/>
        </w:rPr>
        <w:t>;</w:t>
      </w:r>
    </w:p>
    <w:p w14:paraId="222F58F2" w14:textId="6020B660" w:rsidR="005F5328" w:rsidRPr="00F50BC9" w:rsidRDefault="00D310C9" w:rsidP="00F50BC9">
      <w:pPr>
        <w:pStyle w:val="ListParagraph"/>
        <w:numPr>
          <w:ilvl w:val="0"/>
          <w:numId w:val="272"/>
        </w:num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податоци за методот на одгледување, односно методот на производтсво, вклучувајчи ги енолошките практики и применети системи за одржливо производство онаму каде се применливи</w:t>
      </w:r>
      <w:r w:rsidRPr="0032270C">
        <w:rPr>
          <w:rFonts w:ascii="Arial" w:eastAsia="Times New Roman" w:hAnsi="Arial" w:cs="Arial"/>
          <w:sz w:val="24"/>
          <w:szCs w:val="24"/>
        </w:rPr>
        <w:t>;</w:t>
      </w:r>
    </w:p>
    <w:p w14:paraId="0D740712" w14:textId="21EF90AE" w:rsidR="005F5328" w:rsidRPr="00F50BC9" w:rsidRDefault="00D310C9" w:rsidP="00F50BC9">
      <w:pPr>
        <w:pStyle w:val="ListParagraph"/>
        <w:numPr>
          <w:ilvl w:val="0"/>
          <w:numId w:val="272"/>
        </w:num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податоци за берба, транспорт, методи за конзервација, услови за складирање и транспорт</w:t>
      </w:r>
      <w:r w:rsidRPr="0032270C">
        <w:rPr>
          <w:rFonts w:ascii="Arial" w:eastAsia="Times New Roman" w:hAnsi="Arial" w:cs="Arial"/>
          <w:sz w:val="24"/>
          <w:szCs w:val="24"/>
        </w:rPr>
        <w:t>;</w:t>
      </w:r>
    </w:p>
    <w:p w14:paraId="373FF822" w14:textId="7BEC1886" w:rsidR="005F5328" w:rsidRPr="00F50BC9" w:rsidRDefault="00D310C9" w:rsidP="00F50BC9">
      <w:pPr>
        <w:pStyle w:val="ListParagraph"/>
        <w:numPr>
          <w:ilvl w:val="0"/>
          <w:numId w:val="272"/>
        </w:num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забрани од типот на употреба на одредени соединенија, супстанци или практики при поризводство на одредени производи</w:t>
      </w:r>
      <w:r w:rsidRPr="0032270C">
        <w:rPr>
          <w:rFonts w:ascii="Arial" w:eastAsia="Times New Roman" w:hAnsi="Arial" w:cs="Arial"/>
          <w:sz w:val="24"/>
          <w:szCs w:val="24"/>
        </w:rPr>
        <w:t>;</w:t>
      </w:r>
    </w:p>
    <w:p w14:paraId="461F9AAD" w14:textId="0350BECD" w:rsidR="00D626A1" w:rsidRPr="0032270C" w:rsidRDefault="00D310C9" w:rsidP="00F50BC9">
      <w:pPr>
        <w:pStyle w:val="ListParagraph"/>
        <w:numPr>
          <w:ilvl w:val="0"/>
          <w:numId w:val="272"/>
        </w:num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специфична употреба на производот</w:t>
      </w:r>
      <w:r w:rsidRPr="0032270C">
        <w:rPr>
          <w:rFonts w:ascii="Arial" w:eastAsia="Times New Roman" w:hAnsi="Arial" w:cs="Arial"/>
          <w:sz w:val="24"/>
          <w:szCs w:val="24"/>
        </w:rPr>
        <w:t xml:space="preserve"> </w:t>
      </w:r>
      <w:r w:rsidRPr="0032270C">
        <w:rPr>
          <w:rFonts w:ascii="Arial" w:eastAsia="Times New Roman" w:hAnsi="Arial" w:cs="Arial"/>
          <w:sz w:val="24"/>
          <w:szCs w:val="24"/>
          <w:lang w:val="mk-MK"/>
        </w:rPr>
        <w:t>и</w:t>
      </w:r>
    </w:p>
    <w:p w14:paraId="7B6A712A" w14:textId="73F22B4C" w:rsidR="00D626A1" w:rsidRPr="00F50BC9" w:rsidRDefault="00D626A1" w:rsidP="00F50BC9">
      <w:pPr>
        <w:pStyle w:val="ListParagraph"/>
        <w:numPr>
          <w:ilvl w:val="0"/>
          <w:numId w:val="272"/>
        </w:num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услови за повлекување, чување, уништување или употреба на производите кои не се во согласност со утврдените пазарни стандарди.</w:t>
      </w:r>
    </w:p>
    <w:p w14:paraId="2B37D9F9" w14:textId="785C45B6" w:rsidR="005F5328" w:rsidRPr="00F50BC9" w:rsidRDefault="00D310C9" w:rsidP="00F50BC9">
      <w:p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(2) </w:t>
      </w:r>
      <w:r w:rsidR="005F5328" w:rsidRPr="00F50BC9">
        <w:rPr>
          <w:rFonts w:ascii="Arial" w:eastAsia="Times New Roman" w:hAnsi="Arial" w:cs="Arial"/>
          <w:sz w:val="24"/>
          <w:szCs w:val="24"/>
          <w:lang w:val="mk-MK"/>
        </w:rPr>
        <w:t>При воведување на одреден пазарен стандард, потребно е да се зем</w:t>
      </w:r>
      <w:r w:rsidR="00FA00E9" w:rsidRPr="00F50BC9">
        <w:rPr>
          <w:rFonts w:ascii="Arial" w:eastAsia="Times New Roman" w:hAnsi="Arial" w:cs="Arial"/>
          <w:sz w:val="24"/>
          <w:szCs w:val="24"/>
          <w:lang w:val="mk-MK"/>
        </w:rPr>
        <w:t>ат</w:t>
      </w:r>
      <w:r w:rsidR="005F5328" w:rsidRPr="00F50BC9">
        <w:rPr>
          <w:rFonts w:ascii="Arial" w:eastAsia="Times New Roman" w:hAnsi="Arial" w:cs="Arial"/>
          <w:sz w:val="24"/>
          <w:szCs w:val="24"/>
          <w:lang w:val="mk-MK"/>
        </w:rPr>
        <w:t xml:space="preserve"> во предвид:</w:t>
      </w:r>
    </w:p>
    <w:p w14:paraId="18B1E021" w14:textId="7BFBBB4D" w:rsidR="005F5328" w:rsidRPr="00F50BC9" w:rsidRDefault="00D310C9" w:rsidP="00F50BC9">
      <w:pPr>
        <w:pStyle w:val="ListParagraph"/>
        <w:numPr>
          <w:ilvl w:val="0"/>
          <w:numId w:val="273"/>
        </w:numPr>
        <w:shd w:val="clear" w:color="auto" w:fill="FFFFFF"/>
        <w:tabs>
          <w:tab w:val="left" w:pos="990"/>
        </w:tabs>
        <w:spacing w:after="0" w:line="240" w:lineRule="auto"/>
        <w:ind w:left="720" w:hanging="270"/>
        <w:jc w:val="both"/>
        <w:rPr>
          <w:rFonts w:ascii="Arial" w:eastAsia="Times New Roman" w:hAnsi="Arial" w:cs="Arial"/>
          <w:sz w:val="24"/>
          <w:szCs w:val="24"/>
          <w:lang w:val="mk-MK"/>
        </w:rPr>
      </w:pPr>
      <w:r w:rsidRPr="0032270C">
        <w:rPr>
          <w:rFonts w:ascii="Arial" w:eastAsia="Times New Roman" w:hAnsi="Arial" w:cs="Arial"/>
          <w:sz w:val="24"/>
          <w:szCs w:val="24"/>
          <w:lang w:val="mk-MK"/>
        </w:rPr>
        <w:t>специфичните карактеристиките на земјоделскиот производ</w:t>
      </w:r>
      <w:r w:rsidRPr="0032270C">
        <w:rPr>
          <w:rFonts w:ascii="Arial" w:eastAsia="Times New Roman" w:hAnsi="Arial" w:cs="Arial"/>
          <w:sz w:val="24"/>
          <w:szCs w:val="24"/>
        </w:rPr>
        <w:t>;</w:t>
      </w:r>
    </w:p>
    <w:p w14:paraId="7AF00E14" w14:textId="034D852B" w:rsidR="005F5328" w:rsidRPr="00F50BC9" w:rsidRDefault="00D310C9" w:rsidP="00F50BC9">
      <w:pPr>
        <w:pStyle w:val="ListParagraph"/>
        <w:numPr>
          <w:ilvl w:val="0"/>
          <w:numId w:val="273"/>
        </w:numPr>
        <w:shd w:val="clear" w:color="auto" w:fill="FFFFFF"/>
        <w:tabs>
          <w:tab w:val="left" w:pos="990"/>
        </w:tabs>
        <w:spacing w:after="0" w:line="240" w:lineRule="auto"/>
        <w:ind w:left="720" w:hanging="270"/>
        <w:jc w:val="both"/>
        <w:rPr>
          <w:rFonts w:ascii="Arial" w:eastAsia="Times New Roman" w:hAnsi="Arial" w:cs="Arial"/>
          <w:sz w:val="24"/>
          <w:szCs w:val="24"/>
          <w:lang w:val="mk-MK"/>
        </w:rPr>
      </w:pPr>
      <w:r w:rsidRPr="0032270C">
        <w:rPr>
          <w:rFonts w:ascii="Arial" w:eastAsia="Times New Roman" w:hAnsi="Arial" w:cs="Arial"/>
          <w:sz w:val="24"/>
          <w:szCs w:val="24"/>
          <w:lang w:val="mk-MK"/>
        </w:rPr>
        <w:t>потребата од производителите да истакнат одредени производни или одгледувачки карактеристики</w:t>
      </w:r>
      <w:r w:rsidRPr="0032270C">
        <w:rPr>
          <w:rFonts w:ascii="Arial" w:eastAsia="Times New Roman" w:hAnsi="Arial" w:cs="Arial"/>
          <w:sz w:val="24"/>
          <w:szCs w:val="24"/>
        </w:rPr>
        <w:t>;</w:t>
      </w:r>
    </w:p>
    <w:p w14:paraId="66590907" w14:textId="764CABB0" w:rsidR="005F5328" w:rsidRPr="00F50BC9" w:rsidRDefault="00D310C9" w:rsidP="00F50BC9">
      <w:pPr>
        <w:pStyle w:val="ListParagraph"/>
        <w:numPr>
          <w:ilvl w:val="0"/>
          <w:numId w:val="273"/>
        </w:numPr>
        <w:shd w:val="clear" w:color="auto" w:fill="FFFFFF"/>
        <w:tabs>
          <w:tab w:val="left" w:pos="990"/>
        </w:tabs>
        <w:spacing w:after="0" w:line="240" w:lineRule="auto"/>
        <w:ind w:left="720" w:hanging="270"/>
        <w:jc w:val="both"/>
        <w:rPr>
          <w:rFonts w:ascii="Arial" w:eastAsia="Times New Roman" w:hAnsi="Arial" w:cs="Arial"/>
          <w:sz w:val="24"/>
          <w:szCs w:val="24"/>
          <w:lang w:val="mk-MK"/>
        </w:rPr>
      </w:pPr>
      <w:r w:rsidRPr="0032270C">
        <w:rPr>
          <w:rFonts w:ascii="Arial" w:eastAsia="Times New Roman" w:hAnsi="Arial" w:cs="Arial"/>
          <w:sz w:val="24"/>
          <w:szCs w:val="24"/>
          <w:lang w:val="mk-MK"/>
        </w:rPr>
        <w:t>потребата односно интересот на потрошувачите од аспект на обезбедување соодветни и транспарентни информации за производот, вклучувајќи</w:t>
      </w:r>
      <w:r w:rsidRPr="0032270C">
        <w:rPr>
          <w:rFonts w:ascii="Arial" w:eastAsia="Times New Roman" w:hAnsi="Arial" w:cs="Arial"/>
          <w:sz w:val="24"/>
          <w:szCs w:val="24"/>
        </w:rPr>
        <w:t>;</w:t>
      </w:r>
    </w:p>
    <w:p w14:paraId="00BC43D0" w14:textId="55B6F895" w:rsidR="005F5328" w:rsidRPr="00F50BC9" w:rsidRDefault="00D310C9" w:rsidP="00F50BC9">
      <w:pPr>
        <w:pStyle w:val="ListParagraph"/>
        <w:numPr>
          <w:ilvl w:val="0"/>
          <w:numId w:val="273"/>
        </w:numPr>
        <w:shd w:val="clear" w:color="auto" w:fill="FFFFFF"/>
        <w:tabs>
          <w:tab w:val="left" w:pos="990"/>
        </w:tabs>
        <w:spacing w:after="0" w:line="240" w:lineRule="auto"/>
        <w:ind w:left="720" w:hanging="270"/>
        <w:jc w:val="both"/>
        <w:rPr>
          <w:rFonts w:ascii="Arial" w:eastAsia="Times New Roman" w:hAnsi="Arial" w:cs="Arial"/>
          <w:sz w:val="24"/>
          <w:szCs w:val="24"/>
          <w:lang w:val="mk-MK"/>
        </w:rPr>
      </w:pPr>
      <w:r w:rsidRPr="0032270C">
        <w:rPr>
          <w:rFonts w:ascii="Arial" w:eastAsia="Times New Roman" w:hAnsi="Arial" w:cs="Arial"/>
          <w:sz w:val="24"/>
          <w:szCs w:val="24"/>
          <w:lang w:val="mk-MK"/>
        </w:rPr>
        <w:t>расположливите методи за анализа на физичките, хемиските и органолептичките особини на производот</w:t>
      </w:r>
      <w:r w:rsidRPr="0032270C">
        <w:rPr>
          <w:rFonts w:ascii="Arial" w:eastAsia="Times New Roman" w:hAnsi="Arial" w:cs="Arial"/>
          <w:sz w:val="24"/>
          <w:szCs w:val="24"/>
        </w:rPr>
        <w:t>;</w:t>
      </w:r>
    </w:p>
    <w:p w14:paraId="5182361D" w14:textId="6B1BF782" w:rsidR="005F5328" w:rsidRPr="00F50BC9" w:rsidRDefault="00D310C9" w:rsidP="00F50BC9">
      <w:pPr>
        <w:pStyle w:val="ListParagraph"/>
        <w:numPr>
          <w:ilvl w:val="0"/>
          <w:numId w:val="273"/>
        </w:numPr>
        <w:shd w:val="clear" w:color="auto" w:fill="FFFFFF"/>
        <w:tabs>
          <w:tab w:val="left" w:pos="990"/>
        </w:tabs>
        <w:spacing w:after="0" w:line="240" w:lineRule="auto"/>
        <w:ind w:left="720" w:hanging="270"/>
        <w:jc w:val="both"/>
        <w:rPr>
          <w:rFonts w:ascii="Arial" w:eastAsia="Times New Roman" w:hAnsi="Arial" w:cs="Arial"/>
          <w:sz w:val="24"/>
          <w:szCs w:val="24"/>
          <w:lang w:val="mk-MK"/>
        </w:rPr>
      </w:pPr>
      <w:r w:rsidRPr="0032270C">
        <w:rPr>
          <w:rFonts w:ascii="Arial" w:eastAsia="Times New Roman" w:hAnsi="Arial" w:cs="Arial"/>
          <w:sz w:val="24"/>
          <w:szCs w:val="24"/>
          <w:lang w:val="mk-MK"/>
        </w:rPr>
        <w:t>постоечките интернационални стандарди и препораки усвоени од меѓународни тела</w:t>
      </w:r>
      <w:r w:rsidRPr="0032270C">
        <w:rPr>
          <w:rFonts w:ascii="Arial" w:eastAsia="Times New Roman" w:hAnsi="Arial" w:cs="Arial"/>
          <w:sz w:val="24"/>
          <w:szCs w:val="24"/>
        </w:rPr>
        <w:t xml:space="preserve"> </w:t>
      </w:r>
      <w:r w:rsidRPr="0032270C">
        <w:rPr>
          <w:rFonts w:ascii="Arial" w:eastAsia="Times New Roman" w:hAnsi="Arial" w:cs="Arial"/>
          <w:sz w:val="24"/>
          <w:szCs w:val="24"/>
          <w:lang w:val="mk-MK"/>
        </w:rPr>
        <w:t>и</w:t>
      </w:r>
    </w:p>
    <w:p w14:paraId="0B62CF2E" w14:textId="2EEAAD01" w:rsidR="005F5328" w:rsidRPr="00F50BC9" w:rsidRDefault="00D310C9" w:rsidP="00F50BC9">
      <w:pPr>
        <w:pStyle w:val="ListParagraph"/>
        <w:numPr>
          <w:ilvl w:val="0"/>
          <w:numId w:val="273"/>
        </w:numPr>
        <w:shd w:val="clear" w:color="auto" w:fill="FFFFFF"/>
        <w:tabs>
          <w:tab w:val="left" w:pos="990"/>
        </w:tabs>
        <w:spacing w:after="0" w:line="240" w:lineRule="auto"/>
        <w:ind w:left="720" w:hanging="270"/>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потребата </w:t>
      </w:r>
      <w:r w:rsidR="005F5328" w:rsidRPr="00F50BC9">
        <w:rPr>
          <w:rFonts w:ascii="Arial" w:eastAsia="Times New Roman" w:hAnsi="Arial" w:cs="Arial"/>
          <w:sz w:val="24"/>
          <w:szCs w:val="24"/>
          <w:lang w:val="mk-MK"/>
        </w:rPr>
        <w:t>од зачувување на автентичноста на одреден производ преку зачувување на неговите основни природни карактеристики</w:t>
      </w:r>
      <w:r w:rsidRPr="0032270C">
        <w:rPr>
          <w:rFonts w:ascii="Arial" w:eastAsia="Times New Roman" w:hAnsi="Arial" w:cs="Arial"/>
          <w:sz w:val="24"/>
          <w:szCs w:val="24"/>
          <w:lang w:val="mk-MK"/>
        </w:rPr>
        <w:t>.</w:t>
      </w:r>
    </w:p>
    <w:p w14:paraId="257CDD5B" w14:textId="77777777" w:rsidR="005F5328" w:rsidRPr="00F50BC9" w:rsidRDefault="005F5328" w:rsidP="00F50BC9">
      <w:pPr>
        <w:tabs>
          <w:tab w:val="left" w:pos="990"/>
        </w:tabs>
        <w:spacing w:after="0" w:line="240" w:lineRule="auto"/>
        <w:jc w:val="center"/>
        <w:rPr>
          <w:rFonts w:ascii="Arial" w:eastAsia="Times New Roman" w:hAnsi="Arial" w:cs="Arial"/>
          <w:bCs/>
          <w:sz w:val="24"/>
          <w:szCs w:val="24"/>
        </w:rPr>
      </w:pPr>
    </w:p>
    <w:p w14:paraId="4244BF9B" w14:textId="083EA563" w:rsidR="005F5328" w:rsidRPr="00F50BC9" w:rsidRDefault="005F5328" w:rsidP="00F50BC9">
      <w:pPr>
        <w:tabs>
          <w:tab w:val="left" w:pos="990"/>
        </w:tabs>
        <w:spacing w:after="0" w:line="240" w:lineRule="auto"/>
        <w:jc w:val="center"/>
        <w:outlineLvl w:val="3"/>
        <w:rPr>
          <w:rFonts w:ascii="Arial" w:eastAsia="Times New Roman" w:hAnsi="Arial" w:cs="Arial"/>
          <w:b/>
          <w:bCs/>
          <w:color w:val="3A3A3A"/>
          <w:sz w:val="24"/>
          <w:szCs w:val="24"/>
          <w:lang w:val="mk-MK" w:eastAsia="mk-MK"/>
        </w:rPr>
      </w:pPr>
      <w:r w:rsidRPr="00F50BC9">
        <w:rPr>
          <w:rFonts w:ascii="Arial" w:eastAsia="Times New Roman" w:hAnsi="Arial" w:cs="Arial"/>
          <w:b/>
          <w:bCs/>
          <w:sz w:val="24"/>
          <w:szCs w:val="24"/>
        </w:rPr>
        <w:t>Посебни мерки за заштита на пазарот</w:t>
      </w:r>
      <w:r w:rsidR="00360DAE" w:rsidRPr="00F50BC9">
        <w:rPr>
          <w:rFonts w:ascii="Arial" w:eastAsia="Times New Roman" w:hAnsi="Arial" w:cs="Arial"/>
          <w:b/>
          <w:bCs/>
          <w:color w:val="3A3A3A"/>
          <w:sz w:val="24"/>
          <w:szCs w:val="24"/>
          <w:lang w:val="mk-MK" w:eastAsia="mk-MK"/>
        </w:rPr>
        <w:t xml:space="preserve"> </w:t>
      </w:r>
    </w:p>
    <w:p w14:paraId="62777C17" w14:textId="612F934B" w:rsidR="005F5328" w:rsidRPr="00F50BC9" w:rsidRDefault="005F5328" w:rsidP="00F50BC9">
      <w:pPr>
        <w:tabs>
          <w:tab w:val="left" w:pos="990"/>
        </w:tabs>
        <w:spacing w:after="0" w:line="240" w:lineRule="auto"/>
        <w:jc w:val="center"/>
        <w:outlineLvl w:val="3"/>
        <w:rPr>
          <w:rFonts w:ascii="Arial" w:eastAsia="Times New Roman" w:hAnsi="Arial" w:cs="Arial"/>
          <w:b/>
          <w:bCs/>
          <w:color w:val="FF0000"/>
          <w:sz w:val="24"/>
          <w:szCs w:val="24"/>
        </w:rPr>
      </w:pPr>
      <w:r w:rsidRPr="00F50BC9">
        <w:rPr>
          <w:rFonts w:ascii="Arial" w:eastAsia="Times New Roman" w:hAnsi="Arial" w:cs="Arial"/>
          <w:b/>
          <w:bCs/>
          <w:sz w:val="24"/>
          <w:szCs w:val="24"/>
        </w:rPr>
        <w:t xml:space="preserve">Член </w:t>
      </w:r>
      <w:r w:rsidR="008D5FDD" w:rsidRPr="00FE7D29">
        <w:rPr>
          <w:rFonts w:ascii="Arial" w:eastAsia="Times New Roman" w:hAnsi="Arial" w:cs="Arial"/>
          <w:b/>
          <w:bCs/>
          <w:sz w:val="24"/>
          <w:szCs w:val="24"/>
          <w:lang w:val="mk-MK"/>
        </w:rPr>
        <w:t>9</w:t>
      </w:r>
      <w:r w:rsidR="00FE7D29">
        <w:rPr>
          <w:rFonts w:ascii="Arial" w:eastAsia="Times New Roman" w:hAnsi="Arial" w:cs="Arial"/>
          <w:b/>
          <w:bCs/>
          <w:sz w:val="24"/>
          <w:szCs w:val="24"/>
          <w:lang w:val="mk-MK"/>
        </w:rPr>
        <w:t>0</w:t>
      </w:r>
    </w:p>
    <w:p w14:paraId="6E69BDDA" w14:textId="77777777" w:rsidR="00E346D8" w:rsidRPr="00F50BC9" w:rsidRDefault="00E346D8" w:rsidP="00F50BC9">
      <w:pPr>
        <w:tabs>
          <w:tab w:val="left" w:pos="990"/>
        </w:tabs>
        <w:spacing w:after="0" w:line="240" w:lineRule="auto"/>
        <w:jc w:val="center"/>
        <w:outlineLvl w:val="3"/>
        <w:rPr>
          <w:rFonts w:ascii="Arial" w:eastAsia="Times New Roman" w:hAnsi="Arial" w:cs="Arial"/>
          <w:b/>
          <w:bCs/>
          <w:color w:val="FF0000"/>
          <w:sz w:val="24"/>
          <w:szCs w:val="24"/>
        </w:rPr>
      </w:pPr>
    </w:p>
    <w:p w14:paraId="1CE075F2" w14:textId="77777777" w:rsidR="005F5328" w:rsidRPr="00F50BC9" w:rsidRDefault="005F5328" w:rsidP="00F50BC9">
      <w:pPr>
        <w:tabs>
          <w:tab w:val="left" w:pos="990"/>
        </w:tabs>
        <w:spacing w:after="0" w:line="240" w:lineRule="auto"/>
        <w:jc w:val="both"/>
        <w:rPr>
          <w:rFonts w:ascii="Arial" w:eastAsia="Times New Roman" w:hAnsi="Arial" w:cs="Arial"/>
          <w:sz w:val="24"/>
          <w:szCs w:val="24"/>
          <w:lang w:eastAsia="mk-MK"/>
        </w:rPr>
      </w:pPr>
      <w:r w:rsidRPr="00F50BC9">
        <w:rPr>
          <w:rFonts w:ascii="Arial" w:eastAsia="Times New Roman" w:hAnsi="Arial" w:cs="Arial"/>
          <w:sz w:val="24"/>
          <w:szCs w:val="24"/>
          <w:lang w:eastAsia="mk-MK"/>
        </w:rPr>
        <w:t>(1) При опасност од сериозни нарушувања на пазарот со земјоделски производи, кои можат да ги загрозат целите на националната земјоделска политика, Владата може да воведе посебни мерки за заштита на пазарот во период додека не помине нарушувањето или опасноста од нарушување на пазарот.</w:t>
      </w:r>
    </w:p>
    <w:p w14:paraId="51F3BE25" w14:textId="77777777" w:rsidR="00E346D8" w:rsidRPr="0032270C" w:rsidRDefault="005F5328" w:rsidP="00F50BC9">
      <w:pPr>
        <w:tabs>
          <w:tab w:val="left" w:pos="990"/>
        </w:tabs>
        <w:spacing w:after="0" w:line="240" w:lineRule="auto"/>
        <w:rPr>
          <w:rFonts w:ascii="Arial" w:eastAsia="Times New Roman" w:hAnsi="Arial" w:cs="Arial"/>
          <w:sz w:val="24"/>
          <w:szCs w:val="24"/>
          <w:lang w:eastAsia="mk-MK"/>
        </w:rPr>
      </w:pPr>
      <w:r w:rsidRPr="00F50BC9">
        <w:rPr>
          <w:rFonts w:ascii="Arial" w:eastAsia="Times New Roman" w:hAnsi="Arial" w:cs="Arial"/>
          <w:sz w:val="24"/>
          <w:szCs w:val="24"/>
          <w:lang w:eastAsia="mk-MK"/>
        </w:rPr>
        <w:t>(2) Посебни мерки за заштита на пазарот се:</w:t>
      </w:r>
    </w:p>
    <w:p w14:paraId="2EFDD719" w14:textId="26320915" w:rsidR="00D626A1" w:rsidRPr="0032270C" w:rsidRDefault="005F5328" w:rsidP="00F50BC9">
      <w:pPr>
        <w:pStyle w:val="ListParagraph"/>
        <w:numPr>
          <w:ilvl w:val="0"/>
          <w:numId w:val="275"/>
        </w:numPr>
        <w:tabs>
          <w:tab w:val="left" w:pos="90"/>
          <w:tab w:val="left" w:pos="990"/>
        </w:tabs>
        <w:spacing w:after="0" w:line="240" w:lineRule="auto"/>
        <w:ind w:left="720"/>
        <w:rPr>
          <w:rFonts w:ascii="Arial" w:eastAsia="Times New Roman" w:hAnsi="Arial" w:cs="Arial"/>
          <w:sz w:val="24"/>
          <w:szCs w:val="24"/>
          <w:lang w:eastAsia="mk-MK"/>
        </w:rPr>
      </w:pPr>
      <w:r w:rsidRPr="00F50BC9">
        <w:rPr>
          <w:rFonts w:ascii="Arial" w:eastAsia="Times New Roman" w:hAnsi="Arial" w:cs="Arial"/>
          <w:sz w:val="24"/>
          <w:szCs w:val="24"/>
          <w:lang w:eastAsia="mk-MK"/>
        </w:rPr>
        <w:t>пропишување на дополнителни увозни давачки над минимална цена на граница и</w:t>
      </w:r>
    </w:p>
    <w:p w14:paraId="481AAAE6" w14:textId="68932AB1" w:rsidR="00E346D8" w:rsidRPr="00F50BC9" w:rsidRDefault="005F5328" w:rsidP="00F50BC9">
      <w:pPr>
        <w:pStyle w:val="ListParagraph"/>
        <w:numPr>
          <w:ilvl w:val="0"/>
          <w:numId w:val="275"/>
        </w:numPr>
        <w:tabs>
          <w:tab w:val="left" w:pos="90"/>
          <w:tab w:val="left" w:pos="990"/>
        </w:tabs>
        <w:spacing w:after="0" w:line="240" w:lineRule="auto"/>
        <w:ind w:left="720"/>
        <w:rPr>
          <w:rFonts w:ascii="Arial" w:eastAsia="Times New Roman" w:hAnsi="Arial" w:cs="Arial"/>
          <w:sz w:val="24"/>
          <w:szCs w:val="24"/>
          <w:lang w:eastAsia="mk-MK"/>
        </w:rPr>
      </w:pPr>
      <w:r w:rsidRPr="00F50BC9">
        <w:rPr>
          <w:rFonts w:ascii="Arial" w:eastAsia="Times New Roman" w:hAnsi="Arial" w:cs="Arial"/>
          <w:sz w:val="24"/>
          <w:szCs w:val="24"/>
          <w:lang w:eastAsia="mk-MK"/>
        </w:rPr>
        <w:t>врзување на количини на увоз на одредени земјоделски производи со откупот на земјоделски производи произведени во Република Северна Македонија.</w:t>
      </w:r>
    </w:p>
    <w:p w14:paraId="6D96ECB9" w14:textId="69EB9CB4" w:rsidR="005F5328" w:rsidRPr="00F50BC9" w:rsidRDefault="005F5328" w:rsidP="00F50BC9">
      <w:pPr>
        <w:tabs>
          <w:tab w:val="left" w:pos="990"/>
        </w:tabs>
        <w:spacing w:after="0" w:line="240" w:lineRule="auto"/>
        <w:jc w:val="both"/>
        <w:rPr>
          <w:rFonts w:ascii="Arial" w:eastAsia="Times New Roman" w:hAnsi="Arial" w:cs="Arial"/>
          <w:sz w:val="24"/>
          <w:szCs w:val="24"/>
          <w:lang w:eastAsia="mk-MK"/>
        </w:rPr>
      </w:pPr>
      <w:r w:rsidRPr="00F50BC9">
        <w:rPr>
          <w:rFonts w:ascii="Arial" w:eastAsia="Times New Roman" w:hAnsi="Arial" w:cs="Arial"/>
          <w:sz w:val="24"/>
          <w:szCs w:val="24"/>
          <w:lang w:eastAsia="mk-MK"/>
        </w:rPr>
        <w:t xml:space="preserve">(3) Минималната цена на граница од </w:t>
      </w:r>
      <w:r w:rsidR="0032270C" w:rsidRPr="0032270C">
        <w:rPr>
          <w:rFonts w:ascii="Arial" w:eastAsia="Times New Roman" w:hAnsi="Arial" w:cs="Arial"/>
          <w:sz w:val="24"/>
          <w:szCs w:val="24"/>
          <w:lang w:eastAsia="mk-MK"/>
        </w:rPr>
        <w:t>став</w:t>
      </w:r>
      <w:r w:rsidRPr="00F50BC9">
        <w:rPr>
          <w:rFonts w:ascii="Arial" w:eastAsia="Times New Roman" w:hAnsi="Arial" w:cs="Arial"/>
          <w:sz w:val="24"/>
          <w:szCs w:val="24"/>
          <w:lang w:eastAsia="mk-MK"/>
        </w:rPr>
        <w:t xml:space="preserve"> (2) </w:t>
      </w:r>
      <w:r w:rsidR="00BF18BB" w:rsidRPr="0032270C">
        <w:rPr>
          <w:rFonts w:ascii="Arial" w:eastAsia="Times New Roman" w:hAnsi="Arial" w:cs="Arial"/>
          <w:sz w:val="24"/>
          <w:szCs w:val="24"/>
          <w:lang w:eastAsia="mk-MK"/>
        </w:rPr>
        <w:t>точка</w:t>
      </w:r>
      <w:r w:rsidRPr="00F50BC9">
        <w:rPr>
          <w:rFonts w:ascii="Arial" w:eastAsia="Times New Roman" w:hAnsi="Arial" w:cs="Arial"/>
          <w:sz w:val="24"/>
          <w:szCs w:val="24"/>
          <w:lang w:eastAsia="mk-MK"/>
        </w:rPr>
        <w:t xml:space="preserve"> 1 на овој член ја утврдува Владата, на предлог на Министерството, за финансирање за посебни земјоделски производи во услови на нарушување на домашниот пазар.</w:t>
      </w:r>
    </w:p>
    <w:p w14:paraId="52046513" w14:textId="63FCF59A" w:rsidR="005F5328" w:rsidRPr="0032270C" w:rsidRDefault="005F5328" w:rsidP="00F50BC9">
      <w:pPr>
        <w:tabs>
          <w:tab w:val="left" w:pos="990"/>
        </w:tabs>
        <w:spacing w:after="0" w:line="240" w:lineRule="auto"/>
        <w:jc w:val="both"/>
        <w:rPr>
          <w:rFonts w:ascii="Arial" w:eastAsia="Times New Roman" w:hAnsi="Arial" w:cs="Arial"/>
          <w:sz w:val="24"/>
          <w:szCs w:val="24"/>
          <w:lang w:eastAsia="mk-MK"/>
        </w:rPr>
      </w:pPr>
      <w:r w:rsidRPr="00F50BC9">
        <w:rPr>
          <w:rFonts w:ascii="Arial" w:eastAsia="Times New Roman" w:hAnsi="Arial" w:cs="Arial"/>
          <w:sz w:val="24"/>
          <w:szCs w:val="24"/>
          <w:lang w:eastAsia="mk-MK"/>
        </w:rPr>
        <w:t xml:space="preserve">(4) Владата на предлог на министерот ги утврдува производите и односот на количините од </w:t>
      </w:r>
      <w:r w:rsidR="0032270C" w:rsidRPr="0032270C">
        <w:rPr>
          <w:rFonts w:ascii="Arial" w:eastAsia="Times New Roman" w:hAnsi="Arial" w:cs="Arial"/>
          <w:sz w:val="24"/>
          <w:szCs w:val="24"/>
          <w:lang w:eastAsia="mk-MK"/>
        </w:rPr>
        <w:t>став</w:t>
      </w:r>
      <w:r w:rsidRPr="00F50BC9">
        <w:rPr>
          <w:rFonts w:ascii="Arial" w:eastAsia="Times New Roman" w:hAnsi="Arial" w:cs="Arial"/>
          <w:sz w:val="24"/>
          <w:szCs w:val="24"/>
          <w:lang w:eastAsia="mk-MK"/>
        </w:rPr>
        <w:t xml:space="preserve"> (2) </w:t>
      </w:r>
      <w:r w:rsidR="00BF18BB" w:rsidRPr="0032270C">
        <w:rPr>
          <w:rFonts w:ascii="Arial" w:eastAsia="Times New Roman" w:hAnsi="Arial" w:cs="Arial"/>
          <w:sz w:val="24"/>
          <w:szCs w:val="24"/>
          <w:lang w:eastAsia="mk-MK"/>
        </w:rPr>
        <w:t>точка</w:t>
      </w:r>
      <w:r w:rsidRPr="00F50BC9">
        <w:rPr>
          <w:rFonts w:ascii="Arial" w:eastAsia="Times New Roman" w:hAnsi="Arial" w:cs="Arial"/>
          <w:sz w:val="24"/>
          <w:szCs w:val="24"/>
          <w:lang w:eastAsia="mk-MK"/>
        </w:rPr>
        <w:t xml:space="preserve"> 2 на овој член.</w:t>
      </w:r>
    </w:p>
    <w:p w14:paraId="7F978834" w14:textId="77777777" w:rsidR="008D5FDD" w:rsidRDefault="008D5FDD" w:rsidP="009E5BBA">
      <w:pPr>
        <w:tabs>
          <w:tab w:val="left" w:pos="990"/>
        </w:tabs>
        <w:spacing w:after="0" w:line="240" w:lineRule="auto"/>
        <w:jc w:val="both"/>
        <w:rPr>
          <w:rFonts w:ascii="Arial" w:eastAsia="Times New Roman" w:hAnsi="Arial" w:cs="Arial"/>
          <w:b/>
          <w:color w:val="FF0000"/>
          <w:sz w:val="24"/>
          <w:szCs w:val="24"/>
          <w:lang w:val="mk-MK" w:eastAsia="mk-MK"/>
        </w:rPr>
      </w:pPr>
    </w:p>
    <w:p w14:paraId="7D944BDE" w14:textId="77777777" w:rsidR="004771E6" w:rsidRPr="00F50BC9" w:rsidRDefault="004771E6" w:rsidP="009E5BBA">
      <w:pPr>
        <w:tabs>
          <w:tab w:val="left" w:pos="990"/>
        </w:tabs>
        <w:spacing w:after="0" w:line="240" w:lineRule="auto"/>
        <w:jc w:val="both"/>
        <w:rPr>
          <w:rFonts w:ascii="Arial" w:eastAsia="Times New Roman" w:hAnsi="Arial" w:cs="Arial"/>
          <w:b/>
          <w:color w:val="FF0000"/>
          <w:sz w:val="24"/>
          <w:szCs w:val="24"/>
          <w:lang w:val="mk-MK" w:eastAsia="mk-MK"/>
        </w:rPr>
      </w:pPr>
    </w:p>
    <w:p w14:paraId="1D0F3ED8" w14:textId="5B985308" w:rsidR="00F91BF4" w:rsidRPr="0032270C" w:rsidRDefault="009E5BBA" w:rsidP="00F50BC9">
      <w:pPr>
        <w:tabs>
          <w:tab w:val="left" w:pos="990"/>
        </w:tabs>
        <w:spacing w:after="0" w:line="240" w:lineRule="auto"/>
        <w:jc w:val="center"/>
        <w:rPr>
          <w:rFonts w:ascii="Arial" w:eastAsia="Times New Roman" w:hAnsi="Arial" w:cs="Arial"/>
          <w:b/>
          <w:bCs/>
          <w:sz w:val="24"/>
          <w:szCs w:val="24"/>
          <w:lang w:val="mk-MK"/>
        </w:rPr>
      </w:pPr>
      <w:r w:rsidRPr="00F50BC9">
        <w:rPr>
          <w:rFonts w:ascii="Arial" w:eastAsia="Times New Roman" w:hAnsi="Arial" w:cs="Arial"/>
          <w:b/>
          <w:sz w:val="24"/>
          <w:szCs w:val="24"/>
          <w:lang w:val="mk-MK" w:eastAsia="mk-MK"/>
        </w:rPr>
        <w:t xml:space="preserve">Глава </w:t>
      </w:r>
      <w:r w:rsidR="00991C09" w:rsidRPr="00F50BC9">
        <w:rPr>
          <w:rFonts w:ascii="Arial" w:eastAsia="Times New Roman" w:hAnsi="Arial" w:cs="Arial"/>
          <w:b/>
          <w:sz w:val="24"/>
          <w:szCs w:val="24"/>
          <w:lang w:eastAsia="mk-MK"/>
        </w:rPr>
        <w:t>V</w:t>
      </w:r>
    </w:p>
    <w:p w14:paraId="34DF4BD6" w14:textId="4D53A5DF" w:rsidR="009E5BBA" w:rsidRPr="0032270C" w:rsidRDefault="009E5BBA" w:rsidP="00F50BC9">
      <w:pPr>
        <w:tabs>
          <w:tab w:val="left" w:pos="990"/>
        </w:tabs>
        <w:spacing w:after="0" w:line="240" w:lineRule="auto"/>
        <w:jc w:val="center"/>
        <w:rPr>
          <w:rFonts w:ascii="Arial" w:eastAsia="Times New Roman" w:hAnsi="Arial" w:cs="Arial"/>
          <w:b/>
          <w:bCs/>
          <w:sz w:val="24"/>
          <w:szCs w:val="24"/>
          <w:lang w:val="mk-MK"/>
        </w:rPr>
      </w:pPr>
      <w:r w:rsidRPr="0032270C">
        <w:rPr>
          <w:rFonts w:ascii="Arial" w:eastAsia="Times New Roman" w:hAnsi="Arial" w:cs="Arial"/>
          <w:b/>
          <w:bCs/>
          <w:sz w:val="24"/>
          <w:szCs w:val="24"/>
          <w:lang w:val="mk-MK"/>
        </w:rPr>
        <w:t>ЕКОНОМСКО ЗДРУЖУВАЊЕ НА ЗЕМЈОДЕЛСКИ СТОПАНСТВА И</w:t>
      </w:r>
    </w:p>
    <w:p w14:paraId="2461F54C" w14:textId="77777777" w:rsidR="009E5BBA" w:rsidRPr="00F50BC9" w:rsidRDefault="009E5BBA" w:rsidP="00F50BC9">
      <w:pPr>
        <w:pStyle w:val="NormalWeb"/>
        <w:shd w:val="clear" w:color="auto" w:fill="FFFFFF"/>
        <w:tabs>
          <w:tab w:val="left" w:pos="990"/>
        </w:tabs>
        <w:spacing w:before="0" w:beforeAutospacing="0"/>
        <w:jc w:val="center"/>
        <w:rPr>
          <w:rFonts w:ascii="Arial" w:hAnsi="Arial" w:cs="Arial"/>
          <w:lang w:val="mk-MK"/>
        </w:rPr>
      </w:pPr>
      <w:r w:rsidRPr="00F50BC9">
        <w:rPr>
          <w:rStyle w:val="Strong"/>
          <w:rFonts w:ascii="Arial" w:hAnsi="Arial" w:cs="Arial"/>
          <w:lang w:val="mk-MK"/>
        </w:rPr>
        <w:t>ПРИЗНАЕНИ ОРГАНИЗАЦИИ НА ПРОИЗВОДИТЕЛИ</w:t>
      </w:r>
    </w:p>
    <w:p w14:paraId="63A419CE" w14:textId="77777777" w:rsidR="009E5BBA" w:rsidRPr="0032270C" w:rsidRDefault="009E5BBA" w:rsidP="009E5BBA">
      <w:pPr>
        <w:pStyle w:val="ListParagraph"/>
        <w:shd w:val="clear" w:color="auto" w:fill="FFFFFF"/>
        <w:tabs>
          <w:tab w:val="left" w:pos="360"/>
          <w:tab w:val="left" w:pos="990"/>
        </w:tabs>
        <w:spacing w:before="240" w:after="0" w:line="240" w:lineRule="auto"/>
        <w:ind w:left="0"/>
        <w:jc w:val="center"/>
        <w:rPr>
          <w:rFonts w:ascii="Arial" w:eastAsia="Times New Roman" w:hAnsi="Arial" w:cs="Arial"/>
          <w:b/>
          <w:bCs/>
          <w:sz w:val="24"/>
          <w:szCs w:val="24"/>
          <w:lang w:val="mk-MK"/>
        </w:rPr>
      </w:pPr>
      <w:r w:rsidRPr="0032270C">
        <w:rPr>
          <w:rFonts w:ascii="Arial" w:eastAsia="Times New Roman" w:hAnsi="Arial" w:cs="Arial"/>
          <w:b/>
          <w:bCs/>
          <w:sz w:val="24"/>
          <w:szCs w:val="24"/>
          <w:lang w:val="mk-MK"/>
        </w:rPr>
        <w:t>Економско здружување на земјоделски стопанства за заедничко вршење на земјоделска дејност</w:t>
      </w:r>
    </w:p>
    <w:p w14:paraId="297EEB93" w14:textId="7DB64D38" w:rsidR="009E5BBA" w:rsidRPr="00F50BC9" w:rsidRDefault="009E5BBA" w:rsidP="00F50BC9">
      <w:pPr>
        <w:shd w:val="clear" w:color="auto" w:fill="FFFFFF"/>
        <w:spacing w:after="100" w:afterAutospacing="1" w:line="240" w:lineRule="auto"/>
        <w:jc w:val="center"/>
        <w:rPr>
          <w:rFonts w:ascii="Arial" w:eastAsia="Times New Roman" w:hAnsi="Arial" w:cs="Arial"/>
          <w:b/>
          <w:bCs/>
          <w:sz w:val="24"/>
          <w:szCs w:val="24"/>
        </w:rPr>
      </w:pPr>
      <w:r w:rsidRPr="00F50BC9">
        <w:rPr>
          <w:rFonts w:ascii="Arial" w:eastAsia="Times New Roman" w:hAnsi="Arial" w:cs="Arial"/>
          <w:b/>
          <w:bCs/>
          <w:sz w:val="24"/>
          <w:szCs w:val="24"/>
        </w:rPr>
        <w:t xml:space="preserve">Член </w:t>
      </w:r>
      <w:r w:rsidR="006A628A">
        <w:rPr>
          <w:rFonts w:ascii="Arial" w:eastAsia="Times New Roman" w:hAnsi="Arial" w:cs="Arial"/>
          <w:b/>
          <w:bCs/>
          <w:sz w:val="24"/>
          <w:szCs w:val="24"/>
          <w:lang w:val="mk-MK"/>
        </w:rPr>
        <w:t>91</w:t>
      </w:r>
    </w:p>
    <w:p w14:paraId="052023EC" w14:textId="5A1CD3D0" w:rsidR="009E5BBA" w:rsidRPr="0032270C" w:rsidRDefault="009E5BBA" w:rsidP="009E5BBA">
      <w:pPr>
        <w:shd w:val="clear" w:color="auto" w:fill="FFFFFF"/>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t xml:space="preserve">(1) Во насока на остварување на целите и политиките </w:t>
      </w:r>
      <w:r w:rsidR="0042547B" w:rsidRPr="0032270C">
        <w:rPr>
          <w:rFonts w:ascii="Arial" w:eastAsia="Times New Roman" w:hAnsi="Arial" w:cs="Arial"/>
          <w:sz w:val="24"/>
          <w:szCs w:val="24"/>
        </w:rPr>
        <w:t>од овој закон</w:t>
      </w:r>
      <w:r w:rsidRPr="0032270C">
        <w:rPr>
          <w:rFonts w:ascii="Arial" w:eastAsia="Times New Roman" w:hAnsi="Arial" w:cs="Arial"/>
          <w:sz w:val="24"/>
          <w:szCs w:val="24"/>
        </w:rPr>
        <w:t xml:space="preserve"> земјоделските стопанства можат доброволно да се здружуваат заради остварување на економски интереси.</w:t>
      </w:r>
    </w:p>
    <w:p w14:paraId="3D0ECD15" w14:textId="77777777" w:rsidR="009E5BBA" w:rsidRPr="0032270C" w:rsidRDefault="009E5BBA" w:rsidP="009E5BBA">
      <w:pPr>
        <w:shd w:val="clear" w:color="auto" w:fill="FFFFFF"/>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t>(2) Здружувањето заради економски интерес на земјоделските стопанства треба да е во насока на остварување на следниве цели:</w:t>
      </w:r>
    </w:p>
    <w:p w14:paraId="7BDE68E1" w14:textId="7A7143DE" w:rsidR="009E5BBA" w:rsidRPr="00F50BC9" w:rsidRDefault="009E5BBA" w:rsidP="00F50BC9">
      <w:pPr>
        <w:pStyle w:val="ListParagraph"/>
        <w:numPr>
          <w:ilvl w:val="0"/>
          <w:numId w:val="277"/>
        </w:numPr>
        <w:shd w:val="clear" w:color="auto" w:fill="FFFFFF"/>
        <w:spacing w:after="0" w:line="240" w:lineRule="auto"/>
        <w:ind w:left="720"/>
        <w:jc w:val="both"/>
        <w:rPr>
          <w:rFonts w:ascii="Arial" w:eastAsia="Times New Roman" w:hAnsi="Arial" w:cs="Arial"/>
          <w:sz w:val="24"/>
          <w:szCs w:val="24"/>
        </w:rPr>
      </w:pPr>
      <w:r w:rsidRPr="00F50BC9">
        <w:rPr>
          <w:rFonts w:ascii="Arial" w:eastAsia="Times New Roman" w:hAnsi="Arial" w:cs="Arial"/>
          <w:sz w:val="24"/>
          <w:szCs w:val="24"/>
        </w:rPr>
        <w:t>зголемување на ефикасност на земјоделското производството преку оптимизација на производни трошоци и заедничка набавка или производство на материјали за производство</w:t>
      </w:r>
      <w:r w:rsidR="00B04655">
        <w:rPr>
          <w:rFonts w:ascii="Arial" w:eastAsia="Times New Roman" w:hAnsi="Arial" w:cs="Arial"/>
          <w:sz w:val="24"/>
          <w:szCs w:val="24"/>
        </w:rPr>
        <w:t>;</w:t>
      </w:r>
    </w:p>
    <w:p w14:paraId="1E6A802B" w14:textId="66459D6C" w:rsidR="009E5BBA" w:rsidRPr="00F50BC9" w:rsidRDefault="009E5BBA" w:rsidP="00F50BC9">
      <w:pPr>
        <w:pStyle w:val="ListParagraph"/>
        <w:numPr>
          <w:ilvl w:val="0"/>
          <w:numId w:val="277"/>
        </w:numPr>
        <w:shd w:val="clear" w:color="auto" w:fill="FFFFFF"/>
        <w:spacing w:after="0" w:line="240" w:lineRule="auto"/>
        <w:ind w:left="720"/>
        <w:jc w:val="both"/>
        <w:rPr>
          <w:rFonts w:ascii="Arial" w:eastAsia="Times New Roman" w:hAnsi="Arial" w:cs="Arial"/>
          <w:sz w:val="24"/>
          <w:szCs w:val="24"/>
        </w:rPr>
      </w:pPr>
      <w:r w:rsidRPr="00F50BC9">
        <w:rPr>
          <w:rFonts w:ascii="Arial" w:eastAsia="Times New Roman" w:hAnsi="Arial" w:cs="Arial"/>
          <w:sz w:val="24"/>
          <w:szCs w:val="24"/>
        </w:rPr>
        <w:t>подобрување на пазарната положба на земјоделските стопанства со воведување на заеднички операции за складирање и маркетинг на земјоделски производи или доработка, финализација и дистрибуција на земјоделски производи и</w:t>
      </w:r>
    </w:p>
    <w:p w14:paraId="76C3B1FB" w14:textId="17B52927" w:rsidR="009E5BBA" w:rsidRPr="00F50BC9" w:rsidRDefault="009E5BBA" w:rsidP="00F50BC9">
      <w:pPr>
        <w:pStyle w:val="ListParagraph"/>
        <w:numPr>
          <w:ilvl w:val="0"/>
          <w:numId w:val="277"/>
        </w:numPr>
        <w:shd w:val="clear" w:color="auto" w:fill="FFFFFF"/>
        <w:spacing w:after="0" w:line="240" w:lineRule="auto"/>
        <w:ind w:left="720"/>
        <w:jc w:val="both"/>
        <w:rPr>
          <w:rFonts w:ascii="Arial" w:eastAsia="Times New Roman" w:hAnsi="Arial" w:cs="Arial"/>
          <w:sz w:val="24"/>
          <w:szCs w:val="24"/>
        </w:rPr>
      </w:pPr>
      <w:r w:rsidRPr="00F50BC9">
        <w:rPr>
          <w:rFonts w:ascii="Arial" w:eastAsia="Times New Roman" w:hAnsi="Arial" w:cs="Arial"/>
          <w:sz w:val="24"/>
          <w:szCs w:val="24"/>
        </w:rPr>
        <w:t>воведување и заедничка примена на повисоки стандарди за квалитетот на земјоделските производи.</w:t>
      </w:r>
    </w:p>
    <w:p w14:paraId="4C8FEB82" w14:textId="77777777" w:rsidR="009E5BBA" w:rsidRPr="0032270C" w:rsidRDefault="009E5BBA" w:rsidP="009E5BBA">
      <w:pPr>
        <w:shd w:val="clear" w:color="auto" w:fill="FFFFFF"/>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t>(3) Поддршката за економско здружување на земјоделски стопанства за заедничко вршење на земјоделска дејност е наменета за:</w:t>
      </w:r>
    </w:p>
    <w:p w14:paraId="484AC7D9" w14:textId="293C2B1E" w:rsidR="009E5BBA" w:rsidRPr="00F50BC9" w:rsidRDefault="009E5BBA" w:rsidP="00F50BC9">
      <w:pPr>
        <w:pStyle w:val="ListParagraph"/>
        <w:numPr>
          <w:ilvl w:val="0"/>
          <w:numId w:val="279"/>
        </w:numPr>
        <w:shd w:val="clear" w:color="auto" w:fill="FFFFFF"/>
        <w:spacing w:after="0" w:line="240" w:lineRule="auto"/>
        <w:ind w:left="720"/>
        <w:jc w:val="both"/>
        <w:rPr>
          <w:rFonts w:ascii="Arial" w:eastAsia="Times New Roman" w:hAnsi="Arial" w:cs="Arial"/>
          <w:sz w:val="24"/>
          <w:szCs w:val="24"/>
        </w:rPr>
      </w:pPr>
      <w:r w:rsidRPr="00F50BC9">
        <w:rPr>
          <w:rFonts w:ascii="Arial" w:eastAsia="Times New Roman" w:hAnsi="Arial" w:cs="Arial"/>
          <w:sz w:val="24"/>
          <w:szCs w:val="24"/>
        </w:rPr>
        <w:t>помош за воспоставување на организациони форми на економско здружување на земјоделски стопанства</w:t>
      </w:r>
      <w:r w:rsidR="00B04655">
        <w:rPr>
          <w:rFonts w:ascii="Arial" w:eastAsia="Times New Roman" w:hAnsi="Arial" w:cs="Arial"/>
          <w:sz w:val="24"/>
          <w:szCs w:val="24"/>
        </w:rPr>
        <w:t>;</w:t>
      </w:r>
    </w:p>
    <w:p w14:paraId="77E19FB4" w14:textId="62D0D2DC" w:rsidR="009E5BBA" w:rsidRPr="00F50BC9" w:rsidRDefault="009E5BBA" w:rsidP="00F50BC9">
      <w:pPr>
        <w:pStyle w:val="ListParagraph"/>
        <w:numPr>
          <w:ilvl w:val="0"/>
          <w:numId w:val="279"/>
        </w:numPr>
        <w:shd w:val="clear" w:color="auto" w:fill="FFFFFF"/>
        <w:spacing w:after="0" w:line="240" w:lineRule="auto"/>
        <w:ind w:left="720"/>
        <w:jc w:val="both"/>
        <w:rPr>
          <w:rFonts w:ascii="Arial" w:eastAsia="Times New Roman" w:hAnsi="Arial" w:cs="Arial"/>
          <w:sz w:val="24"/>
          <w:szCs w:val="24"/>
        </w:rPr>
      </w:pPr>
      <w:r w:rsidRPr="00F50BC9">
        <w:rPr>
          <w:rFonts w:ascii="Arial" w:eastAsia="Times New Roman" w:hAnsi="Arial" w:cs="Arial"/>
          <w:sz w:val="24"/>
          <w:szCs w:val="24"/>
        </w:rPr>
        <w:t>инвестиции за примена на заеднички производни практики за усогласување на стандардите за квалитетот на земјоделските производи или за производство на земјоделски производи со повисок квалитет</w:t>
      </w:r>
      <w:r w:rsidR="00B04655">
        <w:rPr>
          <w:rFonts w:ascii="Arial" w:eastAsia="Times New Roman" w:hAnsi="Arial" w:cs="Arial"/>
          <w:sz w:val="24"/>
          <w:szCs w:val="24"/>
        </w:rPr>
        <w:t>;</w:t>
      </w:r>
    </w:p>
    <w:p w14:paraId="25B8AE5C" w14:textId="38076BAD" w:rsidR="009E5BBA" w:rsidRPr="00F50BC9" w:rsidRDefault="009E5BBA" w:rsidP="00F50BC9">
      <w:pPr>
        <w:pStyle w:val="ListParagraph"/>
        <w:numPr>
          <w:ilvl w:val="0"/>
          <w:numId w:val="279"/>
        </w:numPr>
        <w:shd w:val="clear" w:color="auto" w:fill="FFFFFF"/>
        <w:spacing w:after="0" w:line="240" w:lineRule="auto"/>
        <w:ind w:left="720"/>
        <w:jc w:val="both"/>
        <w:rPr>
          <w:rFonts w:ascii="Arial" w:eastAsia="Times New Roman" w:hAnsi="Arial" w:cs="Arial"/>
          <w:sz w:val="24"/>
          <w:szCs w:val="24"/>
        </w:rPr>
      </w:pPr>
      <w:r w:rsidRPr="00F50BC9">
        <w:rPr>
          <w:rFonts w:ascii="Arial" w:eastAsia="Times New Roman" w:hAnsi="Arial" w:cs="Arial"/>
          <w:sz w:val="24"/>
          <w:szCs w:val="24"/>
        </w:rPr>
        <w:t>други активности согласно со овој закон</w:t>
      </w:r>
      <w:r w:rsidR="00B04655">
        <w:rPr>
          <w:rFonts w:ascii="Arial" w:eastAsia="Times New Roman" w:hAnsi="Arial" w:cs="Arial"/>
          <w:sz w:val="24"/>
          <w:szCs w:val="24"/>
        </w:rPr>
        <w:t>;</w:t>
      </w:r>
    </w:p>
    <w:p w14:paraId="3905BD8A" w14:textId="0FBA9249" w:rsidR="009E5BBA" w:rsidRPr="00F50BC9" w:rsidRDefault="009E5BBA" w:rsidP="00F50BC9">
      <w:pPr>
        <w:pStyle w:val="ListParagraph"/>
        <w:numPr>
          <w:ilvl w:val="0"/>
          <w:numId w:val="279"/>
        </w:numPr>
        <w:shd w:val="clear" w:color="auto" w:fill="FFFFFF"/>
        <w:spacing w:after="0" w:line="240" w:lineRule="auto"/>
        <w:ind w:left="720"/>
        <w:jc w:val="both"/>
        <w:rPr>
          <w:rFonts w:ascii="Arial" w:eastAsia="Times New Roman" w:hAnsi="Arial" w:cs="Arial"/>
          <w:sz w:val="24"/>
          <w:szCs w:val="24"/>
        </w:rPr>
      </w:pPr>
      <w:r w:rsidRPr="00F50BC9">
        <w:rPr>
          <w:rFonts w:ascii="Arial" w:eastAsia="Times New Roman" w:hAnsi="Arial" w:cs="Arial"/>
          <w:sz w:val="24"/>
          <w:szCs w:val="24"/>
        </w:rPr>
        <w:t>воспоставување на групи на производители и</w:t>
      </w:r>
    </w:p>
    <w:p w14:paraId="2C4520DD" w14:textId="038AB27F" w:rsidR="009E5BBA" w:rsidRPr="00F50BC9" w:rsidRDefault="009E5BBA" w:rsidP="00F50BC9">
      <w:pPr>
        <w:pStyle w:val="ListParagraph"/>
        <w:numPr>
          <w:ilvl w:val="0"/>
          <w:numId w:val="279"/>
        </w:numPr>
        <w:shd w:val="clear" w:color="auto" w:fill="FFFFFF"/>
        <w:spacing w:after="0" w:line="240" w:lineRule="auto"/>
        <w:ind w:left="720"/>
        <w:jc w:val="both"/>
        <w:rPr>
          <w:rFonts w:ascii="Arial" w:eastAsia="Times New Roman" w:hAnsi="Arial" w:cs="Arial"/>
          <w:sz w:val="24"/>
          <w:szCs w:val="24"/>
        </w:rPr>
      </w:pPr>
      <w:r w:rsidRPr="00F50BC9">
        <w:rPr>
          <w:rFonts w:ascii="Arial" w:eastAsia="Times New Roman" w:hAnsi="Arial" w:cs="Arial"/>
          <w:sz w:val="24"/>
          <w:szCs w:val="24"/>
        </w:rPr>
        <w:t>помош за организирање на информативни и промотивни активности за земјоделски производи.</w:t>
      </w:r>
    </w:p>
    <w:p w14:paraId="730A8DEE" w14:textId="7AEE598C" w:rsidR="009E5BBA" w:rsidRPr="0032270C" w:rsidRDefault="009E5BBA" w:rsidP="009E5BBA">
      <w:pPr>
        <w:shd w:val="clear" w:color="auto" w:fill="FFFFFF"/>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t xml:space="preserve">(4) Во согласност со целите од </w:t>
      </w:r>
      <w:r w:rsidR="0032270C" w:rsidRPr="0032270C">
        <w:rPr>
          <w:rFonts w:ascii="Arial" w:eastAsia="Times New Roman" w:hAnsi="Arial" w:cs="Arial"/>
          <w:sz w:val="24"/>
          <w:szCs w:val="24"/>
        </w:rPr>
        <w:t>став</w:t>
      </w:r>
      <w:r w:rsidRPr="0032270C">
        <w:rPr>
          <w:rFonts w:ascii="Arial" w:eastAsia="Times New Roman" w:hAnsi="Arial" w:cs="Arial"/>
          <w:sz w:val="24"/>
          <w:szCs w:val="24"/>
        </w:rPr>
        <w:t xml:space="preserve"> (2) на овој член организационите форми за економско здружување на земјоделските стопанства се следниве:</w:t>
      </w:r>
    </w:p>
    <w:p w14:paraId="76F3E6E2" w14:textId="62E1A5D2" w:rsidR="009E5BBA" w:rsidRPr="00F50BC9" w:rsidRDefault="009E5BBA" w:rsidP="00F50BC9">
      <w:pPr>
        <w:pStyle w:val="ListParagraph"/>
        <w:numPr>
          <w:ilvl w:val="0"/>
          <w:numId w:val="281"/>
        </w:numPr>
        <w:shd w:val="clear" w:color="auto" w:fill="FFFFFF"/>
        <w:spacing w:after="0" w:line="240" w:lineRule="auto"/>
        <w:ind w:left="720"/>
        <w:jc w:val="both"/>
        <w:rPr>
          <w:rFonts w:ascii="Arial" w:eastAsia="Times New Roman" w:hAnsi="Arial" w:cs="Arial"/>
          <w:sz w:val="24"/>
          <w:szCs w:val="24"/>
        </w:rPr>
      </w:pPr>
      <w:r w:rsidRPr="00F50BC9">
        <w:rPr>
          <w:rFonts w:ascii="Arial" w:eastAsia="Times New Roman" w:hAnsi="Arial" w:cs="Arial"/>
          <w:sz w:val="24"/>
          <w:szCs w:val="24"/>
        </w:rPr>
        <w:t>задруга или правно лице со претежна дејност од областа на земјоделството и основано од носители на земјоделски стопанства регистрирани во ЕРЗС</w:t>
      </w:r>
      <w:r w:rsidR="00B04655">
        <w:rPr>
          <w:rFonts w:ascii="Arial" w:eastAsia="Times New Roman" w:hAnsi="Arial" w:cs="Arial"/>
          <w:sz w:val="24"/>
          <w:szCs w:val="24"/>
        </w:rPr>
        <w:t>;</w:t>
      </w:r>
    </w:p>
    <w:p w14:paraId="05ED5D06" w14:textId="6516665B" w:rsidR="009E5BBA" w:rsidRPr="00F50BC9" w:rsidRDefault="009E5BBA" w:rsidP="00F50BC9">
      <w:pPr>
        <w:pStyle w:val="ListParagraph"/>
        <w:numPr>
          <w:ilvl w:val="0"/>
          <w:numId w:val="281"/>
        </w:numPr>
        <w:shd w:val="clear" w:color="auto" w:fill="FFFFFF"/>
        <w:spacing w:after="0" w:line="240" w:lineRule="auto"/>
        <w:ind w:left="720"/>
        <w:jc w:val="both"/>
        <w:rPr>
          <w:rFonts w:ascii="Arial" w:eastAsia="Times New Roman" w:hAnsi="Arial" w:cs="Arial"/>
          <w:sz w:val="24"/>
          <w:szCs w:val="24"/>
        </w:rPr>
      </w:pPr>
      <w:r w:rsidRPr="00F50BC9">
        <w:rPr>
          <w:rFonts w:ascii="Arial" w:eastAsia="Times New Roman" w:hAnsi="Arial" w:cs="Arial"/>
          <w:sz w:val="24"/>
          <w:szCs w:val="24"/>
        </w:rPr>
        <w:t>земјоделска задруга регистрирана согласно со Закон за задругите регистрирани за вршење на земјоделска дејност и евидентирани во Министерството</w:t>
      </w:r>
      <w:r w:rsidR="00B04655">
        <w:rPr>
          <w:rFonts w:ascii="Arial" w:eastAsia="Times New Roman" w:hAnsi="Arial" w:cs="Arial"/>
          <w:sz w:val="24"/>
          <w:szCs w:val="24"/>
        </w:rPr>
        <w:t>;</w:t>
      </w:r>
    </w:p>
    <w:p w14:paraId="7E165876" w14:textId="27618F9F" w:rsidR="009E5BBA" w:rsidRPr="00F50BC9" w:rsidRDefault="009E5BBA" w:rsidP="00F50BC9">
      <w:pPr>
        <w:pStyle w:val="ListParagraph"/>
        <w:numPr>
          <w:ilvl w:val="0"/>
          <w:numId w:val="281"/>
        </w:numPr>
        <w:shd w:val="clear" w:color="auto" w:fill="FFFFFF"/>
        <w:spacing w:after="0" w:line="240" w:lineRule="auto"/>
        <w:ind w:left="720"/>
        <w:jc w:val="both"/>
        <w:rPr>
          <w:rFonts w:ascii="Arial" w:eastAsia="Times New Roman" w:hAnsi="Arial" w:cs="Arial"/>
          <w:sz w:val="24"/>
          <w:szCs w:val="24"/>
        </w:rPr>
      </w:pPr>
      <w:r w:rsidRPr="00F50BC9">
        <w:rPr>
          <w:rFonts w:ascii="Arial" w:eastAsia="Times New Roman" w:hAnsi="Arial" w:cs="Arial"/>
          <w:sz w:val="24"/>
          <w:szCs w:val="24"/>
        </w:rPr>
        <w:t>задруга или правно лице со претежна дејност од областа на земјоделството и основано од носители на земјоделски стопанства регистрирани во ЕРЗС и преработувачки капацитет за преработка на земјоделско-прехранбени производи и</w:t>
      </w:r>
    </w:p>
    <w:p w14:paraId="3A4CAA4B" w14:textId="64CF8314" w:rsidR="009E5BBA" w:rsidRPr="00F50BC9" w:rsidRDefault="009E5BBA" w:rsidP="00F50BC9">
      <w:pPr>
        <w:pStyle w:val="ListParagraph"/>
        <w:numPr>
          <w:ilvl w:val="0"/>
          <w:numId w:val="281"/>
        </w:numPr>
        <w:shd w:val="clear" w:color="auto" w:fill="FFFFFF"/>
        <w:spacing w:after="0" w:line="240" w:lineRule="auto"/>
        <w:ind w:left="720"/>
        <w:jc w:val="both"/>
        <w:rPr>
          <w:rFonts w:ascii="Arial" w:eastAsia="Times New Roman" w:hAnsi="Arial" w:cs="Arial"/>
          <w:sz w:val="24"/>
          <w:szCs w:val="24"/>
        </w:rPr>
      </w:pPr>
      <w:r w:rsidRPr="00F50BC9">
        <w:rPr>
          <w:rFonts w:ascii="Arial" w:eastAsia="Times New Roman" w:hAnsi="Arial" w:cs="Arial"/>
          <w:sz w:val="24"/>
          <w:szCs w:val="24"/>
        </w:rPr>
        <w:t>правно лице од областа на земјоделството формирани од здружение на земјоделски производители.</w:t>
      </w:r>
    </w:p>
    <w:p w14:paraId="2A2DC9CD" w14:textId="2E1BEE77" w:rsidR="009E5BBA" w:rsidRPr="0032270C" w:rsidRDefault="009E5BBA" w:rsidP="009E5BBA">
      <w:pPr>
        <w:shd w:val="clear" w:color="auto" w:fill="FFFFFF"/>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t xml:space="preserve">(5) Видот на поддршката од </w:t>
      </w:r>
      <w:r w:rsidR="0032270C" w:rsidRPr="0032270C">
        <w:rPr>
          <w:rFonts w:ascii="Arial" w:eastAsia="Times New Roman" w:hAnsi="Arial" w:cs="Arial"/>
          <w:sz w:val="24"/>
          <w:szCs w:val="24"/>
        </w:rPr>
        <w:t>став</w:t>
      </w:r>
      <w:r w:rsidRPr="0032270C">
        <w:rPr>
          <w:rFonts w:ascii="Arial" w:eastAsia="Times New Roman" w:hAnsi="Arial" w:cs="Arial"/>
          <w:sz w:val="24"/>
          <w:szCs w:val="24"/>
        </w:rPr>
        <w:t xml:space="preserve"> (3) на овој член, видот на корисниците од </w:t>
      </w:r>
      <w:r w:rsidR="0032270C" w:rsidRPr="0032270C">
        <w:rPr>
          <w:rFonts w:ascii="Arial" w:eastAsia="Times New Roman" w:hAnsi="Arial" w:cs="Arial"/>
          <w:sz w:val="24"/>
          <w:szCs w:val="24"/>
        </w:rPr>
        <w:t>став</w:t>
      </w:r>
      <w:r w:rsidRPr="0032270C">
        <w:rPr>
          <w:rFonts w:ascii="Arial" w:eastAsia="Times New Roman" w:hAnsi="Arial" w:cs="Arial"/>
          <w:sz w:val="24"/>
          <w:szCs w:val="24"/>
        </w:rPr>
        <w:t xml:space="preserve"> (4) на овој член, висината на поддршката и поблиските услови за користење на </w:t>
      </w:r>
      <w:r w:rsidRPr="0032270C">
        <w:rPr>
          <w:rFonts w:ascii="Arial" w:eastAsia="Times New Roman" w:hAnsi="Arial" w:cs="Arial"/>
          <w:sz w:val="24"/>
          <w:szCs w:val="24"/>
        </w:rPr>
        <w:lastRenderedPageBreak/>
        <w:t xml:space="preserve">помошта во насока на остварување на целите од </w:t>
      </w:r>
      <w:r w:rsidR="0032270C" w:rsidRPr="0032270C">
        <w:rPr>
          <w:rFonts w:ascii="Arial" w:eastAsia="Times New Roman" w:hAnsi="Arial" w:cs="Arial"/>
          <w:sz w:val="24"/>
          <w:szCs w:val="24"/>
        </w:rPr>
        <w:t>став</w:t>
      </w:r>
      <w:r w:rsidRPr="0032270C">
        <w:rPr>
          <w:rFonts w:ascii="Arial" w:eastAsia="Times New Roman" w:hAnsi="Arial" w:cs="Arial"/>
          <w:sz w:val="24"/>
          <w:szCs w:val="24"/>
        </w:rPr>
        <w:t xml:space="preserve"> (2) на овој член и видот на механизмот на поддршка </w:t>
      </w:r>
      <w:r w:rsidRPr="002E39D3">
        <w:rPr>
          <w:rFonts w:ascii="Arial" w:eastAsia="Times New Roman" w:hAnsi="Arial" w:cs="Arial"/>
          <w:sz w:val="24"/>
          <w:szCs w:val="24"/>
        </w:rPr>
        <w:t xml:space="preserve">од </w:t>
      </w:r>
      <w:r w:rsidR="0032270C" w:rsidRPr="002E39D3">
        <w:rPr>
          <w:rFonts w:ascii="Arial" w:eastAsia="Times New Roman" w:hAnsi="Arial" w:cs="Arial"/>
          <w:sz w:val="24"/>
          <w:szCs w:val="24"/>
        </w:rPr>
        <w:t>член</w:t>
      </w:r>
      <w:r w:rsidRPr="002E39D3">
        <w:rPr>
          <w:rFonts w:ascii="Arial" w:eastAsia="Times New Roman" w:hAnsi="Arial" w:cs="Arial"/>
          <w:sz w:val="24"/>
          <w:szCs w:val="24"/>
        </w:rPr>
        <w:t xml:space="preserve"> </w:t>
      </w:r>
      <w:r w:rsidR="002E39D3" w:rsidRPr="002E39D3">
        <w:rPr>
          <w:rFonts w:ascii="Arial" w:eastAsia="Times New Roman" w:hAnsi="Arial" w:cs="Arial"/>
          <w:sz w:val="24"/>
          <w:szCs w:val="24"/>
          <w:lang w:val="mk-MK"/>
        </w:rPr>
        <w:t>103 и член 147</w:t>
      </w:r>
      <w:r w:rsidRPr="002E39D3">
        <w:rPr>
          <w:rFonts w:ascii="Arial" w:eastAsia="Times New Roman" w:hAnsi="Arial" w:cs="Arial"/>
          <w:sz w:val="24"/>
          <w:szCs w:val="24"/>
        </w:rPr>
        <w:t xml:space="preserve"> </w:t>
      </w:r>
      <w:r w:rsidR="0042547B" w:rsidRPr="002E39D3">
        <w:rPr>
          <w:rFonts w:ascii="Arial" w:eastAsia="Times New Roman" w:hAnsi="Arial" w:cs="Arial"/>
          <w:sz w:val="24"/>
          <w:szCs w:val="24"/>
        </w:rPr>
        <w:t>од</w:t>
      </w:r>
      <w:r w:rsidR="0042547B" w:rsidRPr="004771E6">
        <w:rPr>
          <w:rFonts w:ascii="Arial" w:eastAsia="Times New Roman" w:hAnsi="Arial" w:cs="Arial"/>
          <w:sz w:val="24"/>
          <w:szCs w:val="24"/>
        </w:rPr>
        <w:t xml:space="preserve"> овој закон</w:t>
      </w:r>
      <w:r w:rsidRPr="004771E6">
        <w:rPr>
          <w:rFonts w:ascii="Arial" w:eastAsia="Times New Roman" w:hAnsi="Arial" w:cs="Arial"/>
          <w:sz w:val="24"/>
          <w:szCs w:val="24"/>
        </w:rPr>
        <w:t xml:space="preserve"> се уредува со програмите од </w:t>
      </w:r>
      <w:r w:rsidR="0032270C" w:rsidRPr="004771E6">
        <w:rPr>
          <w:rFonts w:ascii="Arial" w:eastAsia="Times New Roman" w:hAnsi="Arial" w:cs="Arial"/>
          <w:sz w:val="24"/>
          <w:szCs w:val="24"/>
        </w:rPr>
        <w:t>член</w:t>
      </w:r>
      <w:r w:rsidRPr="004771E6">
        <w:rPr>
          <w:rFonts w:ascii="Arial" w:eastAsia="Times New Roman" w:hAnsi="Arial" w:cs="Arial"/>
          <w:sz w:val="24"/>
          <w:szCs w:val="24"/>
        </w:rPr>
        <w:t xml:space="preserve"> </w:t>
      </w:r>
      <w:r w:rsidR="004771E6" w:rsidRPr="00F50BC9">
        <w:rPr>
          <w:rFonts w:ascii="Arial" w:eastAsia="Times New Roman" w:hAnsi="Arial" w:cs="Arial"/>
          <w:sz w:val="24"/>
          <w:szCs w:val="24"/>
          <w:lang w:val="mk-MK"/>
        </w:rPr>
        <w:t>10</w:t>
      </w:r>
      <w:r w:rsidRPr="004771E6">
        <w:rPr>
          <w:rFonts w:ascii="Arial" w:eastAsia="Times New Roman" w:hAnsi="Arial" w:cs="Arial"/>
          <w:sz w:val="24"/>
          <w:szCs w:val="24"/>
        </w:rPr>
        <w:t xml:space="preserve"> </w:t>
      </w:r>
      <w:r w:rsidR="0042547B" w:rsidRPr="004771E6">
        <w:rPr>
          <w:rFonts w:ascii="Arial" w:eastAsia="Times New Roman" w:hAnsi="Arial" w:cs="Arial"/>
          <w:sz w:val="24"/>
          <w:szCs w:val="24"/>
        </w:rPr>
        <w:t>од овој закон</w:t>
      </w:r>
      <w:r w:rsidRPr="004771E6">
        <w:rPr>
          <w:rFonts w:ascii="Arial" w:eastAsia="Times New Roman" w:hAnsi="Arial" w:cs="Arial"/>
          <w:sz w:val="24"/>
          <w:szCs w:val="24"/>
        </w:rPr>
        <w:t>.</w:t>
      </w:r>
    </w:p>
    <w:p w14:paraId="39A38D0C" w14:textId="01DD480B" w:rsidR="009E5BBA" w:rsidRPr="0032270C" w:rsidRDefault="009E5BBA" w:rsidP="009E5BBA">
      <w:pPr>
        <w:shd w:val="clear" w:color="auto" w:fill="FFFFFF"/>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t xml:space="preserve">(6) Услови за доделување на поддршката од </w:t>
      </w:r>
      <w:r w:rsidR="0032270C" w:rsidRPr="0032270C">
        <w:rPr>
          <w:rFonts w:ascii="Arial" w:eastAsia="Times New Roman" w:hAnsi="Arial" w:cs="Arial"/>
          <w:sz w:val="24"/>
          <w:szCs w:val="24"/>
        </w:rPr>
        <w:t>став</w:t>
      </w:r>
      <w:r w:rsidRPr="0032270C">
        <w:rPr>
          <w:rFonts w:ascii="Arial" w:eastAsia="Times New Roman" w:hAnsi="Arial" w:cs="Arial"/>
          <w:sz w:val="24"/>
          <w:szCs w:val="24"/>
        </w:rPr>
        <w:t xml:space="preserve"> (3) на овој член се:</w:t>
      </w:r>
    </w:p>
    <w:p w14:paraId="5266DB74" w14:textId="1FD7F4F5" w:rsidR="009E5BBA" w:rsidRPr="00F50BC9" w:rsidRDefault="009E5BBA" w:rsidP="00F50BC9">
      <w:pPr>
        <w:pStyle w:val="ListParagraph"/>
        <w:numPr>
          <w:ilvl w:val="0"/>
          <w:numId w:val="283"/>
        </w:numPr>
        <w:shd w:val="clear" w:color="auto" w:fill="FFFFFF"/>
        <w:spacing w:after="0" w:line="240" w:lineRule="auto"/>
        <w:ind w:left="630"/>
        <w:jc w:val="both"/>
        <w:rPr>
          <w:rFonts w:ascii="Arial" w:eastAsia="Times New Roman" w:hAnsi="Arial" w:cs="Arial"/>
          <w:sz w:val="24"/>
          <w:szCs w:val="24"/>
        </w:rPr>
      </w:pPr>
      <w:r w:rsidRPr="00F50BC9">
        <w:rPr>
          <w:rFonts w:ascii="Arial" w:eastAsia="Times New Roman" w:hAnsi="Arial" w:cs="Arial"/>
          <w:sz w:val="24"/>
          <w:szCs w:val="24"/>
        </w:rPr>
        <w:t>примена на единствени производни методи со кои се гарантира усогласеност на производниот процес со барањата согласно со стандардите за квалитет</w:t>
      </w:r>
      <w:r w:rsidR="00B04655">
        <w:rPr>
          <w:rFonts w:ascii="Arial" w:eastAsia="Times New Roman" w:hAnsi="Arial" w:cs="Arial"/>
          <w:sz w:val="24"/>
          <w:szCs w:val="24"/>
        </w:rPr>
        <w:t>;</w:t>
      </w:r>
    </w:p>
    <w:p w14:paraId="4EFDBFAA" w14:textId="50F3CEA7" w:rsidR="009E5BBA" w:rsidRPr="00F50BC9" w:rsidRDefault="009E5BBA" w:rsidP="00F50BC9">
      <w:pPr>
        <w:pStyle w:val="ListParagraph"/>
        <w:numPr>
          <w:ilvl w:val="0"/>
          <w:numId w:val="283"/>
        </w:numPr>
        <w:shd w:val="clear" w:color="auto" w:fill="FFFFFF"/>
        <w:spacing w:after="0" w:line="240" w:lineRule="auto"/>
        <w:ind w:left="630"/>
        <w:jc w:val="both"/>
        <w:rPr>
          <w:rFonts w:ascii="Arial" w:eastAsia="Times New Roman" w:hAnsi="Arial" w:cs="Arial"/>
          <w:sz w:val="24"/>
          <w:szCs w:val="24"/>
        </w:rPr>
      </w:pPr>
      <w:r w:rsidRPr="00F50BC9">
        <w:rPr>
          <w:rFonts w:ascii="Arial" w:eastAsia="Times New Roman" w:hAnsi="Arial" w:cs="Arial"/>
          <w:sz w:val="24"/>
          <w:szCs w:val="24"/>
        </w:rPr>
        <w:t>заедничко вршење на производна дејност на земјоделски стопанства за примена на стандарди за квалитет се заснова на спецификација на производ која е верификувана од надлежно независно тело</w:t>
      </w:r>
      <w:r w:rsidR="00B04655">
        <w:rPr>
          <w:rFonts w:ascii="Arial" w:eastAsia="Times New Roman" w:hAnsi="Arial" w:cs="Arial"/>
          <w:sz w:val="24"/>
          <w:szCs w:val="24"/>
        </w:rPr>
        <w:t>;</w:t>
      </w:r>
    </w:p>
    <w:p w14:paraId="77AEC461" w14:textId="57B3CA40" w:rsidR="009E5BBA" w:rsidRPr="00F50BC9" w:rsidRDefault="009E5BBA" w:rsidP="00F50BC9">
      <w:pPr>
        <w:pStyle w:val="ListParagraph"/>
        <w:numPr>
          <w:ilvl w:val="0"/>
          <w:numId w:val="283"/>
        </w:numPr>
        <w:shd w:val="clear" w:color="auto" w:fill="FFFFFF"/>
        <w:spacing w:after="0" w:line="240" w:lineRule="auto"/>
        <w:ind w:left="630"/>
        <w:jc w:val="both"/>
        <w:rPr>
          <w:rFonts w:ascii="Arial" w:eastAsia="Times New Roman" w:hAnsi="Arial" w:cs="Arial"/>
          <w:sz w:val="24"/>
          <w:szCs w:val="24"/>
        </w:rPr>
      </w:pPr>
      <w:r w:rsidRPr="00F50BC9">
        <w:rPr>
          <w:rFonts w:ascii="Arial" w:eastAsia="Times New Roman" w:hAnsi="Arial" w:cs="Arial"/>
          <w:sz w:val="24"/>
          <w:szCs w:val="24"/>
        </w:rPr>
        <w:t>земјоделскиот производ, произведен согласно со стандарди за квалитет, да е наменет за крајна потрошувачка</w:t>
      </w:r>
      <w:r w:rsidR="00B04655">
        <w:rPr>
          <w:rFonts w:ascii="Arial" w:eastAsia="Times New Roman" w:hAnsi="Arial" w:cs="Arial"/>
          <w:sz w:val="24"/>
          <w:szCs w:val="24"/>
        </w:rPr>
        <w:t>;</w:t>
      </w:r>
    </w:p>
    <w:p w14:paraId="06B0C576" w14:textId="2762E466" w:rsidR="009E5BBA" w:rsidRPr="00F50BC9" w:rsidRDefault="009E5BBA" w:rsidP="00F50BC9">
      <w:pPr>
        <w:pStyle w:val="ListParagraph"/>
        <w:numPr>
          <w:ilvl w:val="0"/>
          <w:numId w:val="283"/>
        </w:numPr>
        <w:shd w:val="clear" w:color="auto" w:fill="FFFFFF"/>
        <w:spacing w:after="0" w:line="240" w:lineRule="auto"/>
        <w:ind w:left="630"/>
        <w:jc w:val="both"/>
        <w:rPr>
          <w:rFonts w:ascii="Arial" w:eastAsia="Times New Roman" w:hAnsi="Arial" w:cs="Arial"/>
          <w:sz w:val="24"/>
          <w:szCs w:val="24"/>
        </w:rPr>
      </w:pPr>
      <w:r w:rsidRPr="00F50BC9">
        <w:rPr>
          <w:rFonts w:ascii="Arial" w:eastAsia="Times New Roman" w:hAnsi="Arial" w:cs="Arial"/>
          <w:sz w:val="24"/>
          <w:szCs w:val="24"/>
        </w:rPr>
        <w:t>применетиот стандард за квалитет е транспарентен за сите и обезбедува следливост на производите и</w:t>
      </w:r>
    </w:p>
    <w:p w14:paraId="4693FC09" w14:textId="17E0ED28" w:rsidR="009E5BBA" w:rsidRPr="00F50BC9" w:rsidRDefault="009E5BBA" w:rsidP="00F50BC9">
      <w:pPr>
        <w:pStyle w:val="ListParagraph"/>
        <w:numPr>
          <w:ilvl w:val="0"/>
          <w:numId w:val="283"/>
        </w:numPr>
        <w:shd w:val="clear" w:color="auto" w:fill="FFFFFF"/>
        <w:spacing w:after="0" w:line="240" w:lineRule="auto"/>
        <w:ind w:left="630"/>
        <w:jc w:val="both"/>
        <w:rPr>
          <w:rFonts w:ascii="Arial" w:eastAsia="Times New Roman" w:hAnsi="Arial" w:cs="Arial"/>
          <w:sz w:val="24"/>
          <w:szCs w:val="24"/>
        </w:rPr>
      </w:pPr>
      <w:r w:rsidRPr="00F50BC9">
        <w:rPr>
          <w:rFonts w:ascii="Arial" w:eastAsia="Times New Roman" w:hAnsi="Arial" w:cs="Arial"/>
          <w:sz w:val="24"/>
          <w:szCs w:val="24"/>
        </w:rPr>
        <w:t>применетиот стандард за квалитет е во согласност со пазарните барања и пазарните можности.</w:t>
      </w:r>
    </w:p>
    <w:p w14:paraId="3638B9A4" w14:textId="2AF6D1AD" w:rsidR="009E5BBA" w:rsidRPr="0032270C" w:rsidRDefault="009E5BBA" w:rsidP="009E5BBA">
      <w:pPr>
        <w:shd w:val="clear" w:color="auto" w:fill="FFFFFF"/>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t xml:space="preserve">(7) Поддршката од </w:t>
      </w:r>
      <w:r w:rsidR="0032270C" w:rsidRPr="0032270C">
        <w:rPr>
          <w:rFonts w:ascii="Arial" w:eastAsia="Times New Roman" w:hAnsi="Arial" w:cs="Arial"/>
          <w:sz w:val="24"/>
          <w:szCs w:val="24"/>
        </w:rPr>
        <w:t>став</w:t>
      </w:r>
      <w:r w:rsidRPr="0032270C">
        <w:rPr>
          <w:rFonts w:ascii="Arial" w:eastAsia="Times New Roman" w:hAnsi="Arial" w:cs="Arial"/>
          <w:sz w:val="24"/>
          <w:szCs w:val="24"/>
        </w:rPr>
        <w:t xml:space="preserve"> (3) на овој член се доделува врз основа на одобрен деловен план на организационата форма изготвен за плански период од најмалку пет години.</w:t>
      </w:r>
    </w:p>
    <w:p w14:paraId="39369049" w14:textId="77777777" w:rsidR="009E5BBA" w:rsidRPr="0032270C" w:rsidRDefault="009E5BBA" w:rsidP="009E5BBA">
      <w:pPr>
        <w:shd w:val="clear" w:color="auto" w:fill="FFFFFF"/>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t>(8) Во деловниот план треба да се содржани особено следниве активности:</w:t>
      </w:r>
    </w:p>
    <w:p w14:paraId="7D4A13D6" w14:textId="1C733BB7" w:rsidR="009E5BBA" w:rsidRPr="00F50BC9" w:rsidRDefault="009E5BBA" w:rsidP="00F50BC9">
      <w:pPr>
        <w:pStyle w:val="ListParagraph"/>
        <w:numPr>
          <w:ilvl w:val="0"/>
          <w:numId w:val="285"/>
        </w:numPr>
        <w:shd w:val="clear" w:color="auto" w:fill="FFFFFF"/>
        <w:spacing w:after="0" w:line="240" w:lineRule="auto"/>
        <w:ind w:left="720"/>
        <w:jc w:val="both"/>
        <w:rPr>
          <w:rFonts w:ascii="Arial" w:eastAsia="Times New Roman" w:hAnsi="Arial" w:cs="Arial"/>
          <w:sz w:val="24"/>
          <w:szCs w:val="24"/>
        </w:rPr>
      </w:pPr>
      <w:r w:rsidRPr="00F50BC9">
        <w:rPr>
          <w:rFonts w:ascii="Arial" w:eastAsia="Times New Roman" w:hAnsi="Arial" w:cs="Arial"/>
          <w:sz w:val="24"/>
          <w:szCs w:val="24"/>
        </w:rPr>
        <w:t xml:space="preserve">инвестициони активности за унапредување на физичкиот потенцијал на организационата форма од </w:t>
      </w:r>
      <w:r w:rsidR="0032270C" w:rsidRPr="0032270C">
        <w:rPr>
          <w:rFonts w:ascii="Arial" w:eastAsia="Times New Roman" w:hAnsi="Arial" w:cs="Arial"/>
          <w:sz w:val="24"/>
          <w:szCs w:val="24"/>
        </w:rPr>
        <w:t>став</w:t>
      </w:r>
      <w:r w:rsidRPr="00F50BC9">
        <w:rPr>
          <w:rFonts w:ascii="Arial" w:eastAsia="Times New Roman" w:hAnsi="Arial" w:cs="Arial"/>
          <w:sz w:val="24"/>
          <w:szCs w:val="24"/>
        </w:rPr>
        <w:t xml:space="preserve"> (4) на овој член и/или на земјоделските стопанства - основачи/членови за земјоделско производство и/или за инвестиции во складирање, доработка и маркетинг и</w:t>
      </w:r>
    </w:p>
    <w:p w14:paraId="1DE7F859" w14:textId="0BC6A4B0" w:rsidR="009E5BBA" w:rsidRPr="00F50BC9" w:rsidRDefault="009E5BBA" w:rsidP="00F50BC9">
      <w:pPr>
        <w:pStyle w:val="ListParagraph"/>
        <w:numPr>
          <w:ilvl w:val="0"/>
          <w:numId w:val="285"/>
        </w:numPr>
        <w:shd w:val="clear" w:color="auto" w:fill="FFFFFF"/>
        <w:spacing w:after="0" w:line="240" w:lineRule="auto"/>
        <w:ind w:left="720"/>
        <w:jc w:val="both"/>
        <w:rPr>
          <w:rFonts w:ascii="Arial" w:eastAsia="Times New Roman" w:hAnsi="Arial" w:cs="Arial"/>
          <w:sz w:val="24"/>
          <w:szCs w:val="24"/>
        </w:rPr>
      </w:pPr>
      <w:r w:rsidRPr="00F50BC9">
        <w:rPr>
          <w:rFonts w:ascii="Arial" w:eastAsia="Times New Roman" w:hAnsi="Arial" w:cs="Arial"/>
          <w:sz w:val="24"/>
          <w:szCs w:val="24"/>
        </w:rPr>
        <w:t>информативни и промотивни активности за земјоделските производи кои ги произведува.</w:t>
      </w:r>
    </w:p>
    <w:p w14:paraId="672F2EB2" w14:textId="5EA8B92B" w:rsidR="009E5BBA" w:rsidRPr="0032270C" w:rsidRDefault="009E5BBA" w:rsidP="009E5BBA">
      <w:pPr>
        <w:shd w:val="clear" w:color="auto" w:fill="FFFFFF"/>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t xml:space="preserve">(9) Доколку организационата форма е основана за производство на земјоделски производи со повисок квалитет деловниот план треба да предвидува инвестициони активности за достигнување и примена на повисоки стандарди за квалитет од </w:t>
      </w:r>
      <w:r w:rsidR="0032270C" w:rsidRPr="0032270C">
        <w:rPr>
          <w:rFonts w:ascii="Arial" w:eastAsia="Times New Roman" w:hAnsi="Arial" w:cs="Arial"/>
          <w:sz w:val="24"/>
          <w:szCs w:val="24"/>
        </w:rPr>
        <w:t>став</w:t>
      </w:r>
      <w:r w:rsidRPr="0032270C">
        <w:rPr>
          <w:rFonts w:ascii="Arial" w:eastAsia="Times New Roman" w:hAnsi="Arial" w:cs="Arial"/>
          <w:sz w:val="24"/>
          <w:szCs w:val="24"/>
        </w:rPr>
        <w:t xml:space="preserve"> (12) на овој член и како такви да се препознаени согласно со овој или друг закон.</w:t>
      </w:r>
    </w:p>
    <w:p w14:paraId="181F3DA1" w14:textId="77777777" w:rsidR="009E5BBA" w:rsidRPr="0032270C" w:rsidRDefault="009E5BBA" w:rsidP="009E5BBA">
      <w:pPr>
        <w:shd w:val="clear" w:color="auto" w:fill="FFFFFF"/>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t>(10) Земјоделски производи со повисок квалитет се производите кои се произведени со примена на следниве стандарди за:</w:t>
      </w:r>
    </w:p>
    <w:p w14:paraId="018C1099" w14:textId="3D1F4930" w:rsidR="009E5BBA" w:rsidRPr="00F50BC9" w:rsidRDefault="009E5BBA" w:rsidP="00F50BC9">
      <w:pPr>
        <w:pStyle w:val="ListParagraph"/>
        <w:numPr>
          <w:ilvl w:val="0"/>
          <w:numId w:val="287"/>
        </w:numPr>
        <w:shd w:val="clear" w:color="auto" w:fill="FFFFFF"/>
        <w:spacing w:after="0" w:line="240" w:lineRule="auto"/>
        <w:ind w:left="810"/>
        <w:jc w:val="both"/>
        <w:rPr>
          <w:rFonts w:ascii="Arial" w:eastAsia="Times New Roman" w:hAnsi="Arial" w:cs="Arial"/>
          <w:sz w:val="24"/>
          <w:szCs w:val="24"/>
        </w:rPr>
      </w:pPr>
      <w:r w:rsidRPr="00F50BC9">
        <w:rPr>
          <w:rFonts w:ascii="Arial" w:eastAsia="Times New Roman" w:hAnsi="Arial" w:cs="Arial"/>
          <w:sz w:val="24"/>
          <w:szCs w:val="24"/>
        </w:rPr>
        <w:t>органско производство</w:t>
      </w:r>
      <w:r w:rsidR="00B04655">
        <w:rPr>
          <w:rFonts w:ascii="Arial" w:eastAsia="Times New Roman" w:hAnsi="Arial" w:cs="Arial"/>
          <w:sz w:val="24"/>
          <w:szCs w:val="24"/>
        </w:rPr>
        <w:t>;</w:t>
      </w:r>
    </w:p>
    <w:p w14:paraId="75657F84" w14:textId="788804B0" w:rsidR="009E5BBA" w:rsidRPr="00F50BC9" w:rsidRDefault="009E5BBA" w:rsidP="00F50BC9">
      <w:pPr>
        <w:pStyle w:val="ListParagraph"/>
        <w:numPr>
          <w:ilvl w:val="0"/>
          <w:numId w:val="287"/>
        </w:numPr>
        <w:shd w:val="clear" w:color="auto" w:fill="FFFFFF"/>
        <w:spacing w:after="0" w:line="240" w:lineRule="auto"/>
        <w:ind w:left="810"/>
        <w:jc w:val="both"/>
        <w:rPr>
          <w:rFonts w:ascii="Arial" w:eastAsia="Times New Roman" w:hAnsi="Arial" w:cs="Arial"/>
          <w:sz w:val="24"/>
          <w:szCs w:val="24"/>
        </w:rPr>
      </w:pPr>
      <w:r w:rsidRPr="00F50BC9">
        <w:rPr>
          <w:rFonts w:ascii="Arial" w:eastAsia="Times New Roman" w:hAnsi="Arial" w:cs="Arial"/>
          <w:sz w:val="24"/>
          <w:szCs w:val="24"/>
        </w:rPr>
        <w:t>гарантирана традиционална посебност</w:t>
      </w:r>
      <w:r w:rsidR="00B04655">
        <w:rPr>
          <w:rFonts w:ascii="Arial" w:eastAsia="Times New Roman" w:hAnsi="Arial" w:cs="Arial"/>
          <w:sz w:val="24"/>
          <w:szCs w:val="24"/>
        </w:rPr>
        <w:t>;</w:t>
      </w:r>
    </w:p>
    <w:p w14:paraId="2B2D2E01" w14:textId="1528BAF8" w:rsidR="009E5BBA" w:rsidRPr="00F50BC9" w:rsidRDefault="009E5BBA" w:rsidP="00F50BC9">
      <w:pPr>
        <w:pStyle w:val="ListParagraph"/>
        <w:numPr>
          <w:ilvl w:val="0"/>
          <w:numId w:val="287"/>
        </w:numPr>
        <w:shd w:val="clear" w:color="auto" w:fill="FFFFFF"/>
        <w:spacing w:after="0" w:line="240" w:lineRule="auto"/>
        <w:ind w:left="810"/>
        <w:jc w:val="both"/>
        <w:rPr>
          <w:rFonts w:ascii="Arial" w:eastAsia="Times New Roman" w:hAnsi="Arial" w:cs="Arial"/>
          <w:sz w:val="24"/>
          <w:szCs w:val="24"/>
        </w:rPr>
      </w:pPr>
      <w:r w:rsidRPr="00F50BC9">
        <w:rPr>
          <w:rFonts w:ascii="Arial" w:eastAsia="Times New Roman" w:hAnsi="Arial" w:cs="Arial"/>
          <w:sz w:val="24"/>
          <w:szCs w:val="24"/>
        </w:rPr>
        <w:t>заштита на географски назив и ознака за потекло и</w:t>
      </w:r>
    </w:p>
    <w:p w14:paraId="51D9E529" w14:textId="56996647" w:rsidR="009E5BBA" w:rsidRPr="00F50BC9" w:rsidRDefault="009E5BBA" w:rsidP="00F50BC9">
      <w:pPr>
        <w:pStyle w:val="ListParagraph"/>
        <w:numPr>
          <w:ilvl w:val="0"/>
          <w:numId w:val="287"/>
        </w:numPr>
        <w:shd w:val="clear" w:color="auto" w:fill="FFFFFF"/>
        <w:spacing w:after="0" w:line="240" w:lineRule="auto"/>
        <w:ind w:left="810"/>
        <w:jc w:val="both"/>
        <w:rPr>
          <w:rFonts w:ascii="Arial" w:eastAsia="Times New Roman" w:hAnsi="Arial" w:cs="Arial"/>
          <w:sz w:val="24"/>
          <w:szCs w:val="24"/>
        </w:rPr>
      </w:pPr>
      <w:r w:rsidRPr="00F50BC9">
        <w:rPr>
          <w:rFonts w:ascii="Arial" w:eastAsia="Times New Roman" w:hAnsi="Arial" w:cs="Arial"/>
          <w:sz w:val="24"/>
          <w:szCs w:val="24"/>
        </w:rPr>
        <w:t>вино со географско потекло.</w:t>
      </w:r>
    </w:p>
    <w:p w14:paraId="2F39452A" w14:textId="1AB5A050" w:rsidR="009E5BBA" w:rsidRPr="0032270C" w:rsidRDefault="009E5BBA" w:rsidP="009E5BBA">
      <w:pPr>
        <w:shd w:val="clear" w:color="auto" w:fill="FFFFFF"/>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t xml:space="preserve">(11) Помошта од </w:t>
      </w:r>
      <w:r w:rsidR="0032270C" w:rsidRPr="0032270C">
        <w:rPr>
          <w:rFonts w:ascii="Arial" w:eastAsia="Times New Roman" w:hAnsi="Arial" w:cs="Arial"/>
          <w:sz w:val="24"/>
          <w:szCs w:val="24"/>
        </w:rPr>
        <w:t>став</w:t>
      </w:r>
      <w:r w:rsidRPr="0032270C">
        <w:rPr>
          <w:rFonts w:ascii="Arial" w:eastAsia="Times New Roman" w:hAnsi="Arial" w:cs="Arial"/>
          <w:sz w:val="24"/>
          <w:szCs w:val="24"/>
        </w:rPr>
        <w:t xml:space="preserve"> (3) </w:t>
      </w:r>
      <w:r w:rsidR="00BF18BB" w:rsidRPr="0032270C">
        <w:rPr>
          <w:rFonts w:ascii="Arial" w:eastAsia="Times New Roman" w:hAnsi="Arial" w:cs="Arial"/>
          <w:sz w:val="24"/>
          <w:szCs w:val="24"/>
        </w:rPr>
        <w:t>точка</w:t>
      </w:r>
      <w:r w:rsidRPr="0032270C">
        <w:rPr>
          <w:rFonts w:ascii="Arial" w:eastAsia="Times New Roman" w:hAnsi="Arial" w:cs="Arial"/>
          <w:sz w:val="24"/>
          <w:szCs w:val="24"/>
        </w:rPr>
        <w:t xml:space="preserve"> 4 на овој член се доделува за организирање на информативни и промотивни активности за земјоделски производи кои ги произведува организационата форма од </w:t>
      </w:r>
      <w:r w:rsidR="0032270C" w:rsidRPr="0032270C">
        <w:rPr>
          <w:rFonts w:ascii="Arial" w:eastAsia="Times New Roman" w:hAnsi="Arial" w:cs="Arial"/>
          <w:sz w:val="24"/>
          <w:szCs w:val="24"/>
        </w:rPr>
        <w:t>став</w:t>
      </w:r>
      <w:r w:rsidRPr="0032270C">
        <w:rPr>
          <w:rFonts w:ascii="Arial" w:eastAsia="Times New Roman" w:hAnsi="Arial" w:cs="Arial"/>
          <w:sz w:val="24"/>
          <w:szCs w:val="24"/>
        </w:rPr>
        <w:t xml:space="preserve"> (4) на овој член и се однесува за трошоци за саеми, манифестации, промотивна кампања и други трошоци за организирање на информативни и промотивни активности.</w:t>
      </w:r>
    </w:p>
    <w:p w14:paraId="1F498C9D" w14:textId="44D3D123" w:rsidR="009E5BBA" w:rsidRPr="00F50BC9" w:rsidRDefault="009E5BBA" w:rsidP="00F50BC9">
      <w:pPr>
        <w:shd w:val="clear" w:color="auto" w:fill="FFFFFF"/>
        <w:spacing w:after="0" w:line="240" w:lineRule="auto"/>
        <w:jc w:val="both"/>
        <w:rPr>
          <w:rFonts w:ascii="Arial" w:eastAsia="Times New Roman" w:hAnsi="Arial" w:cs="Arial"/>
          <w:b/>
          <w:color w:val="FF0000"/>
          <w:sz w:val="24"/>
          <w:szCs w:val="24"/>
          <w:lang w:eastAsia="mk-MK"/>
        </w:rPr>
      </w:pPr>
      <w:r w:rsidRPr="0032270C">
        <w:rPr>
          <w:rFonts w:ascii="Arial" w:eastAsia="Times New Roman" w:hAnsi="Arial" w:cs="Arial"/>
          <w:sz w:val="24"/>
          <w:szCs w:val="24"/>
        </w:rPr>
        <w:t>(12) Формата, содржината, начинот на запишување, потребната документација и бришење во евиденцијата на земјоделски задруги ги пропишува министерот.</w:t>
      </w:r>
    </w:p>
    <w:p w14:paraId="0AF41A27" w14:textId="7C427A59" w:rsidR="004771E6" w:rsidRPr="00F50BC9" w:rsidRDefault="003C0B16" w:rsidP="00F50BC9">
      <w:pPr>
        <w:pStyle w:val="NormalWeb"/>
        <w:shd w:val="clear" w:color="auto" w:fill="FFFFFF"/>
        <w:tabs>
          <w:tab w:val="left" w:pos="990"/>
        </w:tabs>
        <w:spacing w:before="0" w:beforeAutospacing="0" w:after="0" w:afterAutospacing="0"/>
        <w:jc w:val="center"/>
        <w:rPr>
          <w:rFonts w:ascii="Arial" w:hAnsi="Arial" w:cs="Arial"/>
          <w:b/>
          <w:lang w:val="mk-MK"/>
        </w:rPr>
      </w:pPr>
      <w:r w:rsidRPr="00F50BC9">
        <w:rPr>
          <w:rFonts w:ascii="Arial" w:hAnsi="Arial" w:cs="Arial"/>
        </w:rPr>
        <w:t> </w:t>
      </w:r>
    </w:p>
    <w:p w14:paraId="04AA2826" w14:textId="7442F083" w:rsidR="003C0B16" w:rsidRPr="00F50BC9" w:rsidRDefault="003C0B16" w:rsidP="00F50BC9">
      <w:pPr>
        <w:pStyle w:val="NormalWeb"/>
        <w:shd w:val="clear" w:color="auto" w:fill="FFFFFF"/>
        <w:tabs>
          <w:tab w:val="left" w:pos="990"/>
        </w:tabs>
        <w:spacing w:before="0" w:beforeAutospacing="0" w:after="0" w:afterAutospacing="0"/>
        <w:jc w:val="center"/>
        <w:rPr>
          <w:rFonts w:ascii="Arial" w:hAnsi="Arial" w:cs="Arial"/>
        </w:rPr>
      </w:pPr>
      <w:r w:rsidRPr="00F50BC9">
        <w:rPr>
          <w:rFonts w:ascii="Arial" w:hAnsi="Arial" w:cs="Arial"/>
        </w:rPr>
        <w:t> </w:t>
      </w:r>
      <w:r w:rsidR="00F65240">
        <w:rPr>
          <w:rFonts w:ascii="Arial" w:hAnsi="Arial" w:cs="Arial"/>
          <w:b/>
          <w:lang w:val="mk-MK"/>
        </w:rPr>
        <w:t>Д</w:t>
      </w:r>
      <w:r w:rsidR="00F65240" w:rsidRPr="006673E5">
        <w:rPr>
          <w:rFonts w:ascii="Arial" w:hAnsi="Arial" w:cs="Arial"/>
          <w:b/>
          <w:lang w:val="mk-MK"/>
        </w:rPr>
        <w:t>оби</w:t>
      </w:r>
      <w:r w:rsidR="004771E6">
        <w:rPr>
          <w:rFonts w:ascii="Arial" w:hAnsi="Arial" w:cs="Arial"/>
          <w:b/>
          <w:lang w:val="mk-MK"/>
        </w:rPr>
        <w:t>вање</w:t>
      </w:r>
      <w:r w:rsidR="00F65240" w:rsidRPr="00F50BC9">
        <w:rPr>
          <w:rFonts w:ascii="Arial" w:hAnsi="Arial" w:cs="Arial"/>
          <w:b/>
          <w:lang w:val="mk-MK"/>
        </w:rPr>
        <w:t xml:space="preserve"> статус на признаена организација на производители</w:t>
      </w:r>
    </w:p>
    <w:p w14:paraId="6273E98F" w14:textId="64E24491" w:rsidR="00142DE5" w:rsidRPr="0032270C" w:rsidRDefault="00142DE5" w:rsidP="00142DE5">
      <w:pPr>
        <w:shd w:val="clear" w:color="auto" w:fill="FFFFFF"/>
        <w:tabs>
          <w:tab w:val="left" w:pos="990"/>
        </w:tabs>
        <w:spacing w:after="0" w:line="240" w:lineRule="auto"/>
        <w:jc w:val="center"/>
        <w:rPr>
          <w:rFonts w:ascii="Arial" w:eastAsia="Times New Roman" w:hAnsi="Arial" w:cs="Arial"/>
          <w:b/>
          <w:bCs/>
          <w:sz w:val="24"/>
          <w:szCs w:val="24"/>
          <w:lang w:val="mk-MK"/>
        </w:rPr>
      </w:pPr>
      <w:r w:rsidRPr="0032270C">
        <w:rPr>
          <w:rFonts w:ascii="Arial" w:eastAsia="Times New Roman" w:hAnsi="Arial" w:cs="Arial"/>
          <w:b/>
          <w:bCs/>
          <w:sz w:val="24"/>
          <w:szCs w:val="24"/>
        </w:rPr>
        <w:t>Член</w:t>
      </w:r>
      <w:r w:rsidR="004771E6">
        <w:rPr>
          <w:rFonts w:ascii="Arial" w:eastAsia="Times New Roman" w:hAnsi="Arial" w:cs="Arial"/>
          <w:b/>
          <w:bCs/>
          <w:sz w:val="24"/>
          <w:szCs w:val="24"/>
          <w:lang w:val="mk-MK"/>
        </w:rPr>
        <w:t xml:space="preserve"> 92</w:t>
      </w:r>
      <w:r w:rsidRPr="0032270C">
        <w:rPr>
          <w:rFonts w:ascii="Arial" w:eastAsia="Times New Roman" w:hAnsi="Arial" w:cs="Arial"/>
          <w:b/>
          <w:bCs/>
          <w:sz w:val="24"/>
          <w:szCs w:val="24"/>
        </w:rPr>
        <w:t xml:space="preserve"> </w:t>
      </w:r>
      <w:r w:rsidRPr="0032270C">
        <w:rPr>
          <w:rFonts w:ascii="Arial" w:eastAsia="Times New Roman" w:hAnsi="Arial" w:cs="Arial"/>
          <w:b/>
          <w:bCs/>
          <w:sz w:val="24"/>
          <w:szCs w:val="24"/>
          <w:lang w:val="mk-MK"/>
        </w:rPr>
        <w:t xml:space="preserve"> </w:t>
      </w:r>
    </w:p>
    <w:p w14:paraId="44553160" w14:textId="77777777" w:rsidR="00142DE5" w:rsidRPr="0032270C" w:rsidRDefault="00142DE5" w:rsidP="00142DE5">
      <w:pPr>
        <w:shd w:val="clear" w:color="auto" w:fill="FFFFFF"/>
        <w:tabs>
          <w:tab w:val="left" w:pos="990"/>
        </w:tabs>
        <w:spacing w:after="0" w:line="240" w:lineRule="auto"/>
        <w:jc w:val="center"/>
        <w:rPr>
          <w:rFonts w:ascii="Arial" w:eastAsia="Times New Roman" w:hAnsi="Arial" w:cs="Arial"/>
          <w:sz w:val="24"/>
          <w:szCs w:val="24"/>
          <w:lang w:val="mk-MK"/>
        </w:rPr>
      </w:pPr>
    </w:p>
    <w:p w14:paraId="1353FA0F" w14:textId="1CED7790" w:rsidR="00142DE5" w:rsidRPr="0032270C" w:rsidRDefault="00142DE5" w:rsidP="00142DE5">
      <w:pPr>
        <w:shd w:val="clear" w:color="auto" w:fill="FFFFFF"/>
        <w:tabs>
          <w:tab w:val="left" w:pos="990"/>
        </w:tabs>
        <w:spacing w:after="0" w:line="240" w:lineRule="auto"/>
        <w:jc w:val="both"/>
        <w:rPr>
          <w:rFonts w:ascii="Arial" w:eastAsia="Times New Roman" w:hAnsi="Arial" w:cs="Arial"/>
          <w:sz w:val="24"/>
          <w:szCs w:val="24"/>
          <w:lang w:val="mk-MK"/>
        </w:rPr>
      </w:pPr>
      <w:r w:rsidRPr="004771E6">
        <w:rPr>
          <w:rFonts w:ascii="Arial" w:eastAsia="Times New Roman" w:hAnsi="Arial" w:cs="Arial"/>
          <w:sz w:val="24"/>
          <w:szCs w:val="24"/>
        </w:rPr>
        <w:t>(1) За остварување на целите од член 2</w:t>
      </w:r>
      <w:r w:rsidRPr="00F50BC9">
        <w:rPr>
          <w:rFonts w:ascii="Arial" w:eastAsia="Times New Roman" w:hAnsi="Arial" w:cs="Arial"/>
          <w:sz w:val="24"/>
          <w:szCs w:val="24"/>
          <w:lang w:val="mk-MK"/>
        </w:rPr>
        <w:t xml:space="preserve"> став (2)</w:t>
      </w:r>
      <w:r w:rsidRPr="00F50BC9">
        <w:rPr>
          <w:rFonts w:ascii="Arial" w:eastAsia="Times New Roman" w:hAnsi="Arial" w:cs="Arial"/>
          <w:sz w:val="24"/>
          <w:szCs w:val="24"/>
        </w:rPr>
        <w:t xml:space="preserve"> </w:t>
      </w:r>
      <w:r w:rsidR="0042547B" w:rsidRPr="004771E6">
        <w:rPr>
          <w:rFonts w:ascii="Arial" w:eastAsia="Times New Roman" w:hAnsi="Arial" w:cs="Arial"/>
          <w:sz w:val="24"/>
          <w:szCs w:val="24"/>
        </w:rPr>
        <w:t>од овој закон</w:t>
      </w:r>
      <w:r w:rsidRPr="004771E6">
        <w:rPr>
          <w:rFonts w:ascii="Arial" w:eastAsia="Times New Roman" w:hAnsi="Arial" w:cs="Arial"/>
          <w:sz w:val="24"/>
          <w:szCs w:val="24"/>
        </w:rPr>
        <w:t xml:space="preserve"> субјектите од член </w:t>
      </w:r>
      <w:r w:rsidR="004771E6" w:rsidRPr="00F50BC9">
        <w:rPr>
          <w:rFonts w:ascii="Arial" w:eastAsia="Times New Roman" w:hAnsi="Arial" w:cs="Arial"/>
          <w:sz w:val="24"/>
          <w:szCs w:val="24"/>
          <w:lang w:val="mk-MK"/>
        </w:rPr>
        <w:t xml:space="preserve">91 </w:t>
      </w:r>
      <w:r w:rsidRPr="00F50BC9">
        <w:rPr>
          <w:rFonts w:ascii="Arial" w:eastAsia="Times New Roman" w:hAnsi="Arial" w:cs="Arial"/>
          <w:sz w:val="24"/>
          <w:szCs w:val="24"/>
        </w:rPr>
        <w:t>став (4)</w:t>
      </w:r>
      <w:r w:rsidRPr="004771E6">
        <w:rPr>
          <w:rFonts w:ascii="Arial" w:eastAsia="Times New Roman" w:hAnsi="Arial" w:cs="Arial"/>
          <w:sz w:val="24"/>
          <w:szCs w:val="24"/>
          <w:lang w:val="mk-MK"/>
        </w:rPr>
        <w:t xml:space="preserve"> можат да се стекнат со статус на признаена организација на производители од </w:t>
      </w:r>
      <w:r w:rsidRPr="0032270C">
        <w:rPr>
          <w:rFonts w:ascii="Arial" w:eastAsia="Times New Roman" w:hAnsi="Arial" w:cs="Arial"/>
          <w:sz w:val="24"/>
          <w:szCs w:val="24"/>
          <w:lang w:val="mk-MK"/>
        </w:rPr>
        <w:t xml:space="preserve">страна на </w:t>
      </w:r>
      <w:r w:rsidRPr="0032270C">
        <w:rPr>
          <w:rFonts w:ascii="Arial" w:eastAsia="Times New Roman" w:hAnsi="Arial" w:cs="Arial"/>
          <w:sz w:val="24"/>
          <w:szCs w:val="24"/>
        </w:rPr>
        <w:t>Министерството</w:t>
      </w:r>
      <w:r w:rsidRPr="0032270C">
        <w:rPr>
          <w:rFonts w:ascii="Arial" w:eastAsia="Times New Roman" w:hAnsi="Arial" w:cs="Arial"/>
          <w:sz w:val="24"/>
          <w:szCs w:val="24"/>
          <w:lang w:val="mk-MK"/>
        </w:rPr>
        <w:t>, доколку:</w:t>
      </w:r>
    </w:p>
    <w:p w14:paraId="17ACBE2F" w14:textId="7593C7EF" w:rsidR="00142DE5" w:rsidRPr="00F50BC9" w:rsidRDefault="00142DE5" w:rsidP="00F50BC9">
      <w:pPr>
        <w:pStyle w:val="ListParagraph"/>
        <w:numPr>
          <w:ilvl w:val="1"/>
          <w:numId w:val="292"/>
        </w:numPr>
        <w:shd w:val="clear" w:color="auto" w:fill="FFFFFF"/>
        <w:tabs>
          <w:tab w:val="left" w:pos="990"/>
          <w:tab w:val="left" w:pos="1080"/>
        </w:tabs>
        <w:spacing w:after="0" w:line="240" w:lineRule="auto"/>
        <w:ind w:left="900" w:hanging="45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се формирани за еден од секторите наведени во член </w:t>
      </w:r>
      <w:r w:rsidR="004771E6">
        <w:rPr>
          <w:rFonts w:ascii="Arial" w:eastAsia="Times New Roman" w:hAnsi="Arial" w:cs="Arial"/>
          <w:sz w:val="24"/>
          <w:szCs w:val="24"/>
          <w:lang w:val="mk-MK"/>
        </w:rPr>
        <w:t>63 од овој закон</w:t>
      </w:r>
      <w:r w:rsidR="004771E6">
        <w:rPr>
          <w:rFonts w:ascii="Arial" w:eastAsia="Times New Roman" w:hAnsi="Arial" w:cs="Arial"/>
          <w:sz w:val="24"/>
          <w:szCs w:val="24"/>
        </w:rPr>
        <w:t>;</w:t>
      </w:r>
    </w:p>
    <w:p w14:paraId="5908D568" w14:textId="43596C3A" w:rsidR="00142DE5" w:rsidRPr="00F50BC9" w:rsidRDefault="00D626A1" w:rsidP="00F50BC9">
      <w:pPr>
        <w:pStyle w:val="ListParagraph"/>
        <w:numPr>
          <w:ilvl w:val="1"/>
          <w:numId w:val="292"/>
        </w:numPr>
        <w:shd w:val="clear" w:color="auto" w:fill="FFFFFF"/>
        <w:tabs>
          <w:tab w:val="left" w:pos="990"/>
          <w:tab w:val="left" w:pos="1080"/>
        </w:tabs>
        <w:spacing w:after="0" w:line="240" w:lineRule="auto"/>
        <w:ind w:left="900" w:hanging="450"/>
        <w:jc w:val="both"/>
        <w:rPr>
          <w:rFonts w:ascii="Arial" w:eastAsia="Times New Roman" w:hAnsi="Arial" w:cs="Arial"/>
          <w:sz w:val="24"/>
          <w:szCs w:val="24"/>
          <w:lang w:val="mk-MK"/>
        </w:rPr>
      </w:pPr>
      <w:r w:rsidRPr="0032270C">
        <w:rPr>
          <w:rFonts w:ascii="Arial" w:eastAsia="Times New Roman" w:hAnsi="Arial" w:cs="Arial"/>
          <w:sz w:val="24"/>
          <w:szCs w:val="24"/>
          <w:lang w:val="mk-MK"/>
        </w:rPr>
        <w:lastRenderedPageBreak/>
        <w:t>з</w:t>
      </w:r>
      <w:r w:rsidR="00142DE5" w:rsidRPr="00F50BC9">
        <w:rPr>
          <w:rFonts w:ascii="Arial" w:eastAsia="Times New Roman" w:hAnsi="Arial" w:cs="Arial"/>
          <w:sz w:val="24"/>
          <w:szCs w:val="24"/>
          <w:lang w:val="mk-MK"/>
        </w:rPr>
        <w:t xml:space="preserve">аеднички вршат најмалку една од следните активности: </w:t>
      </w:r>
    </w:p>
    <w:p w14:paraId="42EFE9CC" w14:textId="77777777" w:rsidR="00142DE5" w:rsidRPr="00F50BC9" w:rsidRDefault="00142DE5" w:rsidP="00F50BC9">
      <w:pPr>
        <w:pStyle w:val="ListParagraph"/>
        <w:numPr>
          <w:ilvl w:val="1"/>
          <w:numId w:val="202"/>
        </w:numPr>
        <w:shd w:val="clear" w:color="auto" w:fill="FFFFFF"/>
        <w:tabs>
          <w:tab w:val="left" w:pos="990"/>
          <w:tab w:val="left" w:pos="1440"/>
        </w:tabs>
        <w:spacing w:after="0" w:line="240" w:lineRule="auto"/>
        <w:ind w:left="135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преработка на земјоделски производи; </w:t>
      </w:r>
    </w:p>
    <w:p w14:paraId="08E909FC" w14:textId="77777777" w:rsidR="00142DE5" w:rsidRPr="00F50BC9" w:rsidRDefault="00142DE5" w:rsidP="00F50BC9">
      <w:pPr>
        <w:pStyle w:val="ListParagraph"/>
        <w:numPr>
          <w:ilvl w:val="1"/>
          <w:numId w:val="202"/>
        </w:numPr>
        <w:shd w:val="clear" w:color="auto" w:fill="FFFFFF"/>
        <w:tabs>
          <w:tab w:val="left" w:pos="990"/>
          <w:tab w:val="left" w:pos="1440"/>
        </w:tabs>
        <w:spacing w:after="0" w:line="240" w:lineRule="auto"/>
        <w:ind w:left="135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дистрибуција, вклучително и преку заеднички платформи за продажба или заеднички превоз; </w:t>
      </w:r>
    </w:p>
    <w:p w14:paraId="6F30B7F9" w14:textId="77777777" w:rsidR="00142DE5" w:rsidRPr="00F50BC9" w:rsidRDefault="00142DE5" w:rsidP="00F50BC9">
      <w:pPr>
        <w:pStyle w:val="ListParagraph"/>
        <w:numPr>
          <w:ilvl w:val="1"/>
          <w:numId w:val="202"/>
        </w:numPr>
        <w:shd w:val="clear" w:color="auto" w:fill="FFFFFF"/>
        <w:tabs>
          <w:tab w:val="left" w:pos="990"/>
          <w:tab w:val="left" w:pos="1440"/>
        </w:tabs>
        <w:spacing w:after="0" w:line="240" w:lineRule="auto"/>
        <w:ind w:left="135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пакување, етикетирање или рекламирање; </w:t>
      </w:r>
    </w:p>
    <w:p w14:paraId="3B0ECAD6" w14:textId="77777777" w:rsidR="00142DE5" w:rsidRPr="00F50BC9" w:rsidRDefault="00142DE5" w:rsidP="00F50BC9">
      <w:pPr>
        <w:pStyle w:val="ListParagraph"/>
        <w:numPr>
          <w:ilvl w:val="1"/>
          <w:numId w:val="202"/>
        </w:numPr>
        <w:shd w:val="clear" w:color="auto" w:fill="FFFFFF"/>
        <w:tabs>
          <w:tab w:val="left" w:pos="990"/>
          <w:tab w:val="left" w:pos="1440"/>
        </w:tabs>
        <w:spacing w:after="0" w:line="240" w:lineRule="auto"/>
        <w:ind w:left="135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организација на контрола на квалитетот и безбедноста на производството; </w:t>
      </w:r>
    </w:p>
    <w:p w14:paraId="4188457D" w14:textId="77777777" w:rsidR="00142DE5" w:rsidRPr="00F50BC9" w:rsidRDefault="00142DE5" w:rsidP="00F50BC9">
      <w:pPr>
        <w:pStyle w:val="ListParagraph"/>
        <w:numPr>
          <w:ilvl w:val="1"/>
          <w:numId w:val="202"/>
        </w:numPr>
        <w:shd w:val="clear" w:color="auto" w:fill="FFFFFF"/>
        <w:tabs>
          <w:tab w:val="left" w:pos="990"/>
          <w:tab w:val="left" w:pos="1440"/>
        </w:tabs>
        <w:spacing w:after="0" w:line="240" w:lineRule="auto"/>
        <w:ind w:left="135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користење на опрема или места за складирање; </w:t>
      </w:r>
    </w:p>
    <w:p w14:paraId="23DEACC5" w14:textId="77777777" w:rsidR="00142DE5" w:rsidRPr="00F50BC9" w:rsidRDefault="00142DE5" w:rsidP="00F50BC9">
      <w:pPr>
        <w:pStyle w:val="ListParagraph"/>
        <w:numPr>
          <w:ilvl w:val="1"/>
          <w:numId w:val="202"/>
        </w:numPr>
        <w:shd w:val="clear" w:color="auto" w:fill="FFFFFF"/>
        <w:tabs>
          <w:tab w:val="left" w:pos="990"/>
          <w:tab w:val="left" w:pos="1440"/>
        </w:tabs>
        <w:spacing w:after="0" w:line="240" w:lineRule="auto"/>
        <w:ind w:left="135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управување со отпадот што се создава при производството; </w:t>
      </w:r>
    </w:p>
    <w:p w14:paraId="3096CBAC" w14:textId="77777777" w:rsidR="00142DE5" w:rsidRPr="00F50BC9" w:rsidRDefault="00142DE5" w:rsidP="00F50BC9">
      <w:pPr>
        <w:pStyle w:val="ListParagraph"/>
        <w:numPr>
          <w:ilvl w:val="1"/>
          <w:numId w:val="202"/>
        </w:numPr>
        <w:shd w:val="clear" w:color="auto" w:fill="FFFFFF"/>
        <w:tabs>
          <w:tab w:val="left" w:pos="990"/>
          <w:tab w:val="left" w:pos="1440"/>
        </w:tabs>
        <w:spacing w:after="0" w:line="240" w:lineRule="auto"/>
        <w:ind w:left="135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снабдување со суровини и/или </w:t>
      </w:r>
    </w:p>
    <w:p w14:paraId="2410519D" w14:textId="4FD09B10" w:rsidR="00142DE5" w:rsidRPr="00F50BC9" w:rsidRDefault="00142DE5" w:rsidP="00F50BC9">
      <w:pPr>
        <w:pStyle w:val="ListParagraph"/>
        <w:numPr>
          <w:ilvl w:val="1"/>
          <w:numId w:val="202"/>
        </w:numPr>
        <w:shd w:val="clear" w:color="auto" w:fill="FFFFFF"/>
        <w:tabs>
          <w:tab w:val="left" w:pos="990"/>
          <w:tab w:val="left" w:pos="1440"/>
        </w:tabs>
        <w:spacing w:after="0" w:line="240" w:lineRule="auto"/>
        <w:ind w:left="1350"/>
        <w:jc w:val="both"/>
        <w:rPr>
          <w:rFonts w:ascii="Arial" w:eastAsia="Times New Roman" w:hAnsi="Arial" w:cs="Arial"/>
          <w:sz w:val="24"/>
          <w:szCs w:val="24"/>
        </w:rPr>
      </w:pPr>
      <w:r w:rsidRPr="00F50BC9">
        <w:rPr>
          <w:rFonts w:ascii="Arial" w:eastAsia="Times New Roman" w:hAnsi="Arial" w:cs="Arial"/>
          <w:sz w:val="24"/>
          <w:szCs w:val="24"/>
          <w:lang w:val="mk-MK"/>
        </w:rPr>
        <w:t>други заеднички активности во областа на услугите со цел остварување на едн</w:t>
      </w:r>
      <w:r w:rsidR="00B04655">
        <w:rPr>
          <w:rFonts w:ascii="Arial" w:eastAsia="Times New Roman" w:hAnsi="Arial" w:cs="Arial"/>
          <w:sz w:val="24"/>
          <w:szCs w:val="24"/>
          <w:lang w:val="mk-MK"/>
        </w:rPr>
        <w:t>а од целите наведени во точка 3</w:t>
      </w:r>
      <w:r w:rsidR="00B04655">
        <w:rPr>
          <w:rFonts w:ascii="Arial" w:eastAsia="Times New Roman" w:hAnsi="Arial" w:cs="Arial"/>
          <w:sz w:val="24"/>
          <w:szCs w:val="24"/>
        </w:rPr>
        <w:t xml:space="preserve"> </w:t>
      </w:r>
      <w:r w:rsidR="00B04655">
        <w:rPr>
          <w:rFonts w:ascii="Arial" w:eastAsia="Times New Roman" w:hAnsi="Arial" w:cs="Arial"/>
          <w:sz w:val="24"/>
          <w:szCs w:val="24"/>
          <w:lang w:val="mk-MK"/>
        </w:rPr>
        <w:t>на</w:t>
      </w:r>
      <w:r w:rsidRPr="00F50BC9">
        <w:rPr>
          <w:rFonts w:ascii="Arial" w:eastAsia="Times New Roman" w:hAnsi="Arial" w:cs="Arial"/>
          <w:sz w:val="24"/>
          <w:szCs w:val="24"/>
          <w:lang w:val="mk-MK"/>
        </w:rPr>
        <w:t xml:space="preserve"> овој став;</w:t>
      </w:r>
    </w:p>
    <w:p w14:paraId="2117BC7E" w14:textId="4A9C9504" w:rsidR="00142DE5" w:rsidRPr="00F50BC9" w:rsidRDefault="00142DE5" w:rsidP="00F50BC9">
      <w:pPr>
        <w:pStyle w:val="ListParagraph"/>
        <w:numPr>
          <w:ilvl w:val="1"/>
          <w:numId w:val="292"/>
        </w:numPr>
        <w:shd w:val="clear" w:color="auto" w:fill="FFFFFF"/>
        <w:tabs>
          <w:tab w:val="left" w:pos="990"/>
        </w:tabs>
        <w:spacing w:after="0" w:line="240" w:lineRule="auto"/>
        <w:ind w:left="810"/>
        <w:jc w:val="both"/>
        <w:rPr>
          <w:rFonts w:ascii="Arial" w:eastAsia="Times New Roman" w:hAnsi="Arial" w:cs="Arial"/>
          <w:sz w:val="24"/>
          <w:szCs w:val="24"/>
          <w:lang w:val="mk-MK"/>
        </w:rPr>
      </w:pPr>
      <w:r w:rsidRPr="00F50BC9">
        <w:rPr>
          <w:rFonts w:ascii="Arial" w:eastAsia="Times New Roman" w:hAnsi="Arial" w:cs="Arial"/>
          <w:sz w:val="24"/>
          <w:szCs w:val="24"/>
          <w:lang w:val="mk-MK"/>
        </w:rPr>
        <w:t>се основани заради остварување на најмалку една од следните цели:</w:t>
      </w:r>
    </w:p>
    <w:p w14:paraId="26A6FA0D" w14:textId="18C5DFF2" w:rsidR="00142DE5" w:rsidRPr="00F50BC9" w:rsidRDefault="00142DE5" w:rsidP="00F50BC9">
      <w:pPr>
        <w:pStyle w:val="ListParagraph"/>
        <w:numPr>
          <w:ilvl w:val="1"/>
          <w:numId w:val="294"/>
        </w:numPr>
        <w:shd w:val="clear" w:color="auto" w:fill="FFFFFF"/>
        <w:tabs>
          <w:tab w:val="left" w:pos="990"/>
          <w:tab w:val="left" w:pos="1260"/>
        </w:tabs>
        <w:spacing w:after="0" w:line="240" w:lineRule="auto"/>
        <w:ind w:hanging="522"/>
        <w:jc w:val="both"/>
        <w:rPr>
          <w:rFonts w:ascii="Arial" w:eastAsia="Times New Roman" w:hAnsi="Arial" w:cs="Arial"/>
          <w:sz w:val="24"/>
          <w:szCs w:val="24"/>
          <w:lang w:val="mk-MK"/>
        </w:rPr>
      </w:pPr>
      <w:r w:rsidRPr="00F50BC9">
        <w:rPr>
          <w:rFonts w:ascii="Arial" w:eastAsia="Times New Roman" w:hAnsi="Arial" w:cs="Arial"/>
          <w:sz w:val="24"/>
          <w:szCs w:val="24"/>
          <w:lang w:val="mk-MK"/>
        </w:rPr>
        <w:t>планирање на производството и негово усогласување со потребите на пазарот во погле</w:t>
      </w:r>
      <w:r w:rsidR="00B04655">
        <w:rPr>
          <w:rFonts w:ascii="Arial" w:eastAsia="Times New Roman" w:hAnsi="Arial" w:cs="Arial"/>
          <w:sz w:val="24"/>
          <w:szCs w:val="24"/>
          <w:lang w:val="mk-MK"/>
        </w:rPr>
        <w:t>д на побарувачката и квалитетот</w:t>
      </w:r>
      <w:r w:rsidR="00B04655">
        <w:rPr>
          <w:rFonts w:ascii="Arial" w:eastAsia="Times New Roman" w:hAnsi="Arial" w:cs="Arial"/>
          <w:sz w:val="24"/>
          <w:szCs w:val="24"/>
        </w:rPr>
        <w:t>;</w:t>
      </w:r>
    </w:p>
    <w:p w14:paraId="6ED39B1D" w14:textId="2C6EAA67" w:rsidR="00142DE5" w:rsidRPr="00F50BC9" w:rsidRDefault="00142DE5" w:rsidP="00F50BC9">
      <w:pPr>
        <w:pStyle w:val="ListParagraph"/>
        <w:numPr>
          <w:ilvl w:val="1"/>
          <w:numId w:val="294"/>
        </w:numPr>
        <w:shd w:val="clear" w:color="auto" w:fill="FFFFFF"/>
        <w:tabs>
          <w:tab w:val="left" w:pos="990"/>
          <w:tab w:val="left" w:pos="1440"/>
        </w:tabs>
        <w:spacing w:after="0" w:line="240" w:lineRule="auto"/>
        <w:ind w:left="1350"/>
        <w:jc w:val="both"/>
        <w:rPr>
          <w:rFonts w:ascii="Arial" w:eastAsia="Times New Roman" w:hAnsi="Arial" w:cs="Arial"/>
          <w:sz w:val="24"/>
          <w:szCs w:val="24"/>
          <w:lang w:val="mk-MK"/>
        </w:rPr>
      </w:pPr>
      <w:r w:rsidRPr="00F50BC9">
        <w:rPr>
          <w:rFonts w:ascii="Arial" w:eastAsia="Times New Roman" w:hAnsi="Arial" w:cs="Arial"/>
          <w:sz w:val="24"/>
          <w:szCs w:val="24"/>
          <w:lang w:val="mk-MK"/>
        </w:rPr>
        <w:t>концентрација на понудата и подобрување на вкупната продажба на производите од членовите на организацијата, вклучи</w:t>
      </w:r>
      <w:r w:rsidR="00B04655">
        <w:rPr>
          <w:rFonts w:ascii="Arial" w:eastAsia="Times New Roman" w:hAnsi="Arial" w:cs="Arial"/>
          <w:sz w:val="24"/>
          <w:szCs w:val="24"/>
          <w:lang w:val="mk-MK"/>
        </w:rPr>
        <w:t>телно и преку директна продажба;</w:t>
      </w:r>
    </w:p>
    <w:p w14:paraId="46F291EF" w14:textId="13E3714A" w:rsidR="00142DE5" w:rsidRPr="00F50BC9" w:rsidRDefault="00142DE5" w:rsidP="00F50BC9">
      <w:pPr>
        <w:pStyle w:val="ListParagraph"/>
        <w:numPr>
          <w:ilvl w:val="1"/>
          <w:numId w:val="294"/>
        </w:numPr>
        <w:shd w:val="clear" w:color="auto" w:fill="FFFFFF"/>
        <w:tabs>
          <w:tab w:val="left" w:pos="990"/>
          <w:tab w:val="left" w:pos="1440"/>
        </w:tabs>
        <w:spacing w:after="0" w:line="240" w:lineRule="auto"/>
        <w:ind w:left="1350"/>
        <w:jc w:val="both"/>
        <w:rPr>
          <w:rFonts w:ascii="Arial" w:eastAsia="Times New Roman" w:hAnsi="Arial" w:cs="Arial"/>
          <w:sz w:val="24"/>
          <w:szCs w:val="24"/>
          <w:lang w:val="mk-MK"/>
        </w:rPr>
      </w:pPr>
      <w:r w:rsidRPr="00F50BC9">
        <w:rPr>
          <w:rFonts w:ascii="Arial" w:eastAsia="Times New Roman" w:hAnsi="Arial" w:cs="Arial"/>
          <w:sz w:val="24"/>
          <w:szCs w:val="24"/>
          <w:lang w:val="mk-MK"/>
        </w:rPr>
        <w:t>постигнување на оптимално ниво на производните трошоци, враќање на инвестицијата за исполнување на стандардите за животна средина и благосостојба на животните и стабили</w:t>
      </w:r>
      <w:r w:rsidR="00B04655">
        <w:rPr>
          <w:rFonts w:ascii="Arial" w:eastAsia="Times New Roman" w:hAnsi="Arial" w:cs="Arial"/>
          <w:sz w:val="24"/>
          <w:szCs w:val="24"/>
          <w:lang w:val="mk-MK"/>
        </w:rPr>
        <w:t>зирање на производствените цени;</w:t>
      </w:r>
    </w:p>
    <w:p w14:paraId="62D554F7" w14:textId="52DB2929" w:rsidR="00142DE5" w:rsidRPr="00F50BC9" w:rsidRDefault="00142DE5" w:rsidP="00F50BC9">
      <w:pPr>
        <w:pStyle w:val="ListParagraph"/>
        <w:numPr>
          <w:ilvl w:val="1"/>
          <w:numId w:val="294"/>
        </w:numPr>
        <w:shd w:val="clear" w:color="auto" w:fill="FFFFFF"/>
        <w:tabs>
          <w:tab w:val="left" w:pos="990"/>
          <w:tab w:val="left" w:pos="1440"/>
        </w:tabs>
        <w:spacing w:after="0" w:line="240" w:lineRule="auto"/>
        <w:ind w:left="1350"/>
        <w:jc w:val="both"/>
        <w:rPr>
          <w:rFonts w:ascii="Arial" w:eastAsia="Times New Roman" w:hAnsi="Arial" w:cs="Arial"/>
          <w:sz w:val="24"/>
          <w:szCs w:val="24"/>
          <w:lang w:val="mk-MK"/>
        </w:rPr>
      </w:pPr>
      <w:r w:rsidRPr="00F50BC9">
        <w:rPr>
          <w:rFonts w:ascii="Arial" w:eastAsia="Times New Roman" w:hAnsi="Arial" w:cs="Arial"/>
          <w:sz w:val="24"/>
          <w:szCs w:val="24"/>
          <w:lang w:val="mk-MK"/>
        </w:rPr>
        <w:t>промовирање и обезбедување техничка помош за употреба на еколошки земјоделски практики, техники на производство и стабилни практики и метод</w:t>
      </w:r>
      <w:r w:rsidR="00B04655">
        <w:rPr>
          <w:rFonts w:ascii="Arial" w:eastAsia="Times New Roman" w:hAnsi="Arial" w:cs="Arial"/>
          <w:sz w:val="24"/>
          <w:szCs w:val="24"/>
          <w:lang w:val="mk-MK"/>
        </w:rPr>
        <w:t>и за благосостојба на животните;</w:t>
      </w:r>
    </w:p>
    <w:p w14:paraId="2D296B16" w14:textId="3685A4AD" w:rsidR="00142DE5" w:rsidRPr="00F50BC9" w:rsidRDefault="00142DE5" w:rsidP="00F50BC9">
      <w:pPr>
        <w:pStyle w:val="ListParagraph"/>
        <w:numPr>
          <w:ilvl w:val="1"/>
          <w:numId w:val="294"/>
        </w:numPr>
        <w:shd w:val="clear" w:color="auto" w:fill="FFFFFF"/>
        <w:tabs>
          <w:tab w:val="left" w:pos="990"/>
          <w:tab w:val="left" w:pos="1440"/>
        </w:tabs>
        <w:spacing w:after="0" w:line="240" w:lineRule="auto"/>
        <w:ind w:left="1350"/>
        <w:jc w:val="both"/>
        <w:rPr>
          <w:rFonts w:ascii="Arial" w:eastAsia="Times New Roman" w:hAnsi="Arial" w:cs="Arial"/>
          <w:sz w:val="24"/>
          <w:szCs w:val="24"/>
          <w:lang w:val="mk-MK"/>
        </w:rPr>
      </w:pPr>
      <w:r w:rsidRPr="00F50BC9">
        <w:rPr>
          <w:rFonts w:ascii="Arial" w:eastAsia="Times New Roman" w:hAnsi="Arial" w:cs="Arial"/>
          <w:sz w:val="24"/>
          <w:szCs w:val="24"/>
          <w:lang w:val="mk-MK"/>
        </w:rPr>
        <w:t>спроведување на истражување и развој на иницијативи за одржливи методи на производство, иновативни практики, економска ко</w:t>
      </w:r>
      <w:r w:rsidR="00B04655">
        <w:rPr>
          <w:rFonts w:ascii="Arial" w:eastAsia="Times New Roman" w:hAnsi="Arial" w:cs="Arial"/>
          <w:sz w:val="24"/>
          <w:szCs w:val="24"/>
          <w:lang w:val="mk-MK"/>
        </w:rPr>
        <w:t>нкурентност и развој на пазарот;</w:t>
      </w:r>
    </w:p>
    <w:p w14:paraId="28FDFF4A" w14:textId="0B7E07D3" w:rsidR="00142DE5" w:rsidRPr="00F50BC9" w:rsidRDefault="00142DE5" w:rsidP="00F50BC9">
      <w:pPr>
        <w:pStyle w:val="ListParagraph"/>
        <w:numPr>
          <w:ilvl w:val="1"/>
          <w:numId w:val="294"/>
        </w:numPr>
        <w:shd w:val="clear" w:color="auto" w:fill="FFFFFF"/>
        <w:tabs>
          <w:tab w:val="left" w:pos="990"/>
          <w:tab w:val="left" w:pos="1440"/>
        </w:tabs>
        <w:spacing w:after="0" w:line="240" w:lineRule="auto"/>
        <w:ind w:left="1350"/>
        <w:jc w:val="both"/>
        <w:rPr>
          <w:rFonts w:ascii="Arial" w:eastAsia="Times New Roman" w:hAnsi="Arial" w:cs="Arial"/>
          <w:sz w:val="24"/>
          <w:szCs w:val="24"/>
          <w:lang w:val="mk-MK"/>
        </w:rPr>
      </w:pPr>
      <w:r w:rsidRPr="00F50BC9">
        <w:rPr>
          <w:rFonts w:ascii="Arial" w:eastAsia="Times New Roman" w:hAnsi="Arial" w:cs="Arial"/>
          <w:sz w:val="24"/>
          <w:szCs w:val="24"/>
          <w:lang w:val="mk-MK"/>
        </w:rPr>
        <w:t>промоција и обезбедување на техничка помош за користење на производствени стандарди, подобрување на квалитетот на производот и развој на производи со заштитена ознака за потекло, заштитена географска ознака или национални ознаки за квалитет</w:t>
      </w:r>
      <w:r w:rsidR="00B04655">
        <w:rPr>
          <w:rFonts w:ascii="Arial" w:eastAsia="Times New Roman" w:hAnsi="Arial" w:cs="Arial"/>
          <w:sz w:val="24"/>
          <w:szCs w:val="24"/>
        </w:rPr>
        <w:t>;</w:t>
      </w:r>
    </w:p>
    <w:p w14:paraId="33377A9F" w14:textId="58D7C843" w:rsidR="00142DE5" w:rsidRPr="00F50BC9" w:rsidRDefault="00142DE5" w:rsidP="00F50BC9">
      <w:pPr>
        <w:pStyle w:val="ListParagraph"/>
        <w:numPr>
          <w:ilvl w:val="1"/>
          <w:numId w:val="294"/>
        </w:numPr>
        <w:shd w:val="clear" w:color="auto" w:fill="FFFFFF"/>
        <w:tabs>
          <w:tab w:val="left" w:pos="990"/>
          <w:tab w:val="left" w:pos="1440"/>
        </w:tabs>
        <w:spacing w:after="0" w:line="240" w:lineRule="auto"/>
        <w:ind w:left="1350"/>
        <w:jc w:val="both"/>
        <w:rPr>
          <w:rFonts w:ascii="Arial" w:eastAsia="Times New Roman" w:hAnsi="Arial" w:cs="Arial"/>
          <w:sz w:val="24"/>
          <w:szCs w:val="24"/>
          <w:lang w:val="mk-MK"/>
        </w:rPr>
      </w:pPr>
      <w:r w:rsidRPr="00F50BC9">
        <w:rPr>
          <w:rFonts w:ascii="Arial" w:eastAsia="Times New Roman" w:hAnsi="Arial" w:cs="Arial"/>
          <w:sz w:val="24"/>
          <w:szCs w:val="24"/>
          <w:lang w:val="mk-MK"/>
        </w:rPr>
        <w:t>управување на секундарните поизводи и управување со отпадот, особено со цел да се заштити квалитетот на водата, почвата и пејзажот и зачувување или промови</w:t>
      </w:r>
      <w:r w:rsidR="00B04655">
        <w:rPr>
          <w:rFonts w:ascii="Arial" w:eastAsia="Times New Roman" w:hAnsi="Arial" w:cs="Arial"/>
          <w:sz w:val="24"/>
          <w:szCs w:val="24"/>
          <w:lang w:val="mk-MK"/>
        </w:rPr>
        <w:t>рање на биолошката разновидност;</w:t>
      </w:r>
    </w:p>
    <w:p w14:paraId="7267FD33" w14:textId="649C9F69" w:rsidR="00142DE5" w:rsidRPr="00F50BC9" w:rsidRDefault="00142DE5" w:rsidP="00F50BC9">
      <w:pPr>
        <w:pStyle w:val="ListParagraph"/>
        <w:numPr>
          <w:ilvl w:val="1"/>
          <w:numId w:val="294"/>
        </w:numPr>
        <w:shd w:val="clear" w:color="auto" w:fill="FFFFFF"/>
        <w:tabs>
          <w:tab w:val="left" w:pos="990"/>
          <w:tab w:val="left" w:pos="1440"/>
        </w:tabs>
        <w:spacing w:after="0" w:line="240" w:lineRule="auto"/>
        <w:ind w:left="1350"/>
        <w:jc w:val="both"/>
        <w:rPr>
          <w:rFonts w:ascii="Arial" w:eastAsia="Times New Roman" w:hAnsi="Arial" w:cs="Arial"/>
          <w:sz w:val="24"/>
          <w:szCs w:val="24"/>
          <w:lang w:val="mk-MK"/>
        </w:rPr>
      </w:pPr>
      <w:r w:rsidRPr="00F50BC9">
        <w:rPr>
          <w:rFonts w:ascii="Arial" w:eastAsia="Times New Roman" w:hAnsi="Arial" w:cs="Arial"/>
          <w:sz w:val="24"/>
          <w:szCs w:val="24"/>
          <w:lang w:val="mk-MK"/>
        </w:rPr>
        <w:t>придонесување за одржливо користење на природните ресурси и ублажување на ефектите од климатските промени,</w:t>
      </w:r>
    </w:p>
    <w:p w14:paraId="1A698CC2" w14:textId="223EFC24" w:rsidR="00142DE5" w:rsidRPr="00F50BC9" w:rsidRDefault="00142DE5" w:rsidP="00F50BC9">
      <w:pPr>
        <w:pStyle w:val="ListParagraph"/>
        <w:numPr>
          <w:ilvl w:val="1"/>
          <w:numId w:val="294"/>
        </w:numPr>
        <w:shd w:val="clear" w:color="auto" w:fill="FFFFFF"/>
        <w:tabs>
          <w:tab w:val="left" w:pos="990"/>
          <w:tab w:val="left" w:pos="1170"/>
        </w:tabs>
        <w:spacing w:after="0" w:line="240" w:lineRule="auto"/>
        <w:ind w:left="1440" w:hanging="540"/>
        <w:jc w:val="both"/>
        <w:rPr>
          <w:rFonts w:ascii="Arial" w:eastAsia="Times New Roman" w:hAnsi="Arial" w:cs="Arial"/>
          <w:sz w:val="24"/>
          <w:szCs w:val="24"/>
          <w:lang w:val="mk-MK"/>
        </w:rPr>
      </w:pPr>
      <w:r w:rsidRPr="00F50BC9">
        <w:rPr>
          <w:rFonts w:ascii="Arial" w:eastAsia="Times New Roman" w:hAnsi="Arial" w:cs="Arial"/>
          <w:sz w:val="24"/>
          <w:szCs w:val="24"/>
          <w:lang w:val="mk-MK"/>
        </w:rPr>
        <w:t>развој на иницијативи од о</w:t>
      </w:r>
      <w:r w:rsidR="00B04655">
        <w:rPr>
          <w:rFonts w:ascii="Arial" w:eastAsia="Times New Roman" w:hAnsi="Arial" w:cs="Arial"/>
          <w:sz w:val="24"/>
          <w:szCs w:val="24"/>
          <w:lang w:val="mk-MK"/>
        </w:rPr>
        <w:t>бласта на промоција и маркетинг;</w:t>
      </w:r>
    </w:p>
    <w:p w14:paraId="5E49B26F" w14:textId="3AC91046" w:rsidR="00142DE5" w:rsidRPr="00F50BC9" w:rsidRDefault="00142DE5" w:rsidP="00F50BC9">
      <w:pPr>
        <w:pStyle w:val="ListParagraph"/>
        <w:numPr>
          <w:ilvl w:val="1"/>
          <w:numId w:val="294"/>
        </w:numPr>
        <w:shd w:val="clear" w:color="auto" w:fill="FFFFFF"/>
        <w:tabs>
          <w:tab w:val="left" w:pos="990"/>
          <w:tab w:val="left" w:pos="1170"/>
        </w:tabs>
        <w:spacing w:after="0" w:line="240" w:lineRule="auto"/>
        <w:ind w:left="1440" w:hanging="540"/>
        <w:jc w:val="both"/>
        <w:rPr>
          <w:rFonts w:ascii="Arial" w:eastAsia="Times New Roman" w:hAnsi="Arial" w:cs="Arial"/>
          <w:sz w:val="24"/>
          <w:szCs w:val="24"/>
          <w:lang w:val="mk-MK"/>
        </w:rPr>
      </w:pPr>
      <w:r w:rsidRPr="00F50BC9">
        <w:rPr>
          <w:rFonts w:ascii="Arial" w:eastAsia="Times New Roman" w:hAnsi="Arial" w:cs="Arial"/>
          <w:sz w:val="24"/>
          <w:szCs w:val="24"/>
          <w:lang w:val="mk-MK"/>
        </w:rPr>
        <w:t>управување на заеднички фондови, финансирани во рамките на програмите и/или</w:t>
      </w:r>
    </w:p>
    <w:p w14:paraId="4C4F42DC" w14:textId="55C806E8" w:rsidR="00142DE5" w:rsidRPr="00F50BC9" w:rsidRDefault="00142DE5" w:rsidP="00F50BC9">
      <w:pPr>
        <w:pStyle w:val="ListParagraph"/>
        <w:numPr>
          <w:ilvl w:val="1"/>
          <w:numId w:val="294"/>
        </w:numPr>
        <w:shd w:val="clear" w:color="auto" w:fill="FFFFFF"/>
        <w:tabs>
          <w:tab w:val="left" w:pos="990"/>
          <w:tab w:val="left" w:pos="1170"/>
        </w:tabs>
        <w:spacing w:after="0" w:line="240" w:lineRule="auto"/>
        <w:ind w:left="1350" w:hanging="450"/>
        <w:jc w:val="both"/>
        <w:rPr>
          <w:rFonts w:ascii="Arial" w:eastAsia="Times New Roman" w:hAnsi="Arial" w:cs="Arial"/>
          <w:sz w:val="24"/>
          <w:szCs w:val="24"/>
          <w:lang w:val="mk-MK"/>
        </w:rPr>
      </w:pPr>
      <w:r w:rsidRPr="00F50BC9">
        <w:rPr>
          <w:rFonts w:ascii="Arial" w:eastAsia="Times New Roman" w:hAnsi="Arial" w:cs="Arial"/>
          <w:sz w:val="24"/>
          <w:szCs w:val="24"/>
          <w:lang w:val="mk-MK"/>
        </w:rPr>
        <w:t>обезбедување на потребната техничка помош за користење на фјучерси пазари и системите за осигурување.</w:t>
      </w:r>
    </w:p>
    <w:p w14:paraId="17C4D967" w14:textId="4F6EC14C" w:rsidR="00142DE5" w:rsidRPr="0032270C" w:rsidRDefault="00142DE5" w:rsidP="00142DE5">
      <w:p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rPr>
        <w:t>(</w:t>
      </w:r>
      <w:r w:rsidRPr="0032270C">
        <w:rPr>
          <w:rFonts w:ascii="Arial" w:eastAsia="Times New Roman" w:hAnsi="Arial" w:cs="Arial"/>
          <w:sz w:val="24"/>
          <w:szCs w:val="24"/>
          <w:lang w:val="mk-MK"/>
        </w:rPr>
        <w:t>2</w:t>
      </w:r>
      <w:r w:rsidRPr="0032270C">
        <w:rPr>
          <w:rFonts w:ascii="Arial" w:eastAsia="Times New Roman" w:hAnsi="Arial" w:cs="Arial"/>
          <w:sz w:val="24"/>
          <w:szCs w:val="24"/>
        </w:rPr>
        <w:t>) Во</w:t>
      </w:r>
      <w:r w:rsidRPr="0032270C">
        <w:rPr>
          <w:rFonts w:ascii="Arial" w:eastAsia="Times New Roman" w:hAnsi="Arial" w:cs="Arial"/>
          <w:sz w:val="24"/>
          <w:szCs w:val="24"/>
          <w:lang w:val="mk-MK"/>
        </w:rPr>
        <w:t xml:space="preserve"> признаена</w:t>
      </w:r>
      <w:r w:rsidRPr="0032270C">
        <w:rPr>
          <w:rFonts w:ascii="Arial" w:eastAsia="Times New Roman" w:hAnsi="Arial" w:cs="Arial"/>
          <w:sz w:val="24"/>
          <w:szCs w:val="24"/>
        </w:rPr>
        <w:t xml:space="preserve"> организација на производители на земјоделски производи можат да членуваат и физички и правни лица кои не се производители на земјоделски производи, но нивната дејност е поврзана со дејноста на организацијата на производителите</w:t>
      </w:r>
      <w:r w:rsidRPr="0032270C">
        <w:rPr>
          <w:rFonts w:ascii="Arial" w:eastAsia="Times New Roman" w:hAnsi="Arial" w:cs="Arial"/>
          <w:sz w:val="24"/>
          <w:szCs w:val="24"/>
          <w:lang w:val="mk-MK"/>
        </w:rPr>
        <w:t>.</w:t>
      </w:r>
    </w:p>
    <w:p w14:paraId="75D4F1F9" w14:textId="1F834859" w:rsidR="00142DE5" w:rsidRPr="0032270C" w:rsidRDefault="00142DE5" w:rsidP="00142DE5">
      <w:p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(3) Организациите на производители може да се здружат и во поширока форма на здружување како: асоцијации на организации на производители на земјоделски производи и меѓугранковни организации.</w:t>
      </w:r>
    </w:p>
    <w:p w14:paraId="7B0F30BE" w14:textId="1CC1B421" w:rsidR="00636A09" w:rsidRDefault="00142DE5" w:rsidP="00F50BC9">
      <w:pPr>
        <w:shd w:val="clear" w:color="auto" w:fill="FFFFFF"/>
        <w:tabs>
          <w:tab w:val="left" w:pos="990"/>
        </w:tabs>
        <w:spacing w:after="0" w:line="240" w:lineRule="auto"/>
        <w:jc w:val="both"/>
        <w:rPr>
          <w:rFonts w:ascii="Arial" w:hAnsi="Arial" w:cs="Arial"/>
          <w:lang w:val="mk-MK"/>
        </w:rPr>
      </w:pPr>
      <w:r w:rsidRPr="0032270C">
        <w:rPr>
          <w:rFonts w:ascii="Arial" w:eastAsia="Times New Roman" w:hAnsi="Arial" w:cs="Arial"/>
          <w:sz w:val="24"/>
          <w:szCs w:val="24"/>
          <w:lang w:val="mk-MK"/>
        </w:rPr>
        <w:lastRenderedPageBreak/>
        <w:t>(4) Признаените организации и асоцијации на производители на земјоделски производи и меѓугранковните организации, можат да користат поддршка согласно овој закон.</w:t>
      </w:r>
    </w:p>
    <w:p w14:paraId="01457FE4" w14:textId="77777777" w:rsidR="00CC05E6" w:rsidRPr="00F50BC9" w:rsidRDefault="00CC05E6" w:rsidP="00F50BC9">
      <w:pPr>
        <w:shd w:val="clear" w:color="auto" w:fill="FFFFFF"/>
        <w:tabs>
          <w:tab w:val="left" w:pos="990"/>
        </w:tabs>
        <w:spacing w:after="0" w:line="240" w:lineRule="auto"/>
        <w:jc w:val="both"/>
        <w:rPr>
          <w:rFonts w:ascii="Arial" w:hAnsi="Arial" w:cs="Arial"/>
        </w:rPr>
      </w:pPr>
    </w:p>
    <w:p w14:paraId="61768CB4" w14:textId="7B83AC29"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У</w:t>
      </w:r>
      <w:r w:rsidR="004771E6">
        <w:rPr>
          <w:rFonts w:ascii="Arial" w:hAnsi="Arial" w:cs="Arial"/>
          <w:b/>
        </w:rPr>
        <w:t>слови за стекнување</w:t>
      </w:r>
      <w:r w:rsidRPr="0032270C">
        <w:rPr>
          <w:rFonts w:ascii="Arial" w:hAnsi="Arial" w:cs="Arial"/>
          <w:b/>
        </w:rPr>
        <w:t xml:space="preserve"> статус на</w:t>
      </w:r>
      <w:r w:rsidRPr="0032270C">
        <w:rPr>
          <w:rFonts w:ascii="Arial" w:hAnsi="Arial" w:cs="Arial"/>
          <w:b/>
          <w:lang w:val="mk-MK"/>
        </w:rPr>
        <w:t xml:space="preserve"> признаена</w:t>
      </w:r>
      <w:r w:rsidRPr="0032270C">
        <w:rPr>
          <w:rFonts w:ascii="Arial" w:hAnsi="Arial" w:cs="Arial"/>
          <w:b/>
        </w:rPr>
        <w:t xml:space="preserve"> организација на производители</w:t>
      </w:r>
    </w:p>
    <w:p w14:paraId="1C00AD22" w14:textId="0052999A" w:rsidR="00354CB3" w:rsidRPr="0032270C" w:rsidRDefault="00354CB3" w:rsidP="00354CB3">
      <w:pPr>
        <w:pStyle w:val="NormalWeb"/>
        <w:shd w:val="clear" w:color="auto" w:fill="FFFFFF"/>
        <w:tabs>
          <w:tab w:val="left" w:pos="990"/>
        </w:tabs>
        <w:spacing w:before="0" w:beforeAutospacing="0" w:after="0" w:afterAutospacing="0"/>
        <w:jc w:val="center"/>
        <w:rPr>
          <w:rStyle w:val="Strong"/>
          <w:rFonts w:ascii="Arial" w:hAnsi="Arial" w:cs="Arial"/>
          <w:lang w:val="mk-MK"/>
        </w:rPr>
      </w:pPr>
      <w:r w:rsidRPr="00040C06">
        <w:rPr>
          <w:rFonts w:ascii="Arial" w:hAnsi="Arial" w:cs="Arial"/>
          <w:b/>
        </w:rPr>
        <w:t> </w:t>
      </w:r>
      <w:r w:rsidRPr="0032270C">
        <w:rPr>
          <w:rStyle w:val="Strong"/>
          <w:rFonts w:ascii="Arial" w:hAnsi="Arial" w:cs="Arial"/>
        </w:rPr>
        <w:t xml:space="preserve">Член </w:t>
      </w:r>
      <w:r w:rsidR="004771E6">
        <w:rPr>
          <w:rStyle w:val="Strong"/>
          <w:rFonts w:ascii="Arial" w:hAnsi="Arial" w:cs="Arial"/>
          <w:lang w:val="mk-MK"/>
        </w:rPr>
        <w:t>93</w:t>
      </w:r>
    </w:p>
    <w:p w14:paraId="280E1C43" w14:textId="1F360D03"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rPr>
      </w:pPr>
    </w:p>
    <w:p w14:paraId="405EFA13" w14:textId="2A474378" w:rsidR="00354CB3" w:rsidRPr="00A95E66"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(1) За стекнување на статус на</w:t>
      </w:r>
      <w:r w:rsidRPr="0032270C">
        <w:rPr>
          <w:rFonts w:ascii="Arial" w:hAnsi="Arial" w:cs="Arial"/>
          <w:lang w:val="mk-MK"/>
        </w:rPr>
        <w:t xml:space="preserve"> признаена</w:t>
      </w:r>
      <w:r w:rsidRPr="0032270C">
        <w:rPr>
          <w:rFonts w:ascii="Arial" w:hAnsi="Arial" w:cs="Arial"/>
        </w:rPr>
        <w:t xml:space="preserve"> организација на производители, правното лице </w:t>
      </w:r>
      <w:r w:rsidRPr="00A95E66">
        <w:rPr>
          <w:rFonts w:ascii="Arial" w:hAnsi="Arial" w:cs="Arial"/>
        </w:rPr>
        <w:t xml:space="preserve">од </w:t>
      </w:r>
      <w:r w:rsidR="0032270C" w:rsidRPr="00F50BC9">
        <w:rPr>
          <w:rFonts w:ascii="Arial" w:hAnsi="Arial" w:cs="Arial"/>
        </w:rPr>
        <w:t>член</w:t>
      </w:r>
      <w:r w:rsidRPr="00F50BC9">
        <w:rPr>
          <w:rFonts w:ascii="Arial" w:hAnsi="Arial" w:cs="Arial"/>
        </w:rPr>
        <w:t xml:space="preserve"> </w:t>
      </w:r>
      <w:r w:rsidR="004771E6" w:rsidRPr="00F50BC9">
        <w:rPr>
          <w:rFonts w:ascii="Arial" w:hAnsi="Arial" w:cs="Arial"/>
          <w:lang w:val="mk-MK"/>
        </w:rPr>
        <w:t>92</w:t>
      </w:r>
      <w:r w:rsidRPr="00F50BC9">
        <w:rPr>
          <w:rFonts w:ascii="Arial" w:hAnsi="Arial" w:cs="Arial"/>
          <w:lang w:val="mk-MK"/>
        </w:rPr>
        <w:t xml:space="preserve"> став (1)</w:t>
      </w:r>
      <w:r w:rsidRPr="00F50BC9">
        <w:rPr>
          <w:rFonts w:ascii="Arial" w:hAnsi="Arial" w:cs="Arial"/>
        </w:rPr>
        <w:t xml:space="preserve"> </w:t>
      </w:r>
      <w:r w:rsidR="0042547B" w:rsidRPr="00A95E66">
        <w:rPr>
          <w:rFonts w:ascii="Arial" w:hAnsi="Arial" w:cs="Arial"/>
        </w:rPr>
        <w:t>од овој закон</w:t>
      </w:r>
      <w:r w:rsidRPr="00A95E66">
        <w:rPr>
          <w:rFonts w:ascii="Arial" w:hAnsi="Arial" w:cs="Arial"/>
        </w:rPr>
        <w:t xml:space="preserve"> треба да ги исполнува следниве услови:</w:t>
      </w:r>
    </w:p>
    <w:p w14:paraId="16AC8C89" w14:textId="6D54CF75" w:rsidR="00354CB3" w:rsidRPr="00A95E66" w:rsidRDefault="00354CB3" w:rsidP="00F50BC9">
      <w:pPr>
        <w:pStyle w:val="NormalWeb"/>
        <w:numPr>
          <w:ilvl w:val="0"/>
          <w:numId w:val="296"/>
        </w:numPr>
        <w:shd w:val="clear" w:color="auto" w:fill="FFFFFF"/>
        <w:tabs>
          <w:tab w:val="left" w:pos="990"/>
        </w:tabs>
        <w:spacing w:before="0" w:beforeAutospacing="0" w:after="0" w:afterAutospacing="0"/>
        <w:ind w:left="630"/>
        <w:jc w:val="both"/>
        <w:rPr>
          <w:rFonts w:ascii="Arial" w:hAnsi="Arial" w:cs="Arial"/>
        </w:rPr>
      </w:pPr>
      <w:r w:rsidRPr="00A95E66">
        <w:rPr>
          <w:rFonts w:ascii="Arial" w:hAnsi="Arial" w:cs="Arial"/>
        </w:rPr>
        <w:t>да е регистрирано како правно лице согласно со Законот за трговските друштва</w:t>
      </w:r>
      <w:r w:rsidRPr="00A95E66">
        <w:rPr>
          <w:rFonts w:ascii="Arial" w:hAnsi="Arial" w:cs="Arial"/>
          <w:lang w:val="mk-MK"/>
        </w:rPr>
        <w:t>, Закон за здруженија и фондации</w:t>
      </w:r>
      <w:r w:rsidRPr="00A95E66">
        <w:rPr>
          <w:rFonts w:ascii="Arial" w:hAnsi="Arial" w:cs="Arial"/>
        </w:rPr>
        <w:t xml:space="preserve"> или Законот за задругите</w:t>
      </w:r>
      <w:r w:rsidRPr="00A95E66">
        <w:rPr>
          <w:rFonts w:ascii="Arial" w:hAnsi="Arial" w:cs="Arial"/>
          <w:lang w:val="mk-MK"/>
        </w:rPr>
        <w:t xml:space="preserve">, </w:t>
      </w:r>
      <w:r w:rsidRPr="00A95E66">
        <w:rPr>
          <w:rFonts w:ascii="Arial" w:hAnsi="Arial" w:cs="Arial"/>
        </w:rPr>
        <w:t>регистрирани за вршење земјод</w:t>
      </w:r>
      <w:r w:rsidR="00861135" w:rsidRPr="00A95E66">
        <w:rPr>
          <w:rFonts w:ascii="Arial" w:hAnsi="Arial" w:cs="Arial"/>
        </w:rPr>
        <w:t>елска дејност;</w:t>
      </w:r>
    </w:p>
    <w:p w14:paraId="7498313E" w14:textId="00E0ADA1" w:rsidR="00354CB3" w:rsidRPr="00A95E66" w:rsidRDefault="00354CB3" w:rsidP="00F50BC9">
      <w:pPr>
        <w:pStyle w:val="NormalWeb"/>
        <w:numPr>
          <w:ilvl w:val="0"/>
          <w:numId w:val="296"/>
        </w:numPr>
        <w:shd w:val="clear" w:color="auto" w:fill="FFFFFF"/>
        <w:tabs>
          <w:tab w:val="left" w:pos="990"/>
        </w:tabs>
        <w:spacing w:before="0" w:beforeAutospacing="0" w:after="0" w:afterAutospacing="0"/>
        <w:ind w:left="630"/>
        <w:jc w:val="both"/>
        <w:rPr>
          <w:rFonts w:ascii="Arial" w:hAnsi="Arial" w:cs="Arial"/>
        </w:rPr>
      </w:pPr>
      <w:r w:rsidRPr="00A95E66">
        <w:rPr>
          <w:rFonts w:ascii="Arial" w:hAnsi="Arial" w:cs="Arial"/>
        </w:rPr>
        <w:t xml:space="preserve">да има усвоен статут со дефинирани посебни правила за работа за исполнување на целите од </w:t>
      </w:r>
      <w:r w:rsidR="0032270C" w:rsidRPr="00F50BC9">
        <w:rPr>
          <w:rFonts w:ascii="Arial" w:hAnsi="Arial" w:cs="Arial"/>
        </w:rPr>
        <w:t>член</w:t>
      </w:r>
      <w:r w:rsidRPr="00F50BC9">
        <w:rPr>
          <w:rFonts w:ascii="Arial" w:hAnsi="Arial" w:cs="Arial"/>
        </w:rPr>
        <w:t xml:space="preserve"> </w:t>
      </w:r>
      <w:r w:rsidR="00A95E66" w:rsidRPr="00F50BC9">
        <w:rPr>
          <w:rFonts w:ascii="Arial" w:hAnsi="Arial" w:cs="Arial"/>
          <w:lang w:val="mk-MK"/>
        </w:rPr>
        <w:t>92</w:t>
      </w:r>
      <w:r w:rsidRPr="00F50BC9">
        <w:rPr>
          <w:rFonts w:ascii="Arial" w:hAnsi="Arial" w:cs="Arial"/>
          <w:lang w:val="mk-MK"/>
        </w:rPr>
        <w:t xml:space="preserve"> став (1</w:t>
      </w:r>
      <w:r w:rsidR="00A95E66" w:rsidRPr="00A95E66">
        <w:rPr>
          <w:rFonts w:ascii="Arial" w:hAnsi="Arial" w:cs="Arial"/>
          <w:lang w:val="mk-MK"/>
        </w:rPr>
        <w:t>) точка 3</w:t>
      </w:r>
      <w:r w:rsidRPr="00A95E66">
        <w:rPr>
          <w:rFonts w:ascii="Arial" w:hAnsi="Arial" w:cs="Arial"/>
        </w:rPr>
        <w:t xml:space="preserve"> </w:t>
      </w:r>
      <w:r w:rsidR="0042547B" w:rsidRPr="00A95E66">
        <w:rPr>
          <w:rFonts w:ascii="Arial" w:hAnsi="Arial" w:cs="Arial"/>
        </w:rPr>
        <w:t>од овој закон</w:t>
      </w:r>
      <w:r w:rsidR="00861135" w:rsidRPr="00A95E66">
        <w:rPr>
          <w:rFonts w:ascii="Arial" w:hAnsi="Arial" w:cs="Arial"/>
        </w:rPr>
        <w:t>;</w:t>
      </w:r>
    </w:p>
    <w:p w14:paraId="0DA610B0" w14:textId="4D179457" w:rsidR="00354CB3" w:rsidRPr="00A95E66" w:rsidRDefault="00861135" w:rsidP="00F50BC9">
      <w:pPr>
        <w:pStyle w:val="NormalWeb"/>
        <w:numPr>
          <w:ilvl w:val="0"/>
          <w:numId w:val="296"/>
        </w:numPr>
        <w:shd w:val="clear" w:color="auto" w:fill="FFFFFF"/>
        <w:tabs>
          <w:tab w:val="left" w:pos="990"/>
        </w:tabs>
        <w:spacing w:before="0" w:beforeAutospacing="0" w:after="0" w:afterAutospacing="0"/>
        <w:ind w:left="630"/>
        <w:jc w:val="both"/>
        <w:rPr>
          <w:rFonts w:ascii="Arial" w:hAnsi="Arial" w:cs="Arial"/>
        </w:rPr>
      </w:pPr>
      <w:r w:rsidRPr="00A95E66">
        <w:rPr>
          <w:rFonts w:ascii="Arial" w:hAnsi="Arial" w:cs="Arial"/>
        </w:rPr>
        <w:t>да има најмалку пет члена;</w:t>
      </w:r>
    </w:p>
    <w:p w14:paraId="36DAD879" w14:textId="6CC5FFFD" w:rsidR="00354CB3" w:rsidRPr="00A95E66" w:rsidRDefault="00354CB3" w:rsidP="00F50BC9">
      <w:pPr>
        <w:pStyle w:val="NormalWeb"/>
        <w:numPr>
          <w:ilvl w:val="0"/>
          <w:numId w:val="296"/>
        </w:numPr>
        <w:shd w:val="clear" w:color="auto" w:fill="FFFFFF"/>
        <w:tabs>
          <w:tab w:val="left" w:pos="990"/>
        </w:tabs>
        <w:spacing w:before="0" w:beforeAutospacing="0" w:after="0" w:afterAutospacing="0"/>
        <w:ind w:left="630"/>
        <w:jc w:val="both"/>
        <w:rPr>
          <w:rFonts w:ascii="Arial" w:hAnsi="Arial" w:cs="Arial"/>
        </w:rPr>
      </w:pPr>
      <w:r w:rsidRPr="0032270C">
        <w:rPr>
          <w:rFonts w:ascii="Arial" w:hAnsi="Arial" w:cs="Arial"/>
        </w:rPr>
        <w:t>да остварува годиш</w:t>
      </w:r>
      <w:r w:rsidRPr="0032270C">
        <w:rPr>
          <w:rFonts w:ascii="Arial" w:hAnsi="Arial" w:cs="Arial"/>
          <w:lang w:val="mk-MK"/>
        </w:rPr>
        <w:t>ен приход од продажба на земјоделски производи о</w:t>
      </w:r>
      <w:r w:rsidR="00A95E66">
        <w:rPr>
          <w:rFonts w:ascii="Arial" w:hAnsi="Arial" w:cs="Arial"/>
          <w:lang w:val="mk-MK"/>
        </w:rPr>
        <w:t xml:space="preserve">д еден од секторите наведени </w:t>
      </w:r>
      <w:r w:rsidR="00A95E66" w:rsidRPr="001F2439">
        <w:rPr>
          <w:rFonts w:ascii="Arial" w:hAnsi="Arial" w:cs="Arial"/>
          <w:lang w:val="mk-MK"/>
        </w:rPr>
        <w:t xml:space="preserve">во член </w:t>
      </w:r>
      <w:r w:rsidR="00A95E66">
        <w:rPr>
          <w:rFonts w:ascii="Arial" w:hAnsi="Arial" w:cs="Arial"/>
          <w:lang w:val="mk-MK"/>
        </w:rPr>
        <w:t xml:space="preserve">63 од овој </w:t>
      </w:r>
      <w:r w:rsidR="00A95E66" w:rsidRPr="00A95E66">
        <w:rPr>
          <w:rFonts w:ascii="Arial" w:hAnsi="Arial" w:cs="Arial"/>
          <w:lang w:val="mk-MK"/>
        </w:rPr>
        <w:t>закон</w:t>
      </w:r>
      <w:r w:rsidR="00A95E66" w:rsidRPr="00F50BC9">
        <w:rPr>
          <w:rFonts w:ascii="Arial" w:hAnsi="Arial" w:cs="Arial"/>
          <w:lang w:val="mk-MK"/>
        </w:rPr>
        <w:t xml:space="preserve"> </w:t>
      </w:r>
      <w:r w:rsidRPr="00F50BC9">
        <w:rPr>
          <w:rFonts w:ascii="Arial" w:hAnsi="Arial" w:cs="Arial"/>
          <w:lang w:val="mk-MK"/>
        </w:rPr>
        <w:t xml:space="preserve">во износ </w:t>
      </w:r>
      <w:r w:rsidRPr="00A95E66">
        <w:rPr>
          <w:rFonts w:ascii="Arial" w:hAnsi="Arial" w:cs="Arial"/>
        </w:rPr>
        <w:t>од</w:t>
      </w:r>
      <w:r w:rsidRPr="00A95E66">
        <w:rPr>
          <w:rFonts w:ascii="Arial" w:hAnsi="Arial" w:cs="Arial"/>
          <w:lang w:val="mk-MK"/>
        </w:rPr>
        <w:t xml:space="preserve"> најмалку</w:t>
      </w:r>
      <w:r w:rsidRPr="00A95E66">
        <w:rPr>
          <w:rFonts w:ascii="Arial" w:hAnsi="Arial" w:cs="Arial"/>
        </w:rPr>
        <w:t xml:space="preserve"> </w:t>
      </w:r>
      <w:r w:rsidRPr="00F50BC9">
        <w:rPr>
          <w:rFonts w:ascii="Arial" w:hAnsi="Arial" w:cs="Arial"/>
          <w:lang w:val="mk-MK"/>
        </w:rPr>
        <w:t>12</w:t>
      </w:r>
      <w:r w:rsidRPr="00F50BC9">
        <w:rPr>
          <w:rFonts w:ascii="Arial" w:hAnsi="Arial" w:cs="Arial"/>
        </w:rPr>
        <w:t>.000.000 денари</w:t>
      </w:r>
      <w:r w:rsidRPr="00A95E66">
        <w:rPr>
          <w:rFonts w:ascii="Arial" w:hAnsi="Arial" w:cs="Arial"/>
          <w:lang w:val="mk-MK"/>
        </w:rPr>
        <w:t xml:space="preserve"> и</w:t>
      </w:r>
    </w:p>
    <w:p w14:paraId="5B83F910" w14:textId="02FA80AE" w:rsidR="00354CB3" w:rsidRPr="0032270C" w:rsidRDefault="00354CB3" w:rsidP="00F50BC9">
      <w:pPr>
        <w:pStyle w:val="NormalWeb"/>
        <w:numPr>
          <w:ilvl w:val="0"/>
          <w:numId w:val="296"/>
        </w:numPr>
        <w:shd w:val="clear" w:color="auto" w:fill="FFFFFF"/>
        <w:tabs>
          <w:tab w:val="left" w:pos="990"/>
        </w:tabs>
        <w:spacing w:before="0" w:beforeAutospacing="0" w:after="0" w:afterAutospacing="0"/>
        <w:ind w:left="630"/>
        <w:jc w:val="both"/>
        <w:rPr>
          <w:rFonts w:ascii="Arial" w:hAnsi="Arial" w:cs="Arial"/>
        </w:rPr>
      </w:pPr>
      <w:r w:rsidRPr="00A95E66">
        <w:rPr>
          <w:rFonts w:ascii="Arial" w:hAnsi="Arial" w:cs="Arial"/>
        </w:rPr>
        <w:t xml:space="preserve">да се формирани за продажба на еден или повеќе производи </w:t>
      </w:r>
      <w:r w:rsidRPr="0032270C">
        <w:rPr>
          <w:rFonts w:ascii="Arial" w:hAnsi="Arial" w:cs="Arial"/>
        </w:rPr>
        <w:t xml:space="preserve">од секторите од </w:t>
      </w:r>
      <w:r w:rsidR="00A95E66" w:rsidRPr="001F2439">
        <w:rPr>
          <w:rFonts w:ascii="Arial" w:hAnsi="Arial" w:cs="Arial"/>
          <w:lang w:val="mk-MK"/>
        </w:rPr>
        <w:t xml:space="preserve">член </w:t>
      </w:r>
      <w:r w:rsidR="00A95E66">
        <w:rPr>
          <w:rFonts w:ascii="Arial" w:hAnsi="Arial" w:cs="Arial"/>
          <w:lang w:val="mk-MK"/>
        </w:rPr>
        <w:t>63 од овој закон</w:t>
      </w:r>
      <w:r w:rsidRPr="0032270C">
        <w:rPr>
          <w:rFonts w:ascii="Arial" w:hAnsi="Arial" w:cs="Arial"/>
        </w:rPr>
        <w:t>, произведени од нејзините членови, вклучително и оние производи кои се наменети за преработка</w:t>
      </w:r>
      <w:r w:rsidRPr="0032270C">
        <w:rPr>
          <w:rFonts w:ascii="Arial" w:hAnsi="Arial" w:cs="Arial"/>
          <w:lang w:val="mk-MK"/>
        </w:rPr>
        <w:t>.</w:t>
      </w:r>
    </w:p>
    <w:p w14:paraId="70F6BF10" w14:textId="79701ED3"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lang w:val="mk-MK"/>
        </w:rPr>
      </w:pPr>
      <w:r w:rsidRPr="0032270C">
        <w:rPr>
          <w:rFonts w:ascii="Arial" w:hAnsi="Arial" w:cs="Arial"/>
        </w:rPr>
        <w:t xml:space="preserve">(2) Организациите на производители на овошје и зеленчук освен условите од </w:t>
      </w:r>
      <w:r w:rsidR="0032270C" w:rsidRPr="0032270C">
        <w:rPr>
          <w:rFonts w:ascii="Arial" w:hAnsi="Arial" w:cs="Arial"/>
        </w:rPr>
        <w:t>став</w:t>
      </w:r>
      <w:r w:rsidRPr="0032270C">
        <w:rPr>
          <w:rFonts w:ascii="Arial" w:hAnsi="Arial" w:cs="Arial"/>
        </w:rPr>
        <w:t xml:space="preserve"> (1) на овој член треба да ги исполнуваат и следните услови: </w:t>
      </w:r>
    </w:p>
    <w:p w14:paraId="450CCA5D" w14:textId="7EB8F7AA" w:rsidR="00354CB3" w:rsidRPr="00A95E66" w:rsidRDefault="00354CB3" w:rsidP="00F50BC9">
      <w:pPr>
        <w:pStyle w:val="NormalWeb"/>
        <w:numPr>
          <w:ilvl w:val="0"/>
          <w:numId w:val="298"/>
        </w:numPr>
        <w:shd w:val="clear" w:color="auto" w:fill="FFFFFF"/>
        <w:tabs>
          <w:tab w:val="left" w:pos="990"/>
          <w:tab w:val="left" w:pos="1440"/>
        </w:tabs>
        <w:spacing w:before="0" w:beforeAutospacing="0" w:after="0" w:afterAutospacing="0"/>
        <w:ind w:left="720"/>
        <w:jc w:val="both"/>
        <w:rPr>
          <w:rFonts w:ascii="Arial" w:hAnsi="Arial" w:cs="Arial"/>
          <w:lang w:val="mk-MK"/>
        </w:rPr>
      </w:pPr>
      <w:r w:rsidRPr="0032270C">
        <w:rPr>
          <w:rFonts w:ascii="Arial" w:hAnsi="Arial" w:cs="Arial"/>
        </w:rPr>
        <w:t xml:space="preserve">да се </w:t>
      </w:r>
      <w:r w:rsidRPr="00A95E66">
        <w:rPr>
          <w:rFonts w:ascii="Arial" w:hAnsi="Arial" w:cs="Arial"/>
        </w:rPr>
        <w:t xml:space="preserve">основани заради остварување на најмалку една од целите утврдени во </w:t>
      </w:r>
      <w:r w:rsidR="0032270C" w:rsidRPr="00A95E66">
        <w:rPr>
          <w:rFonts w:ascii="Arial" w:hAnsi="Arial" w:cs="Arial"/>
          <w:lang w:val="mk-MK"/>
        </w:rPr>
        <w:t>член</w:t>
      </w:r>
      <w:r w:rsidR="00A95E66" w:rsidRPr="00F50BC9">
        <w:rPr>
          <w:rFonts w:ascii="Arial" w:hAnsi="Arial" w:cs="Arial"/>
          <w:lang w:val="mk-MK"/>
        </w:rPr>
        <w:t xml:space="preserve"> 92</w:t>
      </w:r>
      <w:r w:rsidRPr="00A95E66">
        <w:rPr>
          <w:rFonts w:ascii="Arial" w:hAnsi="Arial" w:cs="Arial"/>
          <w:lang w:val="mk-MK"/>
        </w:rPr>
        <w:t xml:space="preserve"> </w:t>
      </w:r>
      <w:r w:rsidR="0032270C" w:rsidRPr="00A95E66">
        <w:rPr>
          <w:rFonts w:ascii="Arial" w:hAnsi="Arial" w:cs="Arial"/>
        </w:rPr>
        <w:t>став</w:t>
      </w:r>
      <w:r w:rsidRPr="00A95E66">
        <w:rPr>
          <w:rFonts w:ascii="Arial" w:hAnsi="Arial" w:cs="Arial"/>
        </w:rPr>
        <w:t xml:space="preserve"> </w:t>
      </w:r>
      <w:r w:rsidRPr="00A95E66">
        <w:rPr>
          <w:rFonts w:ascii="Arial" w:hAnsi="Arial" w:cs="Arial"/>
          <w:lang w:val="mk-MK"/>
        </w:rPr>
        <w:t>(1)</w:t>
      </w:r>
      <w:r w:rsidRPr="00A95E66">
        <w:rPr>
          <w:rFonts w:ascii="Arial" w:hAnsi="Arial" w:cs="Arial"/>
        </w:rPr>
        <w:t xml:space="preserve"> точк</w:t>
      </w:r>
      <w:r w:rsidR="00861135" w:rsidRPr="00A95E66">
        <w:rPr>
          <w:rFonts w:ascii="Arial" w:hAnsi="Arial" w:cs="Arial"/>
          <w:lang w:val="mk-MK"/>
        </w:rPr>
        <w:t>а 3</w:t>
      </w:r>
      <w:r w:rsidRPr="00A95E66">
        <w:rPr>
          <w:rFonts w:ascii="Arial" w:hAnsi="Arial" w:cs="Arial"/>
          <w:lang w:val="mk-MK"/>
        </w:rPr>
        <w:t xml:space="preserve"> </w:t>
      </w:r>
      <w:r w:rsidR="00BF18BB" w:rsidRPr="00A95E66">
        <w:rPr>
          <w:rFonts w:ascii="Arial" w:hAnsi="Arial" w:cs="Arial"/>
          <w:lang w:val="mk-MK"/>
        </w:rPr>
        <w:t>потточка</w:t>
      </w:r>
      <w:r w:rsidRPr="00A95E66">
        <w:rPr>
          <w:rFonts w:ascii="Arial" w:hAnsi="Arial" w:cs="Arial"/>
        </w:rPr>
        <w:t xml:space="preserve"> 1, 2</w:t>
      </w:r>
      <w:r w:rsidR="00861135" w:rsidRPr="00A95E66">
        <w:rPr>
          <w:rFonts w:ascii="Arial" w:hAnsi="Arial" w:cs="Arial"/>
        </w:rPr>
        <w:t>,</w:t>
      </w:r>
      <w:r w:rsidRPr="00A95E66">
        <w:rPr>
          <w:rFonts w:ascii="Arial" w:hAnsi="Arial" w:cs="Arial"/>
        </w:rPr>
        <w:t xml:space="preserve"> 3 </w:t>
      </w:r>
      <w:r w:rsidR="00861135" w:rsidRPr="00A95E66">
        <w:rPr>
          <w:rFonts w:ascii="Arial" w:hAnsi="Arial" w:cs="Arial"/>
          <w:lang w:val="mk-MK"/>
        </w:rPr>
        <w:t xml:space="preserve">и </w:t>
      </w:r>
      <w:r w:rsidRPr="00F50BC9">
        <w:rPr>
          <w:rFonts w:ascii="Arial" w:hAnsi="Arial" w:cs="Arial"/>
          <w:lang w:val="mk-MK"/>
        </w:rPr>
        <w:t>5</w:t>
      </w:r>
      <w:r w:rsidRPr="00F50BC9">
        <w:rPr>
          <w:rFonts w:ascii="Arial" w:hAnsi="Arial" w:cs="Arial"/>
        </w:rPr>
        <w:t xml:space="preserve"> </w:t>
      </w:r>
      <w:r w:rsidR="00861135" w:rsidRPr="00F50BC9">
        <w:rPr>
          <w:rFonts w:ascii="Arial" w:hAnsi="Arial" w:cs="Arial"/>
          <w:lang w:val="mk-MK"/>
        </w:rPr>
        <w:t>од овој закон</w:t>
      </w:r>
      <w:r w:rsidR="00861135" w:rsidRPr="00F50BC9">
        <w:rPr>
          <w:rFonts w:ascii="Arial" w:hAnsi="Arial" w:cs="Arial"/>
        </w:rPr>
        <w:t>;</w:t>
      </w:r>
    </w:p>
    <w:p w14:paraId="16BC2DE0" w14:textId="2BD44548" w:rsidR="00354CB3" w:rsidRPr="0032270C" w:rsidRDefault="00354CB3" w:rsidP="00F50BC9">
      <w:pPr>
        <w:pStyle w:val="NormalWeb"/>
        <w:numPr>
          <w:ilvl w:val="0"/>
          <w:numId w:val="298"/>
        </w:numPr>
        <w:shd w:val="clear" w:color="auto" w:fill="FFFFFF"/>
        <w:tabs>
          <w:tab w:val="left" w:pos="990"/>
          <w:tab w:val="left" w:pos="1440"/>
        </w:tabs>
        <w:spacing w:before="0" w:beforeAutospacing="0" w:after="0" w:afterAutospacing="0"/>
        <w:ind w:left="720"/>
        <w:jc w:val="both"/>
        <w:rPr>
          <w:rFonts w:ascii="Arial" w:hAnsi="Arial" w:cs="Arial"/>
          <w:lang w:val="mk-MK"/>
        </w:rPr>
      </w:pPr>
      <w:r w:rsidRPr="00A95E66">
        <w:rPr>
          <w:rFonts w:ascii="Arial" w:hAnsi="Arial" w:cs="Arial"/>
        </w:rPr>
        <w:t xml:space="preserve">со нивниот статут да е регулирано дека членовите на организацијата го пласираат целукопното производство </w:t>
      </w:r>
      <w:r w:rsidRPr="0032270C">
        <w:rPr>
          <w:rFonts w:ascii="Arial" w:hAnsi="Arial" w:cs="Arial"/>
        </w:rPr>
        <w:t>исклучиво преку неа</w:t>
      </w:r>
      <w:r w:rsidR="00861135">
        <w:rPr>
          <w:rFonts w:ascii="Arial" w:hAnsi="Arial" w:cs="Arial"/>
          <w:lang w:val="mk-MK"/>
        </w:rPr>
        <w:t>;</w:t>
      </w:r>
    </w:p>
    <w:p w14:paraId="4C38A6EB" w14:textId="7E9913B6" w:rsidR="00354CB3" w:rsidRPr="0032270C" w:rsidRDefault="00354CB3" w:rsidP="00F50BC9">
      <w:pPr>
        <w:pStyle w:val="NormalWeb"/>
        <w:numPr>
          <w:ilvl w:val="0"/>
          <w:numId w:val="298"/>
        </w:numPr>
        <w:shd w:val="clear" w:color="auto" w:fill="FFFFFF"/>
        <w:tabs>
          <w:tab w:val="left" w:pos="990"/>
          <w:tab w:val="left" w:pos="1440"/>
        </w:tabs>
        <w:spacing w:before="0" w:beforeAutospacing="0" w:after="0" w:afterAutospacing="0"/>
        <w:ind w:left="720"/>
        <w:jc w:val="both"/>
        <w:rPr>
          <w:rFonts w:ascii="Arial" w:hAnsi="Arial" w:cs="Arial"/>
        </w:rPr>
      </w:pPr>
      <w:r w:rsidRPr="0032270C">
        <w:rPr>
          <w:rFonts w:ascii="Arial" w:hAnsi="Arial" w:cs="Arial"/>
        </w:rPr>
        <w:t>да поседува оперативен фонд и да има изготвено и одобрена или доставена на одобрување оперативна програма за работа и</w:t>
      </w:r>
    </w:p>
    <w:p w14:paraId="21C07BCF" w14:textId="519636D6" w:rsidR="00354CB3" w:rsidRPr="00F50BC9" w:rsidRDefault="00354CB3" w:rsidP="00F50BC9">
      <w:pPr>
        <w:pStyle w:val="NormalWeb"/>
        <w:numPr>
          <w:ilvl w:val="0"/>
          <w:numId w:val="298"/>
        </w:numPr>
        <w:shd w:val="clear" w:color="auto" w:fill="FFFFFF"/>
        <w:tabs>
          <w:tab w:val="left" w:pos="990"/>
          <w:tab w:val="left" w:pos="1440"/>
        </w:tabs>
        <w:spacing w:before="0" w:beforeAutospacing="0" w:after="0" w:afterAutospacing="0"/>
        <w:ind w:left="720"/>
        <w:jc w:val="both"/>
        <w:rPr>
          <w:rFonts w:ascii="Arial" w:hAnsi="Arial" w:cs="Arial"/>
        </w:rPr>
      </w:pPr>
      <w:r w:rsidRPr="0032270C">
        <w:rPr>
          <w:rFonts w:ascii="Arial" w:hAnsi="Arial" w:cs="Arial"/>
        </w:rPr>
        <w:t>со своето работење да не ја ограничува конкуренцијата на пазарот на одреден производ, односно група на производи на овошје или зеленчук.</w:t>
      </w:r>
    </w:p>
    <w:p w14:paraId="705A8964" w14:textId="2AAF3A18"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(3) Организациите на производители на млеко и млечни производи освен условите од </w:t>
      </w:r>
      <w:r w:rsidR="0032270C" w:rsidRPr="0032270C">
        <w:rPr>
          <w:rFonts w:ascii="Arial" w:hAnsi="Arial" w:cs="Arial"/>
        </w:rPr>
        <w:t>став</w:t>
      </w:r>
      <w:r w:rsidRPr="0032270C">
        <w:rPr>
          <w:rFonts w:ascii="Arial" w:hAnsi="Arial" w:cs="Arial"/>
        </w:rPr>
        <w:t xml:space="preserve"> (1) на овој член треба да ги исполнуваат и следните услови:</w:t>
      </w:r>
      <w:r w:rsidRPr="0032270C">
        <w:rPr>
          <w:rFonts w:ascii="Arial" w:hAnsi="Arial" w:cs="Arial"/>
          <w:highlight w:val="green"/>
          <w:lang w:val="mk-MK"/>
        </w:rPr>
        <w:t xml:space="preserve"> </w:t>
      </w:r>
    </w:p>
    <w:p w14:paraId="5C55AF52" w14:textId="537246A1" w:rsidR="00354CB3" w:rsidRPr="0032270C" w:rsidRDefault="00354CB3" w:rsidP="00F50BC9">
      <w:pPr>
        <w:pStyle w:val="NormalWeb"/>
        <w:numPr>
          <w:ilvl w:val="0"/>
          <w:numId w:val="300"/>
        </w:numPr>
        <w:shd w:val="clear" w:color="auto" w:fill="FFFFFF"/>
        <w:tabs>
          <w:tab w:val="left" w:pos="990"/>
        </w:tabs>
        <w:spacing w:before="0" w:beforeAutospacing="0" w:after="0" w:afterAutospacing="0"/>
        <w:ind w:left="990" w:hanging="450"/>
        <w:jc w:val="both"/>
        <w:rPr>
          <w:rFonts w:ascii="Arial" w:hAnsi="Arial" w:cs="Arial"/>
        </w:rPr>
      </w:pPr>
      <w:r w:rsidRPr="0032270C">
        <w:rPr>
          <w:rFonts w:ascii="Arial" w:hAnsi="Arial" w:cs="Arial"/>
        </w:rPr>
        <w:t xml:space="preserve">се основани </w:t>
      </w:r>
      <w:r w:rsidRPr="0032270C">
        <w:rPr>
          <w:rFonts w:ascii="Arial" w:hAnsi="Arial" w:cs="Arial"/>
          <w:lang w:val="mk-MK"/>
        </w:rPr>
        <w:t>о</w:t>
      </w:r>
      <w:r w:rsidRPr="0032270C">
        <w:rPr>
          <w:rFonts w:ascii="Arial" w:hAnsi="Arial" w:cs="Arial"/>
        </w:rPr>
        <w:t>д производители на млеко и млечни производи, за најмалку една од следниве цели:</w:t>
      </w:r>
    </w:p>
    <w:p w14:paraId="5E33CF81" w14:textId="2E55AEFB" w:rsidR="00354CB3" w:rsidRPr="0032270C" w:rsidRDefault="00354CB3" w:rsidP="00F50BC9">
      <w:pPr>
        <w:pStyle w:val="NormalWeb"/>
        <w:numPr>
          <w:ilvl w:val="1"/>
          <w:numId w:val="302"/>
        </w:numPr>
        <w:shd w:val="clear" w:color="auto" w:fill="FFFFFF"/>
        <w:tabs>
          <w:tab w:val="left" w:pos="990"/>
        </w:tabs>
        <w:spacing w:before="0" w:beforeAutospacing="0" w:after="0" w:afterAutospacing="0"/>
        <w:ind w:left="1620" w:hanging="540"/>
        <w:jc w:val="both"/>
        <w:rPr>
          <w:rFonts w:ascii="Arial" w:hAnsi="Arial" w:cs="Arial"/>
        </w:rPr>
      </w:pPr>
      <w:r w:rsidRPr="0032270C">
        <w:rPr>
          <w:rFonts w:ascii="Arial" w:hAnsi="Arial" w:cs="Arial"/>
        </w:rPr>
        <w:t>обезбедување на планско производство прилагодено на побарувачката, посебно во однос на количина и квалитет;</w:t>
      </w:r>
    </w:p>
    <w:p w14:paraId="04AC653A" w14:textId="303583FC" w:rsidR="00354CB3" w:rsidRPr="0032270C" w:rsidRDefault="00354CB3" w:rsidP="00F50BC9">
      <w:pPr>
        <w:pStyle w:val="NormalWeb"/>
        <w:numPr>
          <w:ilvl w:val="1"/>
          <w:numId w:val="302"/>
        </w:numPr>
        <w:shd w:val="clear" w:color="auto" w:fill="FFFFFF"/>
        <w:tabs>
          <w:tab w:val="left" w:pos="990"/>
        </w:tabs>
        <w:spacing w:before="0" w:beforeAutospacing="0" w:after="0" w:afterAutospacing="0"/>
        <w:ind w:left="1620" w:hanging="540"/>
        <w:jc w:val="both"/>
        <w:rPr>
          <w:rFonts w:ascii="Arial" w:hAnsi="Arial" w:cs="Arial"/>
        </w:rPr>
      </w:pPr>
      <w:r w:rsidRPr="0032270C">
        <w:rPr>
          <w:rFonts w:ascii="Arial" w:hAnsi="Arial" w:cs="Arial"/>
        </w:rPr>
        <w:t>заедничка понуда и пласман на производите</w:t>
      </w:r>
      <w:r w:rsidR="003F3895" w:rsidRPr="0032270C">
        <w:rPr>
          <w:rFonts w:ascii="Arial" w:hAnsi="Arial" w:cs="Arial"/>
        </w:rPr>
        <w:t xml:space="preserve"> и</w:t>
      </w:r>
    </w:p>
    <w:p w14:paraId="64B421FB" w14:textId="09729F58" w:rsidR="00354CB3" w:rsidRPr="0032270C" w:rsidRDefault="00354CB3" w:rsidP="00F50BC9">
      <w:pPr>
        <w:pStyle w:val="NormalWeb"/>
        <w:numPr>
          <w:ilvl w:val="1"/>
          <w:numId w:val="302"/>
        </w:numPr>
        <w:shd w:val="clear" w:color="auto" w:fill="FFFFFF"/>
        <w:tabs>
          <w:tab w:val="left" w:pos="990"/>
        </w:tabs>
        <w:spacing w:before="0" w:beforeAutospacing="0" w:after="0" w:afterAutospacing="0"/>
        <w:ind w:left="1620" w:hanging="540"/>
        <w:jc w:val="both"/>
        <w:rPr>
          <w:rFonts w:ascii="Arial" w:hAnsi="Arial" w:cs="Arial"/>
        </w:rPr>
      </w:pPr>
      <w:r w:rsidRPr="0032270C">
        <w:rPr>
          <w:rFonts w:ascii="Arial" w:hAnsi="Arial" w:cs="Arial"/>
        </w:rPr>
        <w:t>оптимизирање на производните трошоци и стабилизација на цените</w:t>
      </w:r>
      <w:r w:rsidR="00861135">
        <w:rPr>
          <w:rFonts w:ascii="Arial" w:hAnsi="Arial" w:cs="Arial"/>
        </w:rPr>
        <w:t>;</w:t>
      </w:r>
    </w:p>
    <w:p w14:paraId="6D889810" w14:textId="620C5FDC" w:rsidR="00354CB3" w:rsidRPr="0032270C" w:rsidRDefault="00354CB3" w:rsidP="00F50BC9">
      <w:pPr>
        <w:pStyle w:val="NormalWeb"/>
        <w:numPr>
          <w:ilvl w:val="0"/>
          <w:numId w:val="302"/>
        </w:numPr>
        <w:shd w:val="clear" w:color="auto" w:fill="FFFFFF"/>
        <w:tabs>
          <w:tab w:val="left" w:pos="990"/>
        </w:tabs>
        <w:spacing w:before="0" w:beforeAutospacing="0" w:after="0" w:afterAutospacing="0"/>
        <w:ind w:left="990" w:hanging="450"/>
        <w:jc w:val="both"/>
        <w:rPr>
          <w:rFonts w:ascii="Arial" w:hAnsi="Arial" w:cs="Arial"/>
          <w:lang w:val="mk-MK"/>
        </w:rPr>
      </w:pPr>
      <w:r w:rsidRPr="0032270C">
        <w:rPr>
          <w:rFonts w:ascii="Arial" w:hAnsi="Arial" w:cs="Arial"/>
          <w:lang w:val="mk-MK"/>
        </w:rPr>
        <w:t>и</w:t>
      </w:r>
      <w:r w:rsidRPr="0032270C">
        <w:rPr>
          <w:rFonts w:ascii="Arial" w:hAnsi="Arial" w:cs="Arial"/>
        </w:rPr>
        <w:t>маат капацитет за соодветно, навремено и ефективно  спроведување на активн</w:t>
      </w:r>
      <w:r w:rsidRPr="0032270C">
        <w:rPr>
          <w:rFonts w:ascii="Arial" w:hAnsi="Arial" w:cs="Arial"/>
          <w:lang w:val="mk-MK"/>
        </w:rPr>
        <w:t>о</w:t>
      </w:r>
      <w:r w:rsidRPr="0032270C">
        <w:rPr>
          <w:rFonts w:ascii="Arial" w:hAnsi="Arial" w:cs="Arial"/>
        </w:rPr>
        <w:t xml:space="preserve">стите предвидени во статутот </w:t>
      </w:r>
      <w:r w:rsidRPr="0032270C">
        <w:rPr>
          <w:rFonts w:ascii="Arial" w:hAnsi="Arial" w:cs="Arial"/>
          <w:lang w:val="mk-MK"/>
        </w:rPr>
        <w:t>и/или</w:t>
      </w:r>
    </w:p>
    <w:p w14:paraId="2C3E7DA6" w14:textId="02868A65" w:rsidR="00354CB3" w:rsidRPr="0032270C" w:rsidRDefault="00354CB3" w:rsidP="00F50BC9">
      <w:pPr>
        <w:pStyle w:val="NormalWeb"/>
        <w:numPr>
          <w:ilvl w:val="0"/>
          <w:numId w:val="302"/>
        </w:numPr>
        <w:shd w:val="clear" w:color="auto" w:fill="FFFFFF"/>
        <w:tabs>
          <w:tab w:val="left" w:pos="990"/>
        </w:tabs>
        <w:spacing w:before="0" w:beforeAutospacing="0" w:after="0" w:afterAutospacing="0"/>
        <w:ind w:left="990" w:hanging="450"/>
        <w:jc w:val="both"/>
        <w:rPr>
          <w:rFonts w:ascii="Arial" w:hAnsi="Arial" w:cs="Arial"/>
        </w:rPr>
      </w:pPr>
      <w:r w:rsidRPr="0032270C">
        <w:rPr>
          <w:rFonts w:ascii="Arial" w:hAnsi="Arial" w:cs="Arial"/>
          <w:lang w:val="mk-MK"/>
        </w:rPr>
        <w:t>н</w:t>
      </w:r>
      <w:r w:rsidRPr="0032270C">
        <w:rPr>
          <w:rFonts w:ascii="Arial" w:hAnsi="Arial" w:cs="Arial"/>
        </w:rPr>
        <w:t xml:space="preserve">ивниот статут да е во согласност со </w:t>
      </w:r>
      <w:r w:rsidR="00BF18BB" w:rsidRPr="0032270C">
        <w:rPr>
          <w:rFonts w:ascii="Arial" w:hAnsi="Arial" w:cs="Arial"/>
          <w:lang w:val="mk-MK"/>
        </w:rPr>
        <w:t>точки</w:t>
      </w:r>
      <w:r w:rsidRPr="0032270C">
        <w:rPr>
          <w:rFonts w:ascii="Arial" w:hAnsi="Arial" w:cs="Arial"/>
        </w:rPr>
        <w:t xml:space="preserve"> 1</w:t>
      </w:r>
      <w:r w:rsidRPr="0032270C">
        <w:rPr>
          <w:rFonts w:ascii="Arial" w:hAnsi="Arial" w:cs="Arial"/>
          <w:lang w:val="mk-MK"/>
        </w:rPr>
        <w:t xml:space="preserve"> и </w:t>
      </w:r>
      <w:r w:rsidRPr="0032270C">
        <w:rPr>
          <w:rFonts w:ascii="Arial" w:hAnsi="Arial" w:cs="Arial"/>
        </w:rPr>
        <w:t xml:space="preserve">2 од овој став.  </w:t>
      </w:r>
    </w:p>
    <w:p w14:paraId="74670911" w14:textId="0D57B1B0"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w:t>
      </w:r>
      <w:r w:rsidRPr="0032270C">
        <w:rPr>
          <w:rFonts w:ascii="Arial" w:hAnsi="Arial" w:cs="Arial"/>
          <w:lang w:val="mk-MK"/>
        </w:rPr>
        <w:t>4</w:t>
      </w:r>
      <w:r w:rsidRPr="0032270C">
        <w:rPr>
          <w:rFonts w:ascii="Arial" w:hAnsi="Arial" w:cs="Arial"/>
        </w:rPr>
        <w:t xml:space="preserve">) Правното лице од </w:t>
      </w:r>
      <w:r w:rsidR="0032270C" w:rsidRPr="0032270C">
        <w:rPr>
          <w:rFonts w:ascii="Arial" w:hAnsi="Arial" w:cs="Arial"/>
        </w:rPr>
        <w:t>став</w:t>
      </w:r>
      <w:r w:rsidRPr="0032270C">
        <w:rPr>
          <w:rFonts w:ascii="Arial" w:hAnsi="Arial" w:cs="Arial"/>
        </w:rPr>
        <w:t xml:space="preserve"> (1) на овој член статусот на </w:t>
      </w:r>
      <w:r w:rsidRPr="0032270C">
        <w:rPr>
          <w:rFonts w:ascii="Arial" w:hAnsi="Arial" w:cs="Arial"/>
          <w:lang w:val="mk-MK"/>
        </w:rPr>
        <w:t xml:space="preserve">признаена </w:t>
      </w:r>
      <w:r w:rsidRPr="0032270C">
        <w:rPr>
          <w:rFonts w:ascii="Arial" w:hAnsi="Arial" w:cs="Arial"/>
        </w:rPr>
        <w:t xml:space="preserve">организација на производители го стекнува со денот на уписот во Регистарот на </w:t>
      </w:r>
      <w:r w:rsidRPr="0032270C">
        <w:rPr>
          <w:rFonts w:ascii="Arial" w:hAnsi="Arial" w:cs="Arial"/>
          <w:lang w:val="mk-MK"/>
        </w:rPr>
        <w:t xml:space="preserve">признаени </w:t>
      </w:r>
      <w:r w:rsidRPr="0032270C">
        <w:rPr>
          <w:rFonts w:ascii="Arial" w:hAnsi="Arial" w:cs="Arial"/>
        </w:rPr>
        <w:t>организации на производители кој се води во Министерството.</w:t>
      </w:r>
    </w:p>
    <w:p w14:paraId="2FD3C11F"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w:t>
      </w:r>
    </w:p>
    <w:p w14:paraId="69A4841F"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 xml:space="preserve">Членство во </w:t>
      </w:r>
      <w:r w:rsidRPr="0032270C">
        <w:rPr>
          <w:rFonts w:ascii="Arial" w:hAnsi="Arial" w:cs="Arial"/>
          <w:b/>
          <w:lang w:val="mk-MK"/>
        </w:rPr>
        <w:t xml:space="preserve">признаена </w:t>
      </w:r>
      <w:r w:rsidRPr="0032270C">
        <w:rPr>
          <w:rFonts w:ascii="Arial" w:hAnsi="Arial" w:cs="Arial"/>
          <w:b/>
        </w:rPr>
        <w:t>организација на производители</w:t>
      </w:r>
    </w:p>
    <w:p w14:paraId="676D8C80" w14:textId="023B4FC6" w:rsidR="00354CB3" w:rsidRPr="0032270C" w:rsidRDefault="00354CB3" w:rsidP="00354CB3">
      <w:pPr>
        <w:pStyle w:val="NormalWeb"/>
        <w:shd w:val="clear" w:color="auto" w:fill="FFFFFF"/>
        <w:tabs>
          <w:tab w:val="left" w:pos="990"/>
        </w:tabs>
        <w:spacing w:before="0" w:beforeAutospacing="0" w:after="0" w:afterAutospacing="0"/>
        <w:jc w:val="center"/>
        <w:rPr>
          <w:rStyle w:val="Strong"/>
          <w:rFonts w:ascii="Arial" w:hAnsi="Arial" w:cs="Arial"/>
          <w:b w:val="0"/>
          <w:lang w:val="mk-MK"/>
        </w:rPr>
      </w:pPr>
      <w:r w:rsidRPr="00040C06">
        <w:rPr>
          <w:rFonts w:ascii="Arial" w:hAnsi="Arial" w:cs="Arial"/>
          <w:b/>
        </w:rPr>
        <w:t> </w:t>
      </w:r>
      <w:r w:rsidRPr="0032270C">
        <w:rPr>
          <w:rStyle w:val="Strong"/>
          <w:rFonts w:ascii="Arial" w:hAnsi="Arial" w:cs="Arial"/>
        </w:rPr>
        <w:t xml:space="preserve">Член </w:t>
      </w:r>
      <w:r w:rsidR="00A95E66">
        <w:rPr>
          <w:rStyle w:val="Strong"/>
          <w:rFonts w:ascii="Arial" w:hAnsi="Arial" w:cs="Arial"/>
          <w:lang w:val="mk-MK"/>
        </w:rPr>
        <w:t>94</w:t>
      </w:r>
    </w:p>
    <w:p w14:paraId="70B3F246"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lang w:val="mk-MK"/>
        </w:rPr>
      </w:pPr>
    </w:p>
    <w:p w14:paraId="42625739"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lastRenderedPageBreak/>
        <w:t>(1) Производителот може да членува само во една</w:t>
      </w:r>
      <w:r w:rsidRPr="0032270C">
        <w:rPr>
          <w:rFonts w:ascii="Arial" w:hAnsi="Arial" w:cs="Arial"/>
          <w:lang w:val="mk-MK"/>
        </w:rPr>
        <w:t xml:space="preserve"> признаена </w:t>
      </w:r>
      <w:r w:rsidRPr="0032270C">
        <w:rPr>
          <w:rFonts w:ascii="Arial" w:hAnsi="Arial" w:cs="Arial"/>
        </w:rPr>
        <w:t>организација на производители за секој конкретен земјоделски производ.</w:t>
      </w:r>
    </w:p>
    <w:p w14:paraId="51B8FFD8"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(2) Членови на </w:t>
      </w:r>
      <w:r w:rsidRPr="0032270C">
        <w:rPr>
          <w:rFonts w:ascii="Arial" w:hAnsi="Arial" w:cs="Arial"/>
          <w:lang w:val="mk-MK"/>
        </w:rPr>
        <w:t xml:space="preserve">признаена </w:t>
      </w:r>
      <w:r w:rsidRPr="0032270C">
        <w:rPr>
          <w:rFonts w:ascii="Arial" w:hAnsi="Arial" w:cs="Arial"/>
        </w:rPr>
        <w:t>организација на производители не можат да членуваат правни лица во кои учеството на државниот капитал е поголем од 25% во вкупниот капитал на правното лице.</w:t>
      </w:r>
    </w:p>
    <w:p w14:paraId="413BEF04"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(3) Минималниот рок на членство во </w:t>
      </w:r>
      <w:r w:rsidRPr="0032270C">
        <w:rPr>
          <w:rFonts w:ascii="Arial" w:hAnsi="Arial" w:cs="Arial"/>
          <w:lang w:val="mk-MK"/>
        </w:rPr>
        <w:t xml:space="preserve">признаена </w:t>
      </w:r>
      <w:r w:rsidRPr="0032270C">
        <w:rPr>
          <w:rFonts w:ascii="Arial" w:hAnsi="Arial" w:cs="Arial"/>
        </w:rPr>
        <w:t>организацијата на производители е најмалку една година.</w:t>
      </w:r>
    </w:p>
    <w:p w14:paraId="334D355C"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w:t>
      </w:r>
    </w:p>
    <w:p w14:paraId="3931A179" w14:textId="3F060B61" w:rsidR="00354CB3" w:rsidRPr="0032270C" w:rsidRDefault="00354CB3">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Вредност на пазарното производство</w:t>
      </w:r>
    </w:p>
    <w:p w14:paraId="400C653D" w14:textId="28EC0976" w:rsidR="00354CB3" w:rsidRPr="0032270C" w:rsidRDefault="00354CB3" w:rsidP="00354CB3">
      <w:pPr>
        <w:pStyle w:val="NormalWeb"/>
        <w:shd w:val="clear" w:color="auto" w:fill="FFFFFF"/>
        <w:tabs>
          <w:tab w:val="left" w:pos="990"/>
        </w:tabs>
        <w:spacing w:before="0" w:beforeAutospacing="0" w:after="0" w:afterAutospacing="0"/>
        <w:jc w:val="center"/>
        <w:rPr>
          <w:rStyle w:val="Strong"/>
          <w:rFonts w:ascii="Arial" w:hAnsi="Arial" w:cs="Arial"/>
          <w:b w:val="0"/>
          <w:lang w:val="mk-MK"/>
        </w:rPr>
      </w:pPr>
      <w:r w:rsidRPr="00040C06">
        <w:rPr>
          <w:rFonts w:ascii="Arial" w:hAnsi="Arial" w:cs="Arial"/>
          <w:b/>
        </w:rPr>
        <w:t> </w:t>
      </w:r>
      <w:r w:rsidRPr="0032270C">
        <w:rPr>
          <w:rStyle w:val="Strong"/>
          <w:rFonts w:ascii="Arial" w:hAnsi="Arial" w:cs="Arial"/>
        </w:rPr>
        <w:t>Член</w:t>
      </w:r>
      <w:r w:rsidR="00A95E66">
        <w:rPr>
          <w:rStyle w:val="Strong"/>
          <w:rFonts w:ascii="Arial" w:hAnsi="Arial" w:cs="Arial"/>
          <w:lang w:val="mk-MK"/>
        </w:rPr>
        <w:t xml:space="preserve"> 95</w:t>
      </w:r>
    </w:p>
    <w:p w14:paraId="3694BD89"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lang w:val="mk-MK"/>
        </w:rPr>
      </w:pPr>
    </w:p>
    <w:p w14:paraId="03380B96"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(1) Вредноста на пазарно производство на </w:t>
      </w:r>
      <w:r w:rsidRPr="0032270C">
        <w:rPr>
          <w:rFonts w:ascii="Arial" w:hAnsi="Arial" w:cs="Arial"/>
          <w:lang w:val="mk-MK"/>
        </w:rPr>
        <w:t xml:space="preserve">признаена </w:t>
      </w:r>
      <w:r w:rsidRPr="0032270C">
        <w:rPr>
          <w:rFonts w:ascii="Arial" w:hAnsi="Arial" w:cs="Arial"/>
        </w:rPr>
        <w:t>организација на производители е вредноста на производството, пласирано на пазар на членовите на организацијата на производители.</w:t>
      </w:r>
    </w:p>
    <w:p w14:paraId="182132AA"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(2) Во првата година од основањето на организацијата на производители, вредноста на пазарното производство се пресметува како збир на вредноста на вкупното производство што се продавало во претходната година од страна на одделните членови, а во втората година како вкупен износ на продадени производи во претходната година од страна на организацијата на производители. Вредноста на продаденото производство се докажува преку сметководствена евиденција.</w:t>
      </w:r>
    </w:p>
    <w:p w14:paraId="4CA16DF0" w14:textId="0BD871FC"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w:t>
      </w:r>
      <w:r w:rsidRPr="0032270C">
        <w:rPr>
          <w:rFonts w:ascii="Arial" w:hAnsi="Arial" w:cs="Arial"/>
          <w:lang w:val="mk-MK"/>
        </w:rPr>
        <w:t>3</w:t>
      </w:r>
      <w:r w:rsidRPr="0032270C">
        <w:rPr>
          <w:rFonts w:ascii="Arial" w:hAnsi="Arial" w:cs="Arial"/>
        </w:rPr>
        <w:t xml:space="preserve">) Пресметката на вредноста на пазарното производство од </w:t>
      </w:r>
      <w:r w:rsidR="0032270C" w:rsidRPr="0032270C">
        <w:rPr>
          <w:rFonts w:ascii="Arial" w:hAnsi="Arial" w:cs="Arial"/>
        </w:rPr>
        <w:t>став</w:t>
      </w:r>
      <w:r w:rsidRPr="0032270C">
        <w:rPr>
          <w:rFonts w:ascii="Arial" w:hAnsi="Arial" w:cs="Arial"/>
        </w:rPr>
        <w:t xml:space="preserve"> (1) на овој член е заснована на вредноста на производството, продадено од самата организација на производители, вклучувајќи ги:</w:t>
      </w:r>
    </w:p>
    <w:p w14:paraId="68037A49" w14:textId="1679AE95" w:rsidR="00354CB3" w:rsidRPr="0032270C" w:rsidRDefault="00354CB3" w:rsidP="00F50BC9">
      <w:pPr>
        <w:pStyle w:val="NormalWeb"/>
        <w:numPr>
          <w:ilvl w:val="0"/>
          <w:numId w:val="306"/>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вредноста на производството на членовите кои ја напуштаат или се приклучуваат кон организацијата на производители и</w:t>
      </w:r>
    </w:p>
    <w:p w14:paraId="68772426" w14:textId="552B3669" w:rsidR="00354CB3" w:rsidRPr="0032270C" w:rsidRDefault="00354CB3" w:rsidP="00F50BC9">
      <w:pPr>
        <w:pStyle w:val="NormalWeb"/>
        <w:numPr>
          <w:ilvl w:val="0"/>
          <w:numId w:val="306"/>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вредноста на споредните и доработените производи на организацијата на производители.</w:t>
      </w:r>
    </w:p>
    <w:p w14:paraId="3DB2B9A5"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w:t>
      </w:r>
      <w:r w:rsidRPr="0032270C">
        <w:rPr>
          <w:rFonts w:ascii="Arial" w:hAnsi="Arial" w:cs="Arial"/>
          <w:lang w:val="mk-MK"/>
        </w:rPr>
        <w:t>4</w:t>
      </w:r>
      <w:r w:rsidRPr="0032270C">
        <w:rPr>
          <w:rFonts w:ascii="Arial" w:hAnsi="Arial" w:cs="Arial"/>
        </w:rPr>
        <w:t>) Пресметката од став</w:t>
      </w:r>
      <w:r w:rsidRPr="0032270C">
        <w:rPr>
          <w:rFonts w:ascii="Arial" w:hAnsi="Arial" w:cs="Arial"/>
          <w:lang w:val="mk-MK"/>
        </w:rPr>
        <w:t>овите</w:t>
      </w:r>
      <w:r w:rsidRPr="0032270C">
        <w:rPr>
          <w:rFonts w:ascii="Arial" w:hAnsi="Arial" w:cs="Arial"/>
        </w:rPr>
        <w:t xml:space="preserve"> (2)</w:t>
      </w:r>
      <w:r w:rsidRPr="0032270C">
        <w:rPr>
          <w:rFonts w:ascii="Arial" w:hAnsi="Arial" w:cs="Arial"/>
          <w:lang w:val="mk-MK"/>
        </w:rPr>
        <w:t xml:space="preserve"> и (3)</w:t>
      </w:r>
      <w:r w:rsidRPr="0032270C">
        <w:rPr>
          <w:rFonts w:ascii="Arial" w:hAnsi="Arial" w:cs="Arial"/>
        </w:rPr>
        <w:t xml:space="preserve"> на овој член се врши врз основа на вредноста на производството франко утовар од организација на производители, со исклучок на ДДВ и внатрешни транспортни трошоци.</w:t>
      </w:r>
    </w:p>
    <w:p w14:paraId="0C88C1BE"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w:t>
      </w:r>
    </w:p>
    <w:p w14:paraId="757D3E7B"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Статут</w:t>
      </w:r>
    </w:p>
    <w:p w14:paraId="60D2F82E" w14:textId="149BD624" w:rsidR="00354CB3" w:rsidRPr="0032270C" w:rsidRDefault="00354CB3" w:rsidP="00354CB3">
      <w:pPr>
        <w:pStyle w:val="NormalWeb"/>
        <w:shd w:val="clear" w:color="auto" w:fill="FFFFFF"/>
        <w:tabs>
          <w:tab w:val="left" w:pos="990"/>
        </w:tabs>
        <w:spacing w:before="0" w:beforeAutospacing="0" w:after="0" w:afterAutospacing="0"/>
        <w:jc w:val="center"/>
        <w:rPr>
          <w:rStyle w:val="Strong"/>
          <w:rFonts w:ascii="Arial" w:hAnsi="Arial" w:cs="Arial"/>
          <w:lang w:val="mk-MK"/>
        </w:rPr>
      </w:pPr>
      <w:r w:rsidRPr="00F50BC9">
        <w:rPr>
          <w:rFonts w:ascii="Arial" w:hAnsi="Arial" w:cs="Arial"/>
        </w:rPr>
        <w:t> </w:t>
      </w:r>
      <w:r w:rsidRPr="0032270C">
        <w:rPr>
          <w:rStyle w:val="Strong"/>
          <w:rFonts w:ascii="Arial" w:hAnsi="Arial" w:cs="Arial"/>
        </w:rPr>
        <w:t xml:space="preserve">Член </w:t>
      </w:r>
      <w:r w:rsidR="00A95E66">
        <w:rPr>
          <w:rStyle w:val="Strong"/>
          <w:rFonts w:ascii="Arial" w:hAnsi="Arial" w:cs="Arial"/>
          <w:lang w:val="mk-MK"/>
        </w:rPr>
        <w:t>96</w:t>
      </w:r>
    </w:p>
    <w:p w14:paraId="32BC7D2A"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lang w:val="mk-MK"/>
        </w:rPr>
      </w:pPr>
    </w:p>
    <w:p w14:paraId="041A8EDA"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(1) Статутот на организацијата на производители задолжително содржи:</w:t>
      </w:r>
    </w:p>
    <w:p w14:paraId="09E6E577" w14:textId="625C20FD" w:rsidR="00354CB3" w:rsidRPr="0032270C" w:rsidRDefault="00354CB3" w:rsidP="00F50BC9">
      <w:pPr>
        <w:pStyle w:val="NormalWeb"/>
        <w:numPr>
          <w:ilvl w:val="0"/>
          <w:numId w:val="308"/>
        </w:numPr>
        <w:shd w:val="clear" w:color="auto" w:fill="FFFFFF"/>
        <w:tabs>
          <w:tab w:val="left" w:pos="990"/>
        </w:tabs>
        <w:spacing w:before="0" w:beforeAutospacing="0" w:after="0" w:afterAutospacing="0"/>
        <w:ind w:left="720"/>
        <w:jc w:val="both"/>
        <w:rPr>
          <w:rFonts w:ascii="Arial" w:hAnsi="Arial" w:cs="Arial"/>
        </w:rPr>
      </w:pPr>
      <w:r w:rsidRPr="0032270C">
        <w:rPr>
          <w:rFonts w:ascii="Arial" w:hAnsi="Arial" w:cs="Arial"/>
        </w:rPr>
        <w:t>правила во врска со известувањето, производството, маркетингот и</w:t>
      </w:r>
      <w:r w:rsidR="00861135">
        <w:rPr>
          <w:rFonts w:ascii="Arial" w:hAnsi="Arial" w:cs="Arial"/>
        </w:rPr>
        <w:t xml:space="preserve"> заштитата на животната средина;</w:t>
      </w:r>
    </w:p>
    <w:p w14:paraId="79FDB668" w14:textId="234DD0C0" w:rsidR="00354CB3" w:rsidRPr="0032270C" w:rsidRDefault="00354CB3" w:rsidP="00F50BC9">
      <w:pPr>
        <w:pStyle w:val="NormalWeb"/>
        <w:numPr>
          <w:ilvl w:val="0"/>
          <w:numId w:val="308"/>
        </w:numPr>
        <w:shd w:val="clear" w:color="auto" w:fill="FFFFFF"/>
        <w:tabs>
          <w:tab w:val="left" w:pos="990"/>
        </w:tabs>
        <w:spacing w:before="0" w:beforeAutospacing="0" w:after="0" w:afterAutospacing="0"/>
        <w:ind w:left="720"/>
        <w:jc w:val="both"/>
        <w:rPr>
          <w:rFonts w:ascii="Arial" w:hAnsi="Arial" w:cs="Arial"/>
        </w:rPr>
      </w:pPr>
      <w:r w:rsidRPr="0032270C">
        <w:rPr>
          <w:rFonts w:ascii="Arial" w:hAnsi="Arial" w:cs="Arial"/>
        </w:rPr>
        <w:t>обврска за членовите за припадност во само една организација на произв</w:t>
      </w:r>
      <w:r w:rsidR="00861135">
        <w:rPr>
          <w:rFonts w:ascii="Arial" w:hAnsi="Arial" w:cs="Arial"/>
        </w:rPr>
        <w:t>одители за соодветниот производ;</w:t>
      </w:r>
    </w:p>
    <w:p w14:paraId="154BAC1E" w14:textId="01118AB4" w:rsidR="00354CB3" w:rsidRPr="0032270C" w:rsidRDefault="00354CB3" w:rsidP="00F50BC9">
      <w:pPr>
        <w:pStyle w:val="NormalWeb"/>
        <w:numPr>
          <w:ilvl w:val="0"/>
          <w:numId w:val="308"/>
        </w:numPr>
        <w:shd w:val="clear" w:color="auto" w:fill="FFFFFF"/>
        <w:tabs>
          <w:tab w:val="left" w:pos="990"/>
        </w:tabs>
        <w:spacing w:before="0" w:beforeAutospacing="0" w:after="0" w:afterAutospacing="0"/>
        <w:ind w:left="720"/>
        <w:jc w:val="both"/>
        <w:rPr>
          <w:rFonts w:ascii="Arial" w:hAnsi="Arial" w:cs="Arial"/>
        </w:rPr>
      </w:pPr>
      <w:r w:rsidRPr="0032270C">
        <w:rPr>
          <w:rFonts w:ascii="Arial" w:hAnsi="Arial" w:cs="Arial"/>
        </w:rPr>
        <w:t>обврска за членовите за продажба на одреден процент од нивното целокупно производство преку организацијата на производители, а за организациите на производители на овошје и зеленчук,</w:t>
      </w:r>
      <w:r w:rsidR="00861135">
        <w:rPr>
          <w:rFonts w:ascii="Arial" w:hAnsi="Arial" w:cs="Arial"/>
        </w:rPr>
        <w:t xml:space="preserve"> нивното целокупно производство;</w:t>
      </w:r>
    </w:p>
    <w:p w14:paraId="1316C9F3" w14:textId="1D70592F" w:rsidR="00354CB3" w:rsidRPr="0032270C" w:rsidRDefault="00354CB3" w:rsidP="00F50BC9">
      <w:pPr>
        <w:pStyle w:val="NormalWeb"/>
        <w:numPr>
          <w:ilvl w:val="0"/>
          <w:numId w:val="308"/>
        </w:numPr>
        <w:shd w:val="clear" w:color="auto" w:fill="FFFFFF"/>
        <w:tabs>
          <w:tab w:val="left" w:pos="990"/>
        </w:tabs>
        <w:spacing w:before="0" w:beforeAutospacing="0" w:after="0" w:afterAutospacing="0"/>
        <w:ind w:left="720"/>
        <w:jc w:val="both"/>
        <w:rPr>
          <w:rFonts w:ascii="Arial" w:hAnsi="Arial" w:cs="Arial"/>
        </w:rPr>
      </w:pPr>
      <w:r w:rsidRPr="0032270C">
        <w:rPr>
          <w:rFonts w:ascii="Arial" w:hAnsi="Arial" w:cs="Arial"/>
        </w:rPr>
        <w:t>обврска за членовите за обезбедување на информации по барање на организацијата на производители за статистички цели, особено податоци за засеани/засадени површини, произведени количи</w:t>
      </w:r>
      <w:r w:rsidR="00861135">
        <w:rPr>
          <w:rFonts w:ascii="Arial" w:hAnsi="Arial" w:cs="Arial"/>
        </w:rPr>
        <w:t>ни, приноси и директна продажба;</w:t>
      </w:r>
    </w:p>
    <w:p w14:paraId="6C4E3AF4" w14:textId="57AA5018" w:rsidR="00354CB3" w:rsidRPr="0032270C" w:rsidRDefault="00354CB3" w:rsidP="00F50BC9">
      <w:pPr>
        <w:pStyle w:val="NormalWeb"/>
        <w:numPr>
          <w:ilvl w:val="0"/>
          <w:numId w:val="308"/>
        </w:numPr>
        <w:shd w:val="clear" w:color="auto" w:fill="FFFFFF"/>
        <w:tabs>
          <w:tab w:val="left" w:pos="990"/>
        </w:tabs>
        <w:spacing w:before="0" w:beforeAutospacing="0" w:after="0" w:afterAutospacing="0"/>
        <w:ind w:left="720"/>
        <w:jc w:val="both"/>
        <w:rPr>
          <w:rFonts w:ascii="Arial" w:hAnsi="Arial" w:cs="Arial"/>
        </w:rPr>
      </w:pPr>
      <w:r w:rsidRPr="0032270C">
        <w:rPr>
          <w:rFonts w:ascii="Arial" w:hAnsi="Arial" w:cs="Arial"/>
        </w:rPr>
        <w:t>одредби за финансиски придонеси на членовите за создавање и дополнување на оперативниот фонд и финансирање на организацијата на</w:t>
      </w:r>
      <w:r w:rsidR="00861135">
        <w:rPr>
          <w:rFonts w:ascii="Arial" w:hAnsi="Arial" w:cs="Arial"/>
        </w:rPr>
        <w:t xml:space="preserve"> производители;</w:t>
      </w:r>
    </w:p>
    <w:p w14:paraId="10388E04" w14:textId="2326B5BE" w:rsidR="00354CB3" w:rsidRPr="0032270C" w:rsidRDefault="00354CB3" w:rsidP="00F50BC9">
      <w:pPr>
        <w:pStyle w:val="NormalWeb"/>
        <w:numPr>
          <w:ilvl w:val="0"/>
          <w:numId w:val="308"/>
        </w:numPr>
        <w:shd w:val="clear" w:color="auto" w:fill="FFFFFF"/>
        <w:tabs>
          <w:tab w:val="left" w:pos="990"/>
        </w:tabs>
        <w:spacing w:before="0" w:beforeAutospacing="0" w:after="0" w:afterAutospacing="0"/>
        <w:ind w:left="720"/>
        <w:jc w:val="both"/>
        <w:rPr>
          <w:rFonts w:ascii="Arial" w:hAnsi="Arial" w:cs="Arial"/>
        </w:rPr>
      </w:pPr>
      <w:r w:rsidRPr="0032270C">
        <w:rPr>
          <w:rFonts w:ascii="Arial" w:hAnsi="Arial" w:cs="Arial"/>
        </w:rPr>
        <w:lastRenderedPageBreak/>
        <w:t xml:space="preserve">процедури за донесување, примена и измена на правилата на </w:t>
      </w:r>
      <w:r w:rsidR="00861135">
        <w:rPr>
          <w:rFonts w:ascii="Arial" w:hAnsi="Arial" w:cs="Arial"/>
        </w:rPr>
        <w:t>организацијата на производители;</w:t>
      </w:r>
    </w:p>
    <w:p w14:paraId="64ACEE2B" w14:textId="5208E67A" w:rsidR="00354CB3" w:rsidRPr="0032270C" w:rsidRDefault="00354CB3" w:rsidP="00F50BC9">
      <w:pPr>
        <w:pStyle w:val="NormalWeb"/>
        <w:numPr>
          <w:ilvl w:val="0"/>
          <w:numId w:val="308"/>
        </w:numPr>
        <w:shd w:val="clear" w:color="auto" w:fill="FFFFFF"/>
        <w:tabs>
          <w:tab w:val="left" w:pos="990"/>
        </w:tabs>
        <w:spacing w:before="0" w:beforeAutospacing="0" w:after="0" w:afterAutospacing="0"/>
        <w:ind w:left="720"/>
        <w:jc w:val="both"/>
        <w:rPr>
          <w:rFonts w:ascii="Arial" w:hAnsi="Arial" w:cs="Arial"/>
        </w:rPr>
      </w:pPr>
      <w:r w:rsidRPr="0032270C">
        <w:rPr>
          <w:rFonts w:ascii="Arial" w:hAnsi="Arial" w:cs="Arial"/>
        </w:rPr>
        <w:t>санкции за непочитување на обврските согласно со статутот на организацијата, особено за неисполнување на обврските за плаќање на финансиски</w:t>
      </w:r>
      <w:r w:rsidRPr="0032270C">
        <w:rPr>
          <w:rFonts w:ascii="Arial" w:hAnsi="Arial" w:cs="Arial"/>
          <w:lang w:val="mk-MK"/>
        </w:rPr>
        <w:t xml:space="preserve"> </w:t>
      </w:r>
      <w:r w:rsidRPr="0032270C">
        <w:rPr>
          <w:rFonts w:ascii="Arial" w:hAnsi="Arial" w:cs="Arial"/>
        </w:rPr>
        <w:t xml:space="preserve">придонеси или нарушување на правилата донесени од </w:t>
      </w:r>
      <w:r w:rsidR="00861135">
        <w:rPr>
          <w:rFonts w:ascii="Arial" w:hAnsi="Arial" w:cs="Arial"/>
        </w:rPr>
        <w:t>организацијата на производители;</w:t>
      </w:r>
    </w:p>
    <w:p w14:paraId="5939C2BC" w14:textId="2886AE96" w:rsidR="00354CB3" w:rsidRPr="0032270C" w:rsidRDefault="00354CB3" w:rsidP="00F50BC9">
      <w:pPr>
        <w:pStyle w:val="NormalWeb"/>
        <w:numPr>
          <w:ilvl w:val="0"/>
          <w:numId w:val="308"/>
        </w:numPr>
        <w:shd w:val="clear" w:color="auto" w:fill="FFFFFF"/>
        <w:tabs>
          <w:tab w:val="left" w:pos="990"/>
        </w:tabs>
        <w:spacing w:before="0" w:beforeAutospacing="0" w:after="0" w:afterAutospacing="0"/>
        <w:ind w:left="720"/>
        <w:jc w:val="both"/>
        <w:rPr>
          <w:rFonts w:ascii="Arial" w:hAnsi="Arial" w:cs="Arial"/>
          <w:lang w:val="mk-MK"/>
        </w:rPr>
      </w:pPr>
      <w:r w:rsidRPr="0032270C">
        <w:rPr>
          <w:rFonts w:ascii="Arial" w:hAnsi="Arial" w:cs="Arial"/>
        </w:rPr>
        <w:t>правила за прием на нови членови, особено минимум период на членство,</w:t>
      </w:r>
      <w:r w:rsidR="00861135">
        <w:rPr>
          <w:rFonts w:ascii="Arial" w:hAnsi="Arial" w:cs="Arial"/>
          <w:lang w:val="mk-MK"/>
        </w:rPr>
        <w:t xml:space="preserve"> не помалку од една година;</w:t>
      </w:r>
    </w:p>
    <w:p w14:paraId="17F07B58" w14:textId="459647D4" w:rsidR="00354CB3" w:rsidRPr="0032270C" w:rsidRDefault="00354CB3" w:rsidP="00F50BC9">
      <w:pPr>
        <w:pStyle w:val="NormalWeb"/>
        <w:numPr>
          <w:ilvl w:val="0"/>
          <w:numId w:val="308"/>
        </w:numPr>
        <w:shd w:val="clear" w:color="auto" w:fill="FFFFFF"/>
        <w:tabs>
          <w:tab w:val="left" w:pos="990"/>
        </w:tabs>
        <w:spacing w:before="0" w:beforeAutospacing="0" w:after="0" w:afterAutospacing="0"/>
        <w:ind w:left="720"/>
        <w:jc w:val="both"/>
        <w:rPr>
          <w:rFonts w:ascii="Arial" w:hAnsi="Arial" w:cs="Arial"/>
        </w:rPr>
      </w:pPr>
      <w:r w:rsidRPr="0032270C">
        <w:rPr>
          <w:rFonts w:ascii="Arial" w:hAnsi="Arial" w:cs="Arial"/>
        </w:rPr>
        <w:t>сметководствени и буџетски правила неопходни за функционирање на организацијата на пр</w:t>
      </w:r>
      <w:r w:rsidR="00861135">
        <w:rPr>
          <w:rFonts w:ascii="Arial" w:hAnsi="Arial" w:cs="Arial"/>
        </w:rPr>
        <w:t>оизводители;</w:t>
      </w:r>
    </w:p>
    <w:p w14:paraId="7FB898A9" w14:textId="2A1CF2C4" w:rsidR="00354CB3" w:rsidRPr="0032270C" w:rsidRDefault="00354CB3" w:rsidP="00F50BC9">
      <w:pPr>
        <w:pStyle w:val="NormalWeb"/>
        <w:numPr>
          <w:ilvl w:val="0"/>
          <w:numId w:val="308"/>
        </w:numPr>
        <w:shd w:val="clear" w:color="auto" w:fill="FFFFFF"/>
        <w:tabs>
          <w:tab w:val="left" w:pos="990"/>
        </w:tabs>
        <w:spacing w:before="0" w:beforeAutospacing="0" w:after="0" w:afterAutospacing="0"/>
        <w:ind w:left="720"/>
        <w:jc w:val="both"/>
        <w:rPr>
          <w:rFonts w:ascii="Arial" w:hAnsi="Arial" w:cs="Arial"/>
        </w:rPr>
      </w:pPr>
      <w:r w:rsidRPr="0032270C">
        <w:rPr>
          <w:rFonts w:ascii="Arial" w:hAnsi="Arial" w:cs="Arial"/>
        </w:rPr>
        <w:t xml:space="preserve">одредби за избор, именување и работа на органите на управување на </w:t>
      </w:r>
      <w:r w:rsidR="00861135">
        <w:rPr>
          <w:rFonts w:ascii="Arial" w:hAnsi="Arial" w:cs="Arial"/>
        </w:rPr>
        <w:t>организацијата на производители;</w:t>
      </w:r>
    </w:p>
    <w:p w14:paraId="67C5865A" w14:textId="50C6BF60" w:rsidR="00354CB3" w:rsidRPr="0032270C" w:rsidRDefault="00354CB3" w:rsidP="00F50BC9">
      <w:pPr>
        <w:pStyle w:val="NormalWeb"/>
        <w:numPr>
          <w:ilvl w:val="0"/>
          <w:numId w:val="308"/>
        </w:numPr>
        <w:shd w:val="clear" w:color="auto" w:fill="FFFFFF"/>
        <w:tabs>
          <w:tab w:val="left" w:pos="990"/>
        </w:tabs>
        <w:spacing w:before="0" w:beforeAutospacing="0" w:after="0" w:afterAutospacing="0"/>
        <w:ind w:left="720"/>
        <w:jc w:val="both"/>
        <w:rPr>
          <w:rFonts w:ascii="Arial" w:hAnsi="Arial" w:cs="Arial"/>
        </w:rPr>
      </w:pPr>
      <w:r w:rsidRPr="0032270C">
        <w:rPr>
          <w:rFonts w:ascii="Arial" w:hAnsi="Arial" w:cs="Arial"/>
        </w:rPr>
        <w:t>одредби за демократско управување со организацијата на производители од страна на нејзините членови кои активно учествуваат во одредувањето на политиките и донесувањето одлуки и</w:t>
      </w:r>
    </w:p>
    <w:p w14:paraId="1FC00762" w14:textId="73A896DF" w:rsidR="00354CB3" w:rsidRPr="0032270C" w:rsidRDefault="00354CB3" w:rsidP="00F50BC9">
      <w:pPr>
        <w:pStyle w:val="NormalWeb"/>
        <w:numPr>
          <w:ilvl w:val="0"/>
          <w:numId w:val="308"/>
        </w:numPr>
        <w:shd w:val="clear" w:color="auto" w:fill="FFFFFF"/>
        <w:tabs>
          <w:tab w:val="left" w:pos="990"/>
        </w:tabs>
        <w:spacing w:before="0" w:beforeAutospacing="0" w:after="0" w:afterAutospacing="0"/>
        <w:ind w:left="720"/>
        <w:jc w:val="both"/>
        <w:rPr>
          <w:rFonts w:ascii="Arial" w:hAnsi="Arial" w:cs="Arial"/>
        </w:rPr>
      </w:pPr>
      <w:r w:rsidRPr="0032270C">
        <w:rPr>
          <w:rFonts w:ascii="Arial" w:hAnsi="Arial" w:cs="Arial"/>
        </w:rPr>
        <w:t>други одредби од значење за работа на организацијата на производители.</w:t>
      </w:r>
    </w:p>
    <w:p w14:paraId="24E80887" w14:textId="277C0FA5"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(2) Статутот на  организацијата на производители на овошје и/или зеленчук освен содржината од </w:t>
      </w:r>
      <w:r w:rsidR="0032270C" w:rsidRPr="0032270C">
        <w:rPr>
          <w:rFonts w:ascii="Arial" w:hAnsi="Arial" w:cs="Arial"/>
        </w:rPr>
        <w:t>став</w:t>
      </w:r>
      <w:r w:rsidRPr="0032270C">
        <w:rPr>
          <w:rFonts w:ascii="Arial" w:hAnsi="Arial" w:cs="Arial"/>
        </w:rPr>
        <w:t xml:space="preserve"> (1) на овој член содржи и: </w:t>
      </w:r>
    </w:p>
    <w:p w14:paraId="749BF948" w14:textId="1C9CFBFF" w:rsidR="00354CB3" w:rsidRPr="0032270C" w:rsidRDefault="00354CB3" w:rsidP="00F50BC9">
      <w:pPr>
        <w:pStyle w:val="NormalWeb"/>
        <w:numPr>
          <w:ilvl w:val="0"/>
          <w:numId w:val="310"/>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одредби за начинот и постапка за донесување одлуки за користење на средствата од оперативниот фонд и</w:t>
      </w:r>
    </w:p>
    <w:p w14:paraId="1EB741FC" w14:textId="4D7C312A" w:rsidR="00354CB3" w:rsidRPr="0032270C" w:rsidRDefault="00354CB3" w:rsidP="00F50BC9">
      <w:pPr>
        <w:pStyle w:val="NormalWeb"/>
        <w:numPr>
          <w:ilvl w:val="0"/>
          <w:numId w:val="310"/>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одредби за начинот и постапката за демократско донесување на одлуки за користење на средства од оперативниот фонд.</w:t>
      </w:r>
    </w:p>
    <w:p w14:paraId="776B19B7" w14:textId="5218675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(3) По исклучок на </w:t>
      </w:r>
      <w:r w:rsidR="0032270C" w:rsidRPr="0032270C">
        <w:rPr>
          <w:rFonts w:ascii="Arial" w:hAnsi="Arial" w:cs="Arial"/>
        </w:rPr>
        <w:t>став</w:t>
      </w:r>
      <w:r w:rsidRPr="0032270C">
        <w:rPr>
          <w:rFonts w:ascii="Arial" w:hAnsi="Arial" w:cs="Arial"/>
        </w:rPr>
        <w:t xml:space="preserve"> (1) точка 3 на овој член организацијата на производители на овошје и зеленчук</w:t>
      </w:r>
      <w:r w:rsidRPr="0032270C">
        <w:rPr>
          <w:rFonts w:ascii="Arial" w:hAnsi="Arial" w:cs="Arial"/>
          <w:lang w:val="mk-MK"/>
        </w:rPr>
        <w:t xml:space="preserve"> </w:t>
      </w:r>
      <w:r w:rsidRPr="0032270C">
        <w:rPr>
          <w:rFonts w:ascii="Arial" w:hAnsi="Arial" w:cs="Arial"/>
        </w:rPr>
        <w:t xml:space="preserve">може да содржи и одредби со кои им се дава можност на членовите самостојно да продаваат до 25% од производите што ги произведуваат, а за органски производи до 40% за кои е призната организацијата на производители, во следните случаи: </w:t>
      </w:r>
    </w:p>
    <w:p w14:paraId="62C67205" w14:textId="11B7D3BF" w:rsidR="00354CB3" w:rsidRPr="0032270C" w:rsidRDefault="00354CB3" w:rsidP="00F50BC9">
      <w:pPr>
        <w:pStyle w:val="NormalWeb"/>
        <w:numPr>
          <w:ilvl w:val="0"/>
          <w:numId w:val="312"/>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директно од земјоделското стопанство и/или директно на потрошувачите за финална потрошувачка и</w:t>
      </w:r>
    </w:p>
    <w:p w14:paraId="7211236C" w14:textId="54430CAB" w:rsidR="00354CB3" w:rsidRPr="0032270C" w:rsidRDefault="00354CB3" w:rsidP="00F50BC9">
      <w:pPr>
        <w:pStyle w:val="NormalWeb"/>
        <w:numPr>
          <w:ilvl w:val="0"/>
          <w:numId w:val="312"/>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сопствено производство на производи кои поради нивните карактеристики не се вклучени во трговската дејност на организацијата на производители или претставуваат незначителен дел од обемот на предложеното производство, самостојно или преку друга организација на производители, доколку е предложена од организацијата на производители во којашто членува.</w:t>
      </w:r>
    </w:p>
    <w:p w14:paraId="1688DEDF"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(4) При донесување на одлуки во организацијата на производители, ниеден член не може да поседува повеќе од 40% од правата на глас и акции.</w:t>
      </w:r>
    </w:p>
    <w:p w14:paraId="1BDAD593"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w:t>
      </w:r>
    </w:p>
    <w:p w14:paraId="35402399"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Постапка за упис</w:t>
      </w:r>
    </w:p>
    <w:p w14:paraId="78A26B16" w14:textId="0752DA9B" w:rsidR="00354CB3" w:rsidRPr="0032270C" w:rsidRDefault="00354CB3" w:rsidP="00354CB3">
      <w:pPr>
        <w:pStyle w:val="NormalWeb"/>
        <w:shd w:val="clear" w:color="auto" w:fill="FFFFFF"/>
        <w:tabs>
          <w:tab w:val="left" w:pos="990"/>
        </w:tabs>
        <w:spacing w:before="0" w:beforeAutospacing="0" w:after="0" w:afterAutospacing="0"/>
        <w:jc w:val="center"/>
        <w:rPr>
          <w:rStyle w:val="Strong"/>
          <w:rFonts w:ascii="Arial" w:hAnsi="Arial" w:cs="Arial"/>
          <w:b w:val="0"/>
          <w:lang w:val="mk-MK"/>
        </w:rPr>
      </w:pPr>
      <w:r w:rsidRPr="00040C06">
        <w:rPr>
          <w:rFonts w:ascii="Arial" w:hAnsi="Arial" w:cs="Arial"/>
          <w:b/>
        </w:rPr>
        <w:t> </w:t>
      </w:r>
      <w:r w:rsidRPr="0032270C">
        <w:rPr>
          <w:rStyle w:val="Strong"/>
          <w:rFonts w:ascii="Arial" w:hAnsi="Arial" w:cs="Arial"/>
        </w:rPr>
        <w:t xml:space="preserve">Член </w:t>
      </w:r>
      <w:r w:rsidR="00A95E66">
        <w:rPr>
          <w:rStyle w:val="Strong"/>
          <w:rFonts w:ascii="Arial" w:hAnsi="Arial" w:cs="Arial"/>
          <w:lang w:val="mk-MK"/>
        </w:rPr>
        <w:t>97</w:t>
      </w:r>
    </w:p>
    <w:p w14:paraId="09F32847"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lang w:val="mk-MK"/>
        </w:rPr>
      </w:pPr>
    </w:p>
    <w:p w14:paraId="505CD3E1"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(1) Организацијата на производители подне</w:t>
      </w:r>
      <w:r w:rsidRPr="0032270C">
        <w:rPr>
          <w:rFonts w:ascii="Arial" w:hAnsi="Arial" w:cs="Arial"/>
          <w:lang w:val="mk-MK"/>
        </w:rPr>
        <w:t>с</w:t>
      </w:r>
      <w:r w:rsidRPr="0032270C">
        <w:rPr>
          <w:rFonts w:ascii="Arial" w:hAnsi="Arial" w:cs="Arial"/>
        </w:rPr>
        <w:t xml:space="preserve">ува барање до Министерството за запишување во Регистарот на </w:t>
      </w:r>
      <w:r w:rsidRPr="0032270C">
        <w:rPr>
          <w:rFonts w:ascii="Arial" w:hAnsi="Arial" w:cs="Arial"/>
          <w:lang w:val="mk-MK"/>
        </w:rPr>
        <w:t xml:space="preserve">признаени </w:t>
      </w:r>
      <w:r w:rsidRPr="0032270C">
        <w:rPr>
          <w:rFonts w:ascii="Arial" w:hAnsi="Arial" w:cs="Arial"/>
        </w:rPr>
        <w:t>организации на производители.</w:t>
      </w:r>
    </w:p>
    <w:p w14:paraId="14393F66" w14:textId="0E7584FD" w:rsidR="00354CB3" w:rsidRPr="00A95E66"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(2) Овластеното службено лице од Министерството кое ја води постапката за упис во Регистарот на </w:t>
      </w:r>
      <w:r w:rsidRPr="0032270C">
        <w:rPr>
          <w:rFonts w:ascii="Arial" w:hAnsi="Arial" w:cs="Arial"/>
          <w:lang w:val="mk-MK"/>
        </w:rPr>
        <w:t xml:space="preserve">признаени </w:t>
      </w:r>
      <w:r w:rsidRPr="0032270C">
        <w:rPr>
          <w:rFonts w:ascii="Arial" w:hAnsi="Arial" w:cs="Arial"/>
        </w:rPr>
        <w:t xml:space="preserve">организации на производители е должно во рок од три дена од денот на приемот на барањето од </w:t>
      </w:r>
      <w:r w:rsidR="0032270C" w:rsidRPr="0032270C">
        <w:rPr>
          <w:rFonts w:ascii="Arial" w:hAnsi="Arial" w:cs="Arial"/>
        </w:rPr>
        <w:t>став</w:t>
      </w:r>
      <w:r w:rsidRPr="0032270C">
        <w:rPr>
          <w:rFonts w:ascii="Arial" w:hAnsi="Arial" w:cs="Arial"/>
        </w:rPr>
        <w:t xml:space="preserve"> (1) на овој член по службена </w:t>
      </w:r>
      <w:r w:rsidRPr="00A95E66">
        <w:rPr>
          <w:rFonts w:ascii="Arial" w:hAnsi="Arial" w:cs="Arial"/>
        </w:rPr>
        <w:t xml:space="preserve">должност да поднесе барање за прибавување на документи за исполнетост на условите од </w:t>
      </w:r>
      <w:r w:rsidR="0032270C" w:rsidRPr="00F50BC9">
        <w:rPr>
          <w:rFonts w:ascii="Arial" w:hAnsi="Arial" w:cs="Arial"/>
        </w:rPr>
        <w:t>член</w:t>
      </w:r>
      <w:r w:rsidRPr="00F50BC9">
        <w:rPr>
          <w:rFonts w:ascii="Arial" w:hAnsi="Arial" w:cs="Arial"/>
        </w:rPr>
        <w:t xml:space="preserve"> </w:t>
      </w:r>
      <w:r w:rsidR="00A95E66" w:rsidRPr="00F50BC9">
        <w:rPr>
          <w:rFonts w:ascii="Arial" w:hAnsi="Arial" w:cs="Arial"/>
          <w:lang w:val="mk-MK"/>
        </w:rPr>
        <w:t>93</w:t>
      </w:r>
      <w:r w:rsidRPr="00F50BC9">
        <w:rPr>
          <w:rFonts w:ascii="Arial" w:hAnsi="Arial" w:cs="Arial"/>
          <w:lang w:val="mk-MK"/>
        </w:rPr>
        <w:t xml:space="preserve"> </w:t>
      </w:r>
      <w:r w:rsidRPr="00F50BC9">
        <w:rPr>
          <w:rFonts w:ascii="Arial" w:hAnsi="Arial" w:cs="Arial"/>
        </w:rPr>
        <w:t xml:space="preserve">став (1) </w:t>
      </w:r>
      <w:r w:rsidR="00BF18BB" w:rsidRPr="00F50BC9">
        <w:rPr>
          <w:rFonts w:ascii="Arial" w:hAnsi="Arial" w:cs="Arial"/>
        </w:rPr>
        <w:t>точки</w:t>
      </w:r>
      <w:r w:rsidRPr="00F50BC9">
        <w:rPr>
          <w:rFonts w:ascii="Arial" w:hAnsi="Arial" w:cs="Arial"/>
        </w:rPr>
        <w:t xml:space="preserve"> 1 и 4 од овој закон до надлежниот јавен орган.</w:t>
      </w:r>
    </w:p>
    <w:p w14:paraId="7341EBAA" w14:textId="55C42746"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A95E66">
        <w:rPr>
          <w:rFonts w:ascii="Arial" w:hAnsi="Arial" w:cs="Arial"/>
        </w:rPr>
        <w:lastRenderedPageBreak/>
        <w:t xml:space="preserve">(3) Овластеното службено лице </w:t>
      </w:r>
      <w:r w:rsidRPr="0032270C">
        <w:rPr>
          <w:rFonts w:ascii="Arial" w:hAnsi="Arial" w:cs="Arial"/>
        </w:rPr>
        <w:t xml:space="preserve">од надлежниот јавен орган од кој се побарани документите од </w:t>
      </w:r>
      <w:r w:rsidR="0032270C" w:rsidRPr="0032270C">
        <w:rPr>
          <w:rFonts w:ascii="Arial" w:hAnsi="Arial" w:cs="Arial"/>
        </w:rPr>
        <w:t>став</w:t>
      </w:r>
      <w:r w:rsidRPr="0032270C">
        <w:rPr>
          <w:rFonts w:ascii="Arial" w:hAnsi="Arial" w:cs="Arial"/>
        </w:rPr>
        <w:t xml:space="preserve"> (2) на овој член е должно да ги достави во рок од три дена од денот на приемот на барањето.</w:t>
      </w:r>
    </w:p>
    <w:p w14:paraId="42FAE121"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(4) Министерот, формира комисија за проверка на исполнетоста на условите и документите за признавање на организацијата на производители, како и проверка на просториите на организацијата каде ќе се извршува дејноста на организацијата.</w:t>
      </w:r>
    </w:p>
    <w:p w14:paraId="2D9B78F2" w14:textId="2AB3BDF4"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(5) Комисијата од </w:t>
      </w:r>
      <w:r w:rsidR="0032270C" w:rsidRPr="0032270C">
        <w:rPr>
          <w:rFonts w:ascii="Arial" w:hAnsi="Arial" w:cs="Arial"/>
        </w:rPr>
        <w:t>став</w:t>
      </w:r>
      <w:r w:rsidRPr="0032270C">
        <w:rPr>
          <w:rFonts w:ascii="Arial" w:hAnsi="Arial" w:cs="Arial"/>
        </w:rPr>
        <w:t xml:space="preserve"> (4) на овој член, е составена од пет члена, од службениците во Министерството.</w:t>
      </w:r>
    </w:p>
    <w:p w14:paraId="407B9A1B" w14:textId="73B8B94D"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(6) Најдоцна во рок од три месеци од денот на поднесувањето на барањето, од </w:t>
      </w:r>
      <w:r w:rsidR="0032270C" w:rsidRPr="0032270C">
        <w:rPr>
          <w:rFonts w:ascii="Arial" w:hAnsi="Arial" w:cs="Arial"/>
        </w:rPr>
        <w:t>став</w:t>
      </w:r>
      <w:r w:rsidRPr="0032270C">
        <w:rPr>
          <w:rFonts w:ascii="Arial" w:hAnsi="Arial" w:cs="Arial"/>
        </w:rPr>
        <w:t xml:space="preserve"> (1) на овој член, а врз основа на мислењето на комисијата од став (4) на овој член, </w:t>
      </w:r>
      <w:r w:rsidR="006D5DE3">
        <w:rPr>
          <w:rFonts w:ascii="Arial" w:hAnsi="Arial" w:cs="Arial"/>
          <w:lang w:val="mk-MK"/>
        </w:rPr>
        <w:t>министерството</w:t>
      </w:r>
      <w:r w:rsidRPr="0032270C">
        <w:rPr>
          <w:rFonts w:ascii="Arial" w:hAnsi="Arial" w:cs="Arial"/>
        </w:rPr>
        <w:t xml:space="preserve"> ќе донесе решение:</w:t>
      </w:r>
    </w:p>
    <w:p w14:paraId="60D3CE81" w14:textId="6702BFCF" w:rsidR="00354CB3" w:rsidRPr="0032270C" w:rsidRDefault="00354CB3" w:rsidP="00F50BC9">
      <w:pPr>
        <w:pStyle w:val="NormalWeb"/>
        <w:numPr>
          <w:ilvl w:val="0"/>
          <w:numId w:val="314"/>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за признавање на организацијата на производители и упис во Регистарот на</w:t>
      </w:r>
      <w:r w:rsidRPr="0032270C">
        <w:rPr>
          <w:rFonts w:ascii="Arial" w:hAnsi="Arial" w:cs="Arial"/>
          <w:lang w:val="mk-MK"/>
        </w:rPr>
        <w:t xml:space="preserve"> признаени</w:t>
      </w:r>
      <w:r w:rsidRPr="0032270C">
        <w:rPr>
          <w:rFonts w:ascii="Arial" w:hAnsi="Arial" w:cs="Arial"/>
        </w:rPr>
        <w:t xml:space="preserve"> организации на производители или </w:t>
      </w:r>
    </w:p>
    <w:p w14:paraId="38A61CC1" w14:textId="696DE6D5" w:rsidR="00354CB3" w:rsidRPr="0032270C" w:rsidRDefault="00354CB3" w:rsidP="00F50BC9">
      <w:pPr>
        <w:pStyle w:val="NormalWeb"/>
        <w:numPr>
          <w:ilvl w:val="0"/>
          <w:numId w:val="314"/>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за одбивање на барањето.</w:t>
      </w:r>
      <w:r w:rsidRPr="0032270C">
        <w:rPr>
          <w:rFonts w:ascii="Arial" w:hAnsi="Arial" w:cs="Arial"/>
        </w:rPr>
        <w:tab/>
      </w:r>
      <w:r w:rsidRPr="0032270C" w:rsidDel="0018753D">
        <w:rPr>
          <w:rFonts w:ascii="Arial" w:hAnsi="Arial" w:cs="Arial"/>
        </w:rPr>
        <w:t xml:space="preserve"> </w:t>
      </w:r>
    </w:p>
    <w:p w14:paraId="57A9F58C" w14:textId="6593E66B"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w:t>
      </w:r>
      <w:r w:rsidRPr="0032270C">
        <w:rPr>
          <w:rFonts w:ascii="Arial" w:hAnsi="Arial" w:cs="Arial"/>
          <w:lang w:val="mk-MK"/>
        </w:rPr>
        <w:t>7</w:t>
      </w:r>
      <w:r w:rsidRPr="0032270C">
        <w:rPr>
          <w:rFonts w:ascii="Arial" w:hAnsi="Arial" w:cs="Arial"/>
        </w:rPr>
        <w:t xml:space="preserve">) Против решението на Министерството од </w:t>
      </w:r>
      <w:r w:rsidR="0032270C" w:rsidRPr="0032270C">
        <w:rPr>
          <w:rFonts w:ascii="Arial" w:hAnsi="Arial" w:cs="Arial"/>
        </w:rPr>
        <w:t>став</w:t>
      </w:r>
      <w:r w:rsidRPr="0032270C">
        <w:rPr>
          <w:rFonts w:ascii="Arial" w:hAnsi="Arial" w:cs="Arial"/>
        </w:rPr>
        <w:t xml:space="preserve"> (</w:t>
      </w:r>
      <w:r w:rsidRPr="0032270C">
        <w:rPr>
          <w:rFonts w:ascii="Arial" w:hAnsi="Arial" w:cs="Arial"/>
          <w:lang w:val="mk-MK"/>
        </w:rPr>
        <w:t>6</w:t>
      </w:r>
      <w:r w:rsidRPr="0032270C">
        <w:rPr>
          <w:rFonts w:ascii="Arial" w:hAnsi="Arial" w:cs="Arial"/>
        </w:rPr>
        <w:t>) на овој член барателот има право на жалба во рок од 15 дена од денот на приемот на решението до Државната комисија за одлучување во управна постапка и постапка од работен однос во втор степен.</w:t>
      </w:r>
    </w:p>
    <w:p w14:paraId="2E3DE91B"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(8)</w:t>
      </w:r>
      <w:r w:rsidRPr="0032270C">
        <w:rPr>
          <w:rFonts w:ascii="Arial" w:hAnsi="Arial" w:cs="Arial"/>
          <w:lang w:val="mk-MK"/>
        </w:rPr>
        <w:t xml:space="preserve"> </w:t>
      </w:r>
      <w:r w:rsidRPr="0032270C">
        <w:rPr>
          <w:rFonts w:ascii="Arial" w:hAnsi="Arial" w:cs="Arial"/>
        </w:rPr>
        <w:t>Поблиските услови и постапката за признавање на организациите на производители, формата и содржината на барањето за признавање и барањето за упис во регистарот, како и потребната документација и проверка на нивната работата</w:t>
      </w:r>
      <w:r w:rsidRPr="0032270C">
        <w:rPr>
          <w:rFonts w:ascii="Arial" w:hAnsi="Arial" w:cs="Arial"/>
          <w:lang w:val="mk-MK"/>
        </w:rPr>
        <w:t>,</w:t>
      </w:r>
      <w:r w:rsidRPr="0032270C">
        <w:rPr>
          <w:rFonts w:ascii="Arial" w:hAnsi="Arial" w:cs="Arial"/>
        </w:rPr>
        <w:t xml:space="preserve"> ги пропишува министерот.</w:t>
      </w:r>
    </w:p>
    <w:p w14:paraId="18248435"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w:t>
      </w:r>
    </w:p>
    <w:p w14:paraId="4BF09F19"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 xml:space="preserve">Регистар на </w:t>
      </w:r>
      <w:r w:rsidRPr="0032270C">
        <w:rPr>
          <w:rFonts w:ascii="Arial" w:hAnsi="Arial" w:cs="Arial"/>
          <w:b/>
          <w:lang w:val="mk-MK"/>
        </w:rPr>
        <w:t xml:space="preserve">признаени </w:t>
      </w:r>
      <w:r w:rsidRPr="0032270C">
        <w:rPr>
          <w:rFonts w:ascii="Arial" w:hAnsi="Arial" w:cs="Arial"/>
          <w:b/>
        </w:rPr>
        <w:t>организации на производители</w:t>
      </w:r>
    </w:p>
    <w:p w14:paraId="6914649C" w14:textId="120410DF"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lang w:val="mk-MK"/>
        </w:rPr>
      </w:pPr>
      <w:r w:rsidRPr="0032270C">
        <w:rPr>
          <w:rFonts w:ascii="Arial" w:hAnsi="Arial" w:cs="Arial"/>
          <w:b/>
        </w:rPr>
        <w:t> </w:t>
      </w:r>
      <w:r w:rsidR="004F0434">
        <w:rPr>
          <w:rStyle w:val="Strong"/>
          <w:rFonts w:ascii="Arial" w:hAnsi="Arial" w:cs="Arial"/>
        </w:rPr>
        <w:t>Член 98</w:t>
      </w:r>
    </w:p>
    <w:p w14:paraId="4E64AF67"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rPr>
      </w:pPr>
    </w:p>
    <w:p w14:paraId="07A9F07E" w14:textId="692E57A4" w:rsidR="00354CB3" w:rsidRPr="00F50BC9"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(1) Регистарот на </w:t>
      </w:r>
      <w:r w:rsidR="00F65240">
        <w:rPr>
          <w:rFonts w:ascii="Arial" w:hAnsi="Arial" w:cs="Arial"/>
          <w:lang w:val="mk-MK"/>
        </w:rPr>
        <w:t xml:space="preserve">признаени </w:t>
      </w:r>
      <w:r w:rsidR="00F65240">
        <w:rPr>
          <w:rFonts w:ascii="Arial" w:hAnsi="Arial" w:cs="Arial"/>
        </w:rPr>
        <w:t>организации</w:t>
      </w:r>
      <w:r w:rsidRPr="0032270C">
        <w:rPr>
          <w:rFonts w:ascii="Arial" w:hAnsi="Arial" w:cs="Arial"/>
        </w:rPr>
        <w:t xml:space="preserve"> на </w:t>
      </w:r>
      <w:r w:rsidRPr="00416E34">
        <w:rPr>
          <w:rFonts w:ascii="Arial" w:hAnsi="Arial" w:cs="Arial"/>
        </w:rPr>
        <w:t xml:space="preserve">производители се води во електронска форма и ги содржи податоците од барањето за упис од </w:t>
      </w:r>
      <w:r w:rsidR="00416E34" w:rsidRPr="00F50BC9">
        <w:rPr>
          <w:rFonts w:ascii="Arial" w:hAnsi="Arial" w:cs="Arial"/>
        </w:rPr>
        <w:t>член</w:t>
      </w:r>
      <w:r w:rsidR="004F0434" w:rsidRPr="00F50BC9">
        <w:rPr>
          <w:rFonts w:ascii="Arial" w:hAnsi="Arial" w:cs="Arial"/>
          <w:lang w:val="mk-MK"/>
        </w:rPr>
        <w:t xml:space="preserve"> </w:t>
      </w:r>
      <w:r w:rsidR="00416E34" w:rsidRPr="00F50BC9">
        <w:rPr>
          <w:rFonts w:ascii="Arial" w:hAnsi="Arial" w:cs="Arial"/>
          <w:lang w:val="mk-MK"/>
        </w:rPr>
        <w:t>97</w:t>
      </w:r>
      <w:r w:rsidRPr="00F50BC9">
        <w:rPr>
          <w:rFonts w:ascii="Arial" w:hAnsi="Arial" w:cs="Arial"/>
        </w:rPr>
        <w:t xml:space="preserve"> </w:t>
      </w:r>
      <w:r w:rsidR="0042547B" w:rsidRPr="00F50BC9">
        <w:rPr>
          <w:rFonts w:ascii="Arial" w:hAnsi="Arial" w:cs="Arial"/>
        </w:rPr>
        <w:t>од овој закон</w:t>
      </w:r>
      <w:r w:rsidRPr="00F50BC9">
        <w:rPr>
          <w:rFonts w:ascii="Arial" w:hAnsi="Arial" w:cs="Arial"/>
        </w:rPr>
        <w:t>.</w:t>
      </w:r>
    </w:p>
    <w:p w14:paraId="1D7BBEBC" w14:textId="4FD12638"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416E34">
        <w:rPr>
          <w:rFonts w:ascii="Arial" w:hAnsi="Arial" w:cs="Arial"/>
        </w:rPr>
        <w:t xml:space="preserve">(2) Покрај податоците од </w:t>
      </w:r>
      <w:r w:rsidR="0032270C" w:rsidRPr="00416E34">
        <w:rPr>
          <w:rFonts w:ascii="Arial" w:hAnsi="Arial" w:cs="Arial"/>
        </w:rPr>
        <w:t>став</w:t>
      </w:r>
      <w:r w:rsidRPr="00416E34">
        <w:rPr>
          <w:rFonts w:ascii="Arial" w:hAnsi="Arial" w:cs="Arial"/>
        </w:rPr>
        <w:t xml:space="preserve"> (1) на овој член во Регистарот задолжително</w:t>
      </w:r>
      <w:r w:rsidRPr="0032270C">
        <w:rPr>
          <w:rFonts w:ascii="Arial" w:hAnsi="Arial" w:cs="Arial"/>
        </w:rPr>
        <w:t xml:space="preserve"> се впишуваат сите промени на запишаната состојба.</w:t>
      </w:r>
    </w:p>
    <w:p w14:paraId="2F50E52D" w14:textId="2EB5BB6B"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(3) За промените од </w:t>
      </w:r>
      <w:r w:rsidR="0032270C" w:rsidRPr="0032270C">
        <w:rPr>
          <w:rFonts w:ascii="Arial" w:hAnsi="Arial" w:cs="Arial"/>
        </w:rPr>
        <w:t>став</w:t>
      </w:r>
      <w:r w:rsidRPr="0032270C">
        <w:rPr>
          <w:rFonts w:ascii="Arial" w:hAnsi="Arial" w:cs="Arial"/>
        </w:rPr>
        <w:t xml:space="preserve"> (2) на овој член, </w:t>
      </w:r>
      <w:r w:rsidR="00F65240">
        <w:rPr>
          <w:rFonts w:ascii="Arial" w:hAnsi="Arial" w:cs="Arial"/>
          <w:lang w:val="mk-MK"/>
        </w:rPr>
        <w:t xml:space="preserve">признаената </w:t>
      </w:r>
      <w:r w:rsidR="00F65240">
        <w:rPr>
          <w:rFonts w:ascii="Arial" w:hAnsi="Arial" w:cs="Arial"/>
        </w:rPr>
        <w:t>организација</w:t>
      </w:r>
      <w:r w:rsidRPr="0032270C">
        <w:rPr>
          <w:rFonts w:ascii="Arial" w:hAnsi="Arial" w:cs="Arial"/>
        </w:rPr>
        <w:t xml:space="preserve"> на производители и групата на производители се должни да го известат Министерството во рок од 15 дена од денот на настанувањето на промената.</w:t>
      </w:r>
    </w:p>
    <w:p w14:paraId="4D74AFA3"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w:t>
      </w:r>
    </w:p>
    <w:p w14:paraId="1082D436"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Бришење од Регистарот</w:t>
      </w:r>
    </w:p>
    <w:p w14:paraId="0613E6D9" w14:textId="0533B9D5" w:rsidR="00354CB3" w:rsidRPr="0032270C" w:rsidRDefault="00354CB3" w:rsidP="00354CB3">
      <w:pPr>
        <w:pStyle w:val="NormalWeb"/>
        <w:shd w:val="clear" w:color="auto" w:fill="FFFFFF"/>
        <w:tabs>
          <w:tab w:val="left" w:pos="990"/>
        </w:tabs>
        <w:spacing w:before="0" w:beforeAutospacing="0" w:after="0" w:afterAutospacing="0"/>
        <w:jc w:val="center"/>
        <w:rPr>
          <w:rStyle w:val="Strong"/>
          <w:rFonts w:ascii="Arial" w:hAnsi="Arial" w:cs="Arial"/>
          <w:lang w:val="mk-MK"/>
        </w:rPr>
      </w:pPr>
      <w:r w:rsidRPr="00040C06">
        <w:rPr>
          <w:rFonts w:ascii="Arial" w:hAnsi="Arial" w:cs="Arial"/>
          <w:b/>
        </w:rPr>
        <w:t> </w:t>
      </w:r>
      <w:r w:rsidR="004F0434">
        <w:rPr>
          <w:rStyle w:val="Strong"/>
          <w:rFonts w:ascii="Arial" w:hAnsi="Arial" w:cs="Arial"/>
        </w:rPr>
        <w:t>Член 99</w:t>
      </w:r>
    </w:p>
    <w:p w14:paraId="29EB8F56" w14:textId="77777777" w:rsidR="00354CB3" w:rsidRPr="0032270C" w:rsidRDefault="00354CB3" w:rsidP="00354CB3">
      <w:pPr>
        <w:pStyle w:val="NormalWeb"/>
        <w:shd w:val="clear" w:color="auto" w:fill="FFFFFF"/>
        <w:tabs>
          <w:tab w:val="left" w:pos="990"/>
        </w:tabs>
        <w:spacing w:before="0" w:beforeAutospacing="0" w:after="0" w:afterAutospacing="0"/>
        <w:jc w:val="center"/>
        <w:rPr>
          <w:rStyle w:val="Strong"/>
          <w:rFonts w:ascii="Arial" w:hAnsi="Arial" w:cs="Arial"/>
          <w:b w:val="0"/>
          <w:lang w:val="mk-MK"/>
        </w:rPr>
      </w:pPr>
    </w:p>
    <w:p w14:paraId="448BD465" w14:textId="677839AD" w:rsidR="00354CB3" w:rsidRPr="004F0434"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F50BC9">
        <w:rPr>
          <w:rFonts w:ascii="Arial" w:hAnsi="Arial" w:cs="Arial"/>
        </w:rPr>
        <w:t xml:space="preserve">(1) Министерот со решение ја брише регистрираната организација на производители од Регистарот од </w:t>
      </w:r>
      <w:r w:rsidR="0032270C" w:rsidRPr="00F50BC9">
        <w:rPr>
          <w:rFonts w:ascii="Arial" w:hAnsi="Arial" w:cs="Arial"/>
        </w:rPr>
        <w:t>член</w:t>
      </w:r>
      <w:r w:rsidRPr="00F50BC9">
        <w:rPr>
          <w:rFonts w:ascii="Arial" w:hAnsi="Arial" w:cs="Arial"/>
        </w:rPr>
        <w:t xml:space="preserve"> </w:t>
      </w:r>
      <w:r w:rsidR="004F0434" w:rsidRPr="00F50BC9">
        <w:rPr>
          <w:rFonts w:ascii="Arial" w:hAnsi="Arial" w:cs="Arial"/>
          <w:lang w:val="mk-MK"/>
        </w:rPr>
        <w:t>98</w:t>
      </w:r>
      <w:r w:rsidRPr="00F50BC9">
        <w:rPr>
          <w:rFonts w:ascii="Arial" w:hAnsi="Arial" w:cs="Arial"/>
        </w:rPr>
        <w:t xml:space="preserve"> </w:t>
      </w:r>
      <w:r w:rsidR="0042547B" w:rsidRPr="004F0434">
        <w:rPr>
          <w:rFonts w:ascii="Arial" w:hAnsi="Arial" w:cs="Arial"/>
        </w:rPr>
        <w:t>од овој закон</w:t>
      </w:r>
      <w:r w:rsidRPr="004F0434">
        <w:rPr>
          <w:rFonts w:ascii="Arial" w:hAnsi="Arial" w:cs="Arial"/>
        </w:rPr>
        <w:t xml:space="preserve"> во следниве случаи:</w:t>
      </w:r>
    </w:p>
    <w:p w14:paraId="435FFE0F" w14:textId="3665668A" w:rsidR="00354CB3" w:rsidRPr="004F0434" w:rsidRDefault="00354CB3" w:rsidP="00F50BC9">
      <w:pPr>
        <w:pStyle w:val="NormalWeb"/>
        <w:numPr>
          <w:ilvl w:val="0"/>
          <w:numId w:val="317"/>
        </w:numPr>
        <w:shd w:val="clear" w:color="auto" w:fill="FFFFFF"/>
        <w:tabs>
          <w:tab w:val="left" w:pos="990"/>
        </w:tabs>
        <w:spacing w:before="0" w:beforeAutospacing="0" w:after="0" w:afterAutospacing="0"/>
        <w:ind w:left="540" w:hanging="270"/>
        <w:jc w:val="both"/>
        <w:rPr>
          <w:rFonts w:ascii="Arial" w:hAnsi="Arial" w:cs="Arial"/>
        </w:rPr>
      </w:pPr>
      <w:r w:rsidRPr="004F0434">
        <w:rPr>
          <w:rFonts w:ascii="Arial" w:hAnsi="Arial" w:cs="Arial"/>
        </w:rPr>
        <w:t>по писмено барање од органот на управување н</w:t>
      </w:r>
      <w:r w:rsidR="00861135" w:rsidRPr="004F0434">
        <w:rPr>
          <w:rFonts w:ascii="Arial" w:hAnsi="Arial" w:cs="Arial"/>
        </w:rPr>
        <w:t>а организацијата;</w:t>
      </w:r>
    </w:p>
    <w:p w14:paraId="54A25758" w14:textId="18DA2B39" w:rsidR="00354CB3" w:rsidRPr="004F0434" w:rsidRDefault="00354CB3" w:rsidP="00F50BC9">
      <w:pPr>
        <w:pStyle w:val="NormalWeb"/>
        <w:numPr>
          <w:ilvl w:val="0"/>
          <w:numId w:val="317"/>
        </w:numPr>
        <w:shd w:val="clear" w:color="auto" w:fill="FFFFFF"/>
        <w:tabs>
          <w:tab w:val="left" w:pos="990"/>
        </w:tabs>
        <w:spacing w:before="0" w:beforeAutospacing="0" w:after="0" w:afterAutospacing="0"/>
        <w:ind w:left="540" w:hanging="270"/>
        <w:jc w:val="both"/>
        <w:rPr>
          <w:rFonts w:ascii="Arial" w:hAnsi="Arial" w:cs="Arial"/>
        </w:rPr>
      </w:pPr>
      <w:r w:rsidRPr="004F0434">
        <w:rPr>
          <w:rFonts w:ascii="Arial" w:hAnsi="Arial" w:cs="Arial"/>
        </w:rPr>
        <w:t>во случа</w:t>
      </w:r>
      <w:r w:rsidR="00861135" w:rsidRPr="004F0434">
        <w:rPr>
          <w:rFonts w:ascii="Arial" w:hAnsi="Arial" w:cs="Arial"/>
        </w:rPr>
        <w:t>ј на престанок на правното лице;</w:t>
      </w:r>
    </w:p>
    <w:p w14:paraId="72FDB943" w14:textId="44B3929B" w:rsidR="00354CB3" w:rsidRPr="004F0434" w:rsidRDefault="00354CB3" w:rsidP="00F50BC9">
      <w:pPr>
        <w:pStyle w:val="NormalWeb"/>
        <w:numPr>
          <w:ilvl w:val="0"/>
          <w:numId w:val="317"/>
        </w:numPr>
        <w:shd w:val="clear" w:color="auto" w:fill="FFFFFF"/>
        <w:tabs>
          <w:tab w:val="left" w:pos="990"/>
        </w:tabs>
        <w:spacing w:before="0" w:beforeAutospacing="0" w:after="0" w:afterAutospacing="0"/>
        <w:ind w:left="540" w:hanging="270"/>
        <w:jc w:val="both"/>
        <w:rPr>
          <w:rFonts w:ascii="Arial" w:hAnsi="Arial" w:cs="Arial"/>
        </w:rPr>
      </w:pPr>
      <w:r w:rsidRPr="004F0434">
        <w:rPr>
          <w:rFonts w:ascii="Arial" w:hAnsi="Arial" w:cs="Arial"/>
        </w:rPr>
        <w:t>при објавување на ликвидација</w:t>
      </w:r>
      <w:r w:rsidR="00861135" w:rsidRPr="004F0434">
        <w:rPr>
          <w:rFonts w:ascii="Arial" w:hAnsi="Arial" w:cs="Arial"/>
        </w:rPr>
        <w:t xml:space="preserve"> или отворена стечајна постапка;</w:t>
      </w:r>
    </w:p>
    <w:p w14:paraId="0AB92792" w14:textId="4471A387" w:rsidR="00354CB3" w:rsidRPr="004F0434" w:rsidRDefault="00354CB3" w:rsidP="00F50BC9">
      <w:pPr>
        <w:pStyle w:val="NormalWeb"/>
        <w:numPr>
          <w:ilvl w:val="0"/>
          <w:numId w:val="317"/>
        </w:numPr>
        <w:shd w:val="clear" w:color="auto" w:fill="FFFFFF"/>
        <w:tabs>
          <w:tab w:val="left" w:pos="990"/>
        </w:tabs>
        <w:spacing w:before="0" w:beforeAutospacing="0" w:after="0" w:afterAutospacing="0"/>
        <w:ind w:left="540" w:hanging="270"/>
        <w:jc w:val="both"/>
        <w:rPr>
          <w:rFonts w:ascii="Arial" w:hAnsi="Arial" w:cs="Arial"/>
        </w:rPr>
      </w:pPr>
      <w:r w:rsidRPr="004F0434">
        <w:rPr>
          <w:rFonts w:ascii="Arial" w:hAnsi="Arial" w:cs="Arial"/>
        </w:rPr>
        <w:t>доколку се утврди дека организацијата на производители е регистрирана в</w:t>
      </w:r>
      <w:r w:rsidR="00861135" w:rsidRPr="004F0434">
        <w:rPr>
          <w:rFonts w:ascii="Arial" w:hAnsi="Arial" w:cs="Arial"/>
        </w:rPr>
        <w:t>рз основа на неточни информации;</w:t>
      </w:r>
    </w:p>
    <w:p w14:paraId="7C2FB2A0" w14:textId="61241B2D" w:rsidR="00354CB3" w:rsidRPr="004F0434" w:rsidRDefault="00354CB3" w:rsidP="00F50BC9">
      <w:pPr>
        <w:pStyle w:val="NormalWeb"/>
        <w:numPr>
          <w:ilvl w:val="0"/>
          <w:numId w:val="317"/>
        </w:numPr>
        <w:shd w:val="clear" w:color="auto" w:fill="FFFFFF"/>
        <w:tabs>
          <w:tab w:val="left" w:pos="990"/>
        </w:tabs>
        <w:spacing w:before="0" w:beforeAutospacing="0" w:after="0" w:afterAutospacing="0"/>
        <w:ind w:left="540" w:hanging="270"/>
        <w:jc w:val="both"/>
        <w:rPr>
          <w:rFonts w:ascii="Arial" w:hAnsi="Arial" w:cs="Arial"/>
        </w:rPr>
      </w:pPr>
      <w:r w:rsidRPr="004F0434">
        <w:rPr>
          <w:rFonts w:ascii="Arial" w:hAnsi="Arial" w:cs="Arial"/>
        </w:rPr>
        <w:t>доколку не ја спроведува во целост одобрената оперативна програма и</w:t>
      </w:r>
    </w:p>
    <w:p w14:paraId="4CE492DE" w14:textId="417990D5" w:rsidR="00354CB3" w:rsidRPr="004F0434" w:rsidRDefault="00354CB3" w:rsidP="00F50BC9">
      <w:pPr>
        <w:pStyle w:val="NormalWeb"/>
        <w:numPr>
          <w:ilvl w:val="0"/>
          <w:numId w:val="317"/>
        </w:numPr>
        <w:shd w:val="clear" w:color="auto" w:fill="FFFFFF"/>
        <w:tabs>
          <w:tab w:val="left" w:pos="990"/>
        </w:tabs>
        <w:spacing w:before="0" w:beforeAutospacing="0" w:after="0" w:afterAutospacing="0"/>
        <w:ind w:left="540" w:hanging="270"/>
        <w:jc w:val="both"/>
        <w:rPr>
          <w:rFonts w:ascii="Arial" w:hAnsi="Arial" w:cs="Arial"/>
        </w:rPr>
      </w:pPr>
      <w:r w:rsidRPr="004F0434">
        <w:rPr>
          <w:rFonts w:ascii="Arial" w:hAnsi="Arial" w:cs="Arial"/>
        </w:rPr>
        <w:t xml:space="preserve">кога ќе престане да ги исполнува условите од </w:t>
      </w:r>
      <w:r w:rsidR="0032270C" w:rsidRPr="00F50BC9">
        <w:rPr>
          <w:rFonts w:ascii="Arial" w:hAnsi="Arial" w:cs="Arial"/>
        </w:rPr>
        <w:t>член</w:t>
      </w:r>
      <w:r w:rsidRPr="00F50BC9">
        <w:rPr>
          <w:rFonts w:ascii="Arial" w:hAnsi="Arial" w:cs="Arial"/>
        </w:rPr>
        <w:t xml:space="preserve"> </w:t>
      </w:r>
      <w:r w:rsidR="004F0434" w:rsidRPr="00F50BC9">
        <w:rPr>
          <w:rFonts w:ascii="Arial" w:hAnsi="Arial" w:cs="Arial"/>
          <w:lang w:val="mk-MK"/>
        </w:rPr>
        <w:t>93</w:t>
      </w:r>
      <w:r w:rsidRPr="00F50BC9">
        <w:rPr>
          <w:rFonts w:ascii="Arial" w:hAnsi="Arial" w:cs="Arial"/>
          <w:lang w:val="mk-MK"/>
        </w:rPr>
        <w:t xml:space="preserve"> став (1), (2) и (3)</w:t>
      </w:r>
      <w:r w:rsidRPr="00F50BC9">
        <w:rPr>
          <w:rFonts w:ascii="Arial" w:hAnsi="Arial" w:cs="Arial"/>
        </w:rPr>
        <w:t xml:space="preserve"> </w:t>
      </w:r>
      <w:r w:rsidR="0042547B" w:rsidRPr="004F0434">
        <w:rPr>
          <w:rFonts w:ascii="Arial" w:hAnsi="Arial" w:cs="Arial"/>
        </w:rPr>
        <w:t>од овој закон</w:t>
      </w:r>
      <w:r w:rsidRPr="004F0434">
        <w:rPr>
          <w:rFonts w:ascii="Arial" w:hAnsi="Arial" w:cs="Arial"/>
        </w:rPr>
        <w:t>.</w:t>
      </w:r>
    </w:p>
    <w:p w14:paraId="77E33A78" w14:textId="756FC743" w:rsidR="00354CB3" w:rsidRPr="004F0434"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4F0434">
        <w:rPr>
          <w:rFonts w:ascii="Arial" w:hAnsi="Arial" w:cs="Arial"/>
        </w:rPr>
        <w:t xml:space="preserve">(2) Против решението од </w:t>
      </w:r>
      <w:r w:rsidR="0032270C" w:rsidRPr="004F0434">
        <w:rPr>
          <w:rFonts w:ascii="Arial" w:hAnsi="Arial" w:cs="Arial"/>
        </w:rPr>
        <w:t>став</w:t>
      </w:r>
      <w:r w:rsidRPr="004F0434">
        <w:rPr>
          <w:rFonts w:ascii="Arial" w:hAnsi="Arial" w:cs="Arial"/>
        </w:rPr>
        <w:t xml:space="preserve"> (1) на овој член</w:t>
      </w:r>
      <w:r w:rsidRPr="004F0434">
        <w:rPr>
          <w:rFonts w:ascii="Arial" w:hAnsi="Arial" w:cs="Arial"/>
          <w:lang w:val="mk-MK"/>
        </w:rPr>
        <w:t>, организацијата на производители</w:t>
      </w:r>
      <w:r w:rsidRPr="004F0434">
        <w:rPr>
          <w:rFonts w:ascii="Arial" w:hAnsi="Arial" w:cs="Arial"/>
        </w:rPr>
        <w:t xml:space="preserve"> има право на жалба во рок од 15 дена од денот на приемот на </w:t>
      </w:r>
      <w:r w:rsidRPr="004F0434">
        <w:rPr>
          <w:rFonts w:ascii="Arial" w:hAnsi="Arial" w:cs="Arial"/>
        </w:rPr>
        <w:lastRenderedPageBreak/>
        <w:t>решението до Државната комисијата за одлучување во управна постапка и постапка од работен однос во втор степен.</w:t>
      </w:r>
    </w:p>
    <w:p w14:paraId="6346F60B" w14:textId="10CA5155" w:rsidR="00354CB3"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4F0434">
        <w:rPr>
          <w:rFonts w:ascii="Arial" w:hAnsi="Arial" w:cs="Arial"/>
        </w:rPr>
        <w:t xml:space="preserve">(3) По правосилноста на решението од </w:t>
      </w:r>
      <w:r w:rsidR="0032270C" w:rsidRPr="004F0434">
        <w:rPr>
          <w:rFonts w:ascii="Arial" w:hAnsi="Arial" w:cs="Arial"/>
        </w:rPr>
        <w:t>став</w:t>
      </w:r>
      <w:r w:rsidRPr="004F0434">
        <w:rPr>
          <w:rFonts w:ascii="Arial" w:hAnsi="Arial" w:cs="Arial"/>
        </w:rPr>
        <w:t xml:space="preserve"> (1) на овој член, организацијата на производители се брише од Регистарот</w:t>
      </w:r>
      <w:r w:rsidRPr="0032270C">
        <w:rPr>
          <w:rFonts w:ascii="Arial" w:hAnsi="Arial" w:cs="Arial"/>
        </w:rPr>
        <w:t>.</w:t>
      </w:r>
    </w:p>
    <w:p w14:paraId="6247FCBB" w14:textId="77777777" w:rsidR="00CC05E6" w:rsidRPr="0032270C" w:rsidRDefault="00CC05E6" w:rsidP="00354CB3">
      <w:pPr>
        <w:pStyle w:val="NormalWeb"/>
        <w:shd w:val="clear" w:color="auto" w:fill="FFFFFF"/>
        <w:tabs>
          <w:tab w:val="left" w:pos="990"/>
        </w:tabs>
        <w:spacing w:before="0" w:beforeAutospacing="0" w:after="0" w:afterAutospacing="0"/>
        <w:jc w:val="both"/>
        <w:rPr>
          <w:rFonts w:ascii="Arial" w:hAnsi="Arial" w:cs="Arial"/>
        </w:rPr>
      </w:pPr>
    </w:p>
    <w:p w14:paraId="77D69E72" w14:textId="36AC5EC7" w:rsidR="00354CB3" w:rsidRPr="0032270C" w:rsidRDefault="00354CB3">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Чување на документацијата</w:t>
      </w:r>
    </w:p>
    <w:p w14:paraId="7F896416" w14:textId="1C9A5946" w:rsidR="00354CB3" w:rsidRPr="0032270C" w:rsidRDefault="00354CB3" w:rsidP="00354CB3">
      <w:pPr>
        <w:pStyle w:val="NormalWeb"/>
        <w:shd w:val="clear" w:color="auto" w:fill="FFFFFF"/>
        <w:tabs>
          <w:tab w:val="left" w:pos="990"/>
        </w:tabs>
        <w:spacing w:before="0" w:beforeAutospacing="0" w:after="0" w:afterAutospacing="0"/>
        <w:jc w:val="center"/>
        <w:rPr>
          <w:rStyle w:val="Strong"/>
          <w:rFonts w:ascii="Arial" w:hAnsi="Arial" w:cs="Arial"/>
          <w:b w:val="0"/>
          <w:lang w:val="mk-MK"/>
        </w:rPr>
      </w:pPr>
      <w:r w:rsidRPr="00040C06">
        <w:rPr>
          <w:rFonts w:ascii="Arial" w:hAnsi="Arial" w:cs="Arial"/>
          <w:b/>
        </w:rPr>
        <w:t> </w:t>
      </w:r>
      <w:r w:rsidRPr="0032270C">
        <w:rPr>
          <w:rStyle w:val="Strong"/>
          <w:rFonts w:ascii="Arial" w:hAnsi="Arial" w:cs="Arial"/>
        </w:rPr>
        <w:t xml:space="preserve">Член </w:t>
      </w:r>
      <w:r w:rsidR="004F0434">
        <w:rPr>
          <w:rStyle w:val="Strong"/>
          <w:rFonts w:ascii="Arial" w:hAnsi="Arial" w:cs="Arial"/>
          <w:lang w:val="mk-MK"/>
        </w:rPr>
        <w:t>100</w:t>
      </w:r>
    </w:p>
    <w:p w14:paraId="54D196C1"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lang w:val="mk-MK"/>
        </w:rPr>
      </w:pPr>
    </w:p>
    <w:p w14:paraId="07914036"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lang w:val="mk-MK"/>
        </w:rPr>
        <w:t>Признаената о</w:t>
      </w:r>
      <w:r w:rsidRPr="0032270C">
        <w:rPr>
          <w:rFonts w:ascii="Arial" w:hAnsi="Arial" w:cs="Arial"/>
        </w:rPr>
        <w:t>рганизацијата на производители мора да ја чува целокупната документација и доказниот материјал за работењето, особено во врска со исполнувањето на условите за признавање, податоците за членовите, оперативниот план и документацијата за користена финансиска поддршка за времето кога била признаена, најмалку пет години по одземањето на признавањето.</w:t>
      </w:r>
    </w:p>
    <w:p w14:paraId="6A58FFC7"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w:t>
      </w:r>
    </w:p>
    <w:p w14:paraId="73595CEA"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Национална стратегија за оперативни програми за работа</w:t>
      </w:r>
    </w:p>
    <w:p w14:paraId="464E853A" w14:textId="6055402F" w:rsidR="00354CB3" w:rsidRPr="0032270C" w:rsidRDefault="00354CB3" w:rsidP="00354CB3">
      <w:pPr>
        <w:pStyle w:val="NormalWeb"/>
        <w:shd w:val="clear" w:color="auto" w:fill="FFFFFF"/>
        <w:tabs>
          <w:tab w:val="left" w:pos="990"/>
        </w:tabs>
        <w:spacing w:before="0" w:beforeAutospacing="0" w:after="0" w:afterAutospacing="0"/>
        <w:jc w:val="center"/>
        <w:rPr>
          <w:rStyle w:val="Strong"/>
          <w:rFonts w:ascii="Arial" w:hAnsi="Arial" w:cs="Arial"/>
          <w:lang w:val="mk-MK"/>
        </w:rPr>
      </w:pPr>
      <w:r w:rsidRPr="00040C06">
        <w:rPr>
          <w:rFonts w:ascii="Arial" w:hAnsi="Arial" w:cs="Arial"/>
          <w:b/>
        </w:rPr>
        <w:t> </w:t>
      </w:r>
      <w:r w:rsidRPr="0032270C">
        <w:rPr>
          <w:rStyle w:val="Strong"/>
          <w:rFonts w:ascii="Arial" w:hAnsi="Arial" w:cs="Arial"/>
        </w:rPr>
        <w:t xml:space="preserve">Член </w:t>
      </w:r>
      <w:r w:rsidR="004F0434">
        <w:rPr>
          <w:rStyle w:val="Strong"/>
          <w:rFonts w:ascii="Arial" w:hAnsi="Arial" w:cs="Arial"/>
          <w:lang w:val="mk-MK"/>
        </w:rPr>
        <w:t>101</w:t>
      </w:r>
    </w:p>
    <w:p w14:paraId="4D59E49A" w14:textId="77777777" w:rsidR="00354CB3" w:rsidRPr="0032270C" w:rsidRDefault="00354CB3" w:rsidP="00354CB3">
      <w:pPr>
        <w:pStyle w:val="NormalWeb"/>
        <w:shd w:val="clear" w:color="auto" w:fill="FFFFFF"/>
        <w:tabs>
          <w:tab w:val="left" w:pos="990"/>
        </w:tabs>
        <w:spacing w:before="0" w:beforeAutospacing="0" w:after="0" w:afterAutospacing="0"/>
        <w:jc w:val="center"/>
        <w:rPr>
          <w:rStyle w:val="Strong"/>
          <w:rFonts w:ascii="Arial" w:hAnsi="Arial" w:cs="Arial"/>
          <w:b w:val="0"/>
          <w:lang w:val="mk-MK"/>
        </w:rPr>
      </w:pPr>
    </w:p>
    <w:p w14:paraId="0CA3BC51" w14:textId="3A510115"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F50BC9">
        <w:rPr>
          <w:rFonts w:ascii="Arial" w:hAnsi="Arial" w:cs="Arial"/>
        </w:rPr>
        <w:t xml:space="preserve">(1) Владата на предлог на министерот донесува </w:t>
      </w:r>
      <w:r w:rsidRPr="0032270C">
        <w:rPr>
          <w:rFonts w:ascii="Arial" w:hAnsi="Arial" w:cs="Arial"/>
          <w:lang w:val="mk-MK"/>
        </w:rPr>
        <w:t>Н</w:t>
      </w:r>
      <w:r w:rsidRPr="0032270C">
        <w:rPr>
          <w:rFonts w:ascii="Arial" w:hAnsi="Arial" w:cs="Arial"/>
        </w:rPr>
        <w:t>ационална стратегија за оперативни програми за работа на организациите н</w:t>
      </w:r>
      <w:r w:rsidR="004F0434">
        <w:rPr>
          <w:rFonts w:ascii="Arial" w:hAnsi="Arial" w:cs="Arial"/>
        </w:rPr>
        <w:t>а производители за пазарот на</w:t>
      </w:r>
      <w:r w:rsidRPr="0032270C">
        <w:rPr>
          <w:rFonts w:ascii="Arial" w:hAnsi="Arial" w:cs="Arial"/>
        </w:rPr>
        <w:t xml:space="preserve"> овошје и зеленчук и нивните асоцијации.</w:t>
      </w:r>
    </w:p>
    <w:p w14:paraId="007C3723" w14:textId="7E66C0B6"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(2) Стратегијата од </w:t>
      </w:r>
      <w:r w:rsidR="0032270C" w:rsidRPr="0032270C">
        <w:rPr>
          <w:rFonts w:ascii="Arial" w:hAnsi="Arial" w:cs="Arial"/>
        </w:rPr>
        <w:t>став</w:t>
      </w:r>
      <w:r w:rsidRPr="0032270C">
        <w:rPr>
          <w:rFonts w:ascii="Arial" w:hAnsi="Arial" w:cs="Arial"/>
        </w:rPr>
        <w:t xml:space="preserve"> (1) на овој член се донесува за период од </w:t>
      </w:r>
      <w:r w:rsidRPr="003979E9">
        <w:rPr>
          <w:rFonts w:ascii="Arial" w:hAnsi="Arial" w:cs="Arial"/>
        </w:rPr>
        <w:t>пет години за пазарите на овошје и зеленчук, за остварување на</w:t>
      </w:r>
      <w:r w:rsidR="00D97389">
        <w:rPr>
          <w:rFonts w:ascii="Arial" w:hAnsi="Arial" w:cs="Arial"/>
          <w:lang w:val="mk-MK"/>
        </w:rPr>
        <w:t xml:space="preserve"> најмалку една од</w:t>
      </w:r>
      <w:r w:rsidRPr="003979E9">
        <w:rPr>
          <w:rFonts w:ascii="Arial" w:hAnsi="Arial" w:cs="Arial"/>
        </w:rPr>
        <w:t xml:space="preserve"> целите наведени во </w:t>
      </w:r>
      <w:r w:rsidR="0032270C" w:rsidRPr="00D97389">
        <w:rPr>
          <w:rFonts w:ascii="Arial" w:hAnsi="Arial" w:cs="Arial"/>
        </w:rPr>
        <w:t>член</w:t>
      </w:r>
      <w:r w:rsidRPr="00D97389">
        <w:rPr>
          <w:rFonts w:ascii="Arial" w:hAnsi="Arial" w:cs="Arial"/>
        </w:rPr>
        <w:t xml:space="preserve"> </w:t>
      </w:r>
      <w:r w:rsidR="00D97389" w:rsidRPr="00D97389">
        <w:rPr>
          <w:rFonts w:ascii="Arial" w:hAnsi="Arial" w:cs="Arial"/>
          <w:lang w:val="mk-MK"/>
        </w:rPr>
        <w:t>92</w:t>
      </w:r>
      <w:r w:rsidR="003979E9" w:rsidRPr="00D97389">
        <w:rPr>
          <w:rFonts w:ascii="Arial" w:hAnsi="Arial" w:cs="Arial"/>
          <w:lang w:val="mk-MK"/>
        </w:rPr>
        <w:t xml:space="preserve"> ст</w:t>
      </w:r>
      <w:r w:rsidRPr="00D97389">
        <w:rPr>
          <w:rFonts w:ascii="Arial" w:hAnsi="Arial" w:cs="Arial"/>
          <w:lang w:val="mk-MK"/>
        </w:rPr>
        <w:t xml:space="preserve">ав (1) точка </w:t>
      </w:r>
      <w:r w:rsidR="00D97389">
        <w:rPr>
          <w:rFonts w:ascii="Arial" w:hAnsi="Arial" w:cs="Arial"/>
          <w:lang w:val="mk-MK"/>
        </w:rPr>
        <w:t xml:space="preserve">3 </w:t>
      </w:r>
      <w:r w:rsidRPr="003979E9">
        <w:rPr>
          <w:rFonts w:ascii="Arial" w:hAnsi="Arial" w:cs="Arial"/>
        </w:rPr>
        <w:t>од овој закон.</w:t>
      </w:r>
    </w:p>
    <w:p w14:paraId="385BE6AC" w14:textId="76FBAF5A"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(3) Стратегијата од </w:t>
      </w:r>
      <w:r w:rsidR="0032270C" w:rsidRPr="0032270C">
        <w:rPr>
          <w:rFonts w:ascii="Arial" w:hAnsi="Arial" w:cs="Arial"/>
        </w:rPr>
        <w:t>став</w:t>
      </w:r>
      <w:r w:rsidRPr="0032270C">
        <w:rPr>
          <w:rFonts w:ascii="Arial" w:hAnsi="Arial" w:cs="Arial"/>
        </w:rPr>
        <w:t xml:space="preserve"> (1) на овој член особено содржи:</w:t>
      </w:r>
    </w:p>
    <w:p w14:paraId="38AD2DBA" w14:textId="1F503A47" w:rsidR="00354CB3" w:rsidRPr="0032270C" w:rsidRDefault="004C525E" w:rsidP="00354CB3">
      <w:pPr>
        <w:pStyle w:val="NormalWeb"/>
        <w:shd w:val="clear" w:color="auto" w:fill="FFFFFF"/>
        <w:tabs>
          <w:tab w:val="left" w:pos="990"/>
        </w:tabs>
        <w:spacing w:before="0" w:beforeAutospacing="0" w:after="0" w:afterAutospacing="0"/>
        <w:ind w:firstLine="540"/>
        <w:jc w:val="both"/>
        <w:rPr>
          <w:rFonts w:ascii="Arial" w:hAnsi="Arial" w:cs="Arial"/>
        </w:rPr>
      </w:pPr>
      <w:r w:rsidRPr="0032270C">
        <w:rPr>
          <w:rFonts w:ascii="Arial" w:hAnsi="Arial" w:cs="Arial"/>
        </w:rPr>
        <w:t>1.</w:t>
      </w:r>
      <w:r w:rsidR="00354CB3" w:rsidRPr="0032270C">
        <w:rPr>
          <w:rFonts w:ascii="Arial" w:hAnsi="Arial" w:cs="Arial"/>
        </w:rPr>
        <w:t xml:space="preserve"> анализа на тековната состојба во однос на јаки и слаби страни и потенцијалот за развој на пазарот на овошје и зеленчук, и тоа:</w:t>
      </w:r>
    </w:p>
    <w:p w14:paraId="66C00452" w14:textId="1854BF81" w:rsidR="00354CB3" w:rsidRPr="0032270C" w:rsidRDefault="00354CB3" w:rsidP="00F50BC9">
      <w:pPr>
        <w:pStyle w:val="NormalWeb"/>
        <w:numPr>
          <w:ilvl w:val="1"/>
          <w:numId w:val="318"/>
        </w:numPr>
        <w:shd w:val="clear" w:color="auto" w:fill="FFFFFF"/>
        <w:tabs>
          <w:tab w:val="left" w:pos="990"/>
        </w:tabs>
        <w:spacing w:before="0" w:beforeAutospacing="0" w:after="0" w:afterAutospacing="0"/>
        <w:ind w:left="1260"/>
        <w:jc w:val="both"/>
        <w:rPr>
          <w:rFonts w:ascii="Arial" w:hAnsi="Arial" w:cs="Arial"/>
        </w:rPr>
      </w:pPr>
      <w:r w:rsidRPr="0032270C">
        <w:rPr>
          <w:rFonts w:ascii="Arial" w:hAnsi="Arial" w:cs="Arial"/>
        </w:rPr>
        <w:t>утврдени приоритети, цели, очекувани резултати и квантитативни цели</w:t>
      </w:r>
      <w:r w:rsidR="0041258A" w:rsidRPr="0032270C">
        <w:rPr>
          <w:rFonts w:ascii="Arial" w:hAnsi="Arial" w:cs="Arial"/>
        </w:rPr>
        <w:t xml:space="preserve"> во однос на почетната позиција и</w:t>
      </w:r>
    </w:p>
    <w:p w14:paraId="6F72B021" w14:textId="4B48E7FD" w:rsidR="00354CB3" w:rsidRPr="0032270C" w:rsidRDefault="00354CB3" w:rsidP="00F50BC9">
      <w:pPr>
        <w:pStyle w:val="NormalWeb"/>
        <w:numPr>
          <w:ilvl w:val="1"/>
          <w:numId w:val="318"/>
        </w:numPr>
        <w:shd w:val="clear" w:color="auto" w:fill="FFFFFF"/>
        <w:tabs>
          <w:tab w:val="left" w:pos="990"/>
        </w:tabs>
        <w:spacing w:before="0" w:beforeAutospacing="0" w:after="0" w:afterAutospacing="0"/>
        <w:ind w:left="1260"/>
        <w:jc w:val="both"/>
        <w:rPr>
          <w:rFonts w:ascii="Arial" w:hAnsi="Arial" w:cs="Arial"/>
        </w:rPr>
      </w:pPr>
      <w:r w:rsidRPr="0032270C">
        <w:rPr>
          <w:rFonts w:ascii="Arial" w:hAnsi="Arial" w:cs="Arial"/>
        </w:rPr>
        <w:t>дефинирани инструментите и активностите за постигнување на поставените цели;</w:t>
      </w:r>
    </w:p>
    <w:p w14:paraId="1DDBC2DF" w14:textId="011A446E" w:rsidR="00354CB3" w:rsidRPr="0032270C" w:rsidRDefault="004C525E" w:rsidP="00354CB3">
      <w:pPr>
        <w:pStyle w:val="NormalWeb"/>
        <w:shd w:val="clear" w:color="auto" w:fill="FFFFFF"/>
        <w:tabs>
          <w:tab w:val="left" w:pos="990"/>
        </w:tabs>
        <w:spacing w:before="0" w:beforeAutospacing="0" w:after="0" w:afterAutospacing="0"/>
        <w:ind w:firstLine="540"/>
        <w:jc w:val="both"/>
        <w:rPr>
          <w:rFonts w:ascii="Arial" w:hAnsi="Arial" w:cs="Arial"/>
        </w:rPr>
      </w:pPr>
      <w:r w:rsidRPr="0032270C">
        <w:rPr>
          <w:rFonts w:ascii="Arial" w:hAnsi="Arial" w:cs="Arial"/>
        </w:rPr>
        <w:t>2.</w:t>
      </w:r>
      <w:r w:rsidR="00354CB3" w:rsidRPr="0032270C">
        <w:rPr>
          <w:rFonts w:ascii="Arial" w:hAnsi="Arial" w:cs="Arial"/>
        </w:rPr>
        <w:t xml:space="preserve"> оправданост на утврдените приоритети;</w:t>
      </w:r>
    </w:p>
    <w:p w14:paraId="12CFB99C" w14:textId="32BF0F98" w:rsidR="00354CB3" w:rsidRPr="0032270C" w:rsidRDefault="004C525E" w:rsidP="00354CB3">
      <w:pPr>
        <w:pStyle w:val="NormalWeb"/>
        <w:shd w:val="clear" w:color="auto" w:fill="FFFFFF"/>
        <w:tabs>
          <w:tab w:val="left" w:pos="990"/>
        </w:tabs>
        <w:spacing w:before="0" w:beforeAutospacing="0" w:after="0" w:afterAutospacing="0"/>
        <w:ind w:firstLine="540"/>
        <w:jc w:val="both"/>
        <w:rPr>
          <w:rFonts w:ascii="Arial" w:hAnsi="Arial" w:cs="Arial"/>
        </w:rPr>
      </w:pPr>
      <w:r w:rsidRPr="0032270C">
        <w:rPr>
          <w:rFonts w:ascii="Arial" w:hAnsi="Arial" w:cs="Arial"/>
        </w:rPr>
        <w:t>3.</w:t>
      </w:r>
      <w:r w:rsidR="00354CB3" w:rsidRPr="0032270C">
        <w:rPr>
          <w:rFonts w:ascii="Arial" w:hAnsi="Arial" w:cs="Arial"/>
          <w:lang w:val="mk-MK"/>
        </w:rPr>
        <w:t xml:space="preserve"> </w:t>
      </w:r>
      <w:r w:rsidR="00354CB3" w:rsidRPr="0032270C">
        <w:rPr>
          <w:rFonts w:ascii="Arial" w:hAnsi="Arial" w:cs="Arial"/>
        </w:rPr>
        <w:t xml:space="preserve">цели на оперативните програми, инструменти за спроведување и </w:t>
      </w:r>
      <w:r w:rsidR="009B4DBF">
        <w:rPr>
          <w:rFonts w:ascii="Arial" w:hAnsi="Arial" w:cs="Arial"/>
        </w:rPr>
        <w:t>показатели</w:t>
      </w:r>
      <w:r w:rsidR="00354CB3" w:rsidRPr="0032270C">
        <w:rPr>
          <w:rFonts w:ascii="Arial" w:hAnsi="Arial" w:cs="Arial"/>
        </w:rPr>
        <w:t xml:space="preserve"> за изведба, и тоа:</w:t>
      </w:r>
    </w:p>
    <w:p w14:paraId="46104BEB" w14:textId="499BD175" w:rsidR="00354CB3" w:rsidRPr="0032270C" w:rsidRDefault="0041258A" w:rsidP="00F50BC9">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lang w:val="mk-MK"/>
        </w:rPr>
        <w:tab/>
        <w:t xml:space="preserve">3.1. </w:t>
      </w:r>
      <w:r w:rsidR="00354CB3" w:rsidRPr="0032270C">
        <w:rPr>
          <w:rFonts w:ascii="Arial" w:hAnsi="Arial" w:cs="Arial"/>
        </w:rPr>
        <w:t>критериуми и административни правила за финансирање на активностите и одбегнување на двојно финансирање преку останати мерки на земјоделската и политиката за рурален развој и државната помош во земјоделството;</w:t>
      </w:r>
    </w:p>
    <w:p w14:paraId="6109320F" w14:textId="0B1F2309" w:rsidR="00354CB3" w:rsidRPr="0032270C" w:rsidRDefault="0041258A" w:rsidP="00F50BC9">
      <w:pPr>
        <w:pStyle w:val="NormalWeb"/>
        <w:shd w:val="clear" w:color="auto" w:fill="FFFFFF"/>
        <w:tabs>
          <w:tab w:val="left" w:pos="990"/>
        </w:tabs>
        <w:spacing w:before="0" w:beforeAutospacing="0" w:after="0" w:afterAutospacing="0"/>
        <w:ind w:firstLine="1080"/>
        <w:jc w:val="both"/>
        <w:rPr>
          <w:rFonts w:ascii="Arial" w:hAnsi="Arial" w:cs="Arial"/>
        </w:rPr>
      </w:pPr>
      <w:r w:rsidRPr="0032270C">
        <w:rPr>
          <w:rFonts w:ascii="Arial" w:hAnsi="Arial" w:cs="Arial"/>
        </w:rPr>
        <w:t xml:space="preserve">3.2. </w:t>
      </w:r>
      <w:r w:rsidR="00354CB3" w:rsidRPr="0032270C">
        <w:rPr>
          <w:rFonts w:ascii="Arial" w:hAnsi="Arial" w:cs="Arial"/>
        </w:rPr>
        <w:t>специфични информации по видови на мерки/активности, особено инвестиции прифатливи за инвестирање и услови за прифатливост за мерк</w:t>
      </w:r>
      <w:r w:rsidR="0065035E">
        <w:rPr>
          <w:rFonts w:ascii="Arial" w:hAnsi="Arial" w:cs="Arial"/>
        </w:rPr>
        <w:t>ите и активностите насочени кон</w:t>
      </w:r>
      <w:r w:rsidR="00354CB3" w:rsidRPr="0032270C">
        <w:rPr>
          <w:rFonts w:ascii="Arial" w:hAnsi="Arial" w:cs="Arial"/>
        </w:rPr>
        <w:t xml:space="preserve"> планирање на производството, подобрување и одржување на квалитетот на производите,</w:t>
      </w:r>
      <w:r w:rsidR="0065035E">
        <w:rPr>
          <w:rFonts w:ascii="Arial" w:hAnsi="Arial" w:cs="Arial"/>
          <w:lang w:val="mk-MK"/>
        </w:rPr>
        <w:t xml:space="preserve"> </w:t>
      </w:r>
      <w:r w:rsidR="00354CB3" w:rsidRPr="0032270C">
        <w:rPr>
          <w:rFonts w:ascii="Arial" w:hAnsi="Arial" w:cs="Arial"/>
        </w:rPr>
        <w:t>подобрување на маркетингот на производите, истражување и експериментално производство, обука и промовирање на пристап до советодавни услуги,</w:t>
      </w:r>
      <w:r w:rsidR="0065035E">
        <w:rPr>
          <w:rFonts w:ascii="Arial" w:hAnsi="Arial" w:cs="Arial"/>
          <w:lang w:val="mk-MK"/>
        </w:rPr>
        <w:t xml:space="preserve"> </w:t>
      </w:r>
      <w:r w:rsidR="00354CB3" w:rsidRPr="0032270C">
        <w:rPr>
          <w:rFonts w:ascii="Arial" w:hAnsi="Arial" w:cs="Arial"/>
        </w:rPr>
        <w:t>спречување и управување со кризи и заштита и ун</w:t>
      </w:r>
      <w:r w:rsidR="0065035E">
        <w:rPr>
          <w:rFonts w:ascii="Arial" w:hAnsi="Arial" w:cs="Arial"/>
        </w:rPr>
        <w:t>апредување на животната средина;</w:t>
      </w:r>
    </w:p>
    <w:p w14:paraId="38D258DE" w14:textId="7C691541" w:rsidR="00354CB3" w:rsidRPr="0032270C" w:rsidRDefault="0041258A" w:rsidP="00354CB3">
      <w:pPr>
        <w:pStyle w:val="NormalWeb"/>
        <w:shd w:val="clear" w:color="auto" w:fill="FFFFFF"/>
        <w:tabs>
          <w:tab w:val="left" w:pos="990"/>
        </w:tabs>
        <w:spacing w:before="0" w:beforeAutospacing="0" w:after="0" w:afterAutospacing="0"/>
        <w:ind w:firstLine="1080"/>
        <w:jc w:val="both"/>
        <w:rPr>
          <w:rFonts w:ascii="Arial" w:hAnsi="Arial" w:cs="Arial"/>
        </w:rPr>
      </w:pPr>
      <w:r w:rsidRPr="0032270C">
        <w:rPr>
          <w:rFonts w:ascii="Arial" w:hAnsi="Arial" w:cs="Arial"/>
        </w:rPr>
        <w:t xml:space="preserve">3.3. </w:t>
      </w:r>
      <w:r w:rsidR="00354CB3" w:rsidRPr="0032270C">
        <w:rPr>
          <w:rFonts w:ascii="Arial" w:hAnsi="Arial" w:cs="Arial"/>
        </w:rPr>
        <w:t>максималните износи на средства кои можат да се потрошат на која било индивидуална мерка и/или вид на активност и/или трошок, со цел да се осигури соодветен баланс меѓу различните мерки и активности и</w:t>
      </w:r>
    </w:p>
    <w:p w14:paraId="78A81A4E" w14:textId="2A64B35D" w:rsidR="00354CB3" w:rsidRPr="0032270C" w:rsidRDefault="004C525E" w:rsidP="00354CB3">
      <w:pPr>
        <w:pStyle w:val="NormalWeb"/>
        <w:shd w:val="clear" w:color="auto" w:fill="FFFFFF"/>
        <w:tabs>
          <w:tab w:val="left" w:pos="990"/>
        </w:tabs>
        <w:spacing w:before="0" w:beforeAutospacing="0" w:after="0" w:afterAutospacing="0"/>
        <w:ind w:firstLine="630"/>
        <w:jc w:val="both"/>
        <w:rPr>
          <w:rFonts w:ascii="Arial" w:hAnsi="Arial" w:cs="Arial"/>
        </w:rPr>
      </w:pPr>
      <w:r w:rsidRPr="0032270C">
        <w:rPr>
          <w:rFonts w:ascii="Arial" w:hAnsi="Arial" w:cs="Arial"/>
        </w:rPr>
        <w:t>4.</w:t>
      </w:r>
      <w:r w:rsidR="00354CB3" w:rsidRPr="0032270C">
        <w:rPr>
          <w:rFonts w:ascii="Arial" w:hAnsi="Arial" w:cs="Arial"/>
        </w:rPr>
        <w:t xml:space="preserve"> следење ипроценка на оперативните програми, и тоа:</w:t>
      </w:r>
    </w:p>
    <w:p w14:paraId="6406247C" w14:textId="1EFFEBAC" w:rsidR="00354CB3" w:rsidRPr="0032270C" w:rsidRDefault="0041258A" w:rsidP="00354CB3">
      <w:pPr>
        <w:pStyle w:val="NormalWeb"/>
        <w:shd w:val="clear" w:color="auto" w:fill="FFFFFF"/>
        <w:tabs>
          <w:tab w:val="left" w:pos="990"/>
        </w:tabs>
        <w:spacing w:before="0" w:beforeAutospacing="0" w:after="0" w:afterAutospacing="0"/>
        <w:ind w:firstLine="1080"/>
        <w:jc w:val="both"/>
        <w:rPr>
          <w:rFonts w:ascii="Arial" w:hAnsi="Arial" w:cs="Arial"/>
        </w:rPr>
      </w:pPr>
      <w:r w:rsidRPr="0032270C">
        <w:rPr>
          <w:rFonts w:ascii="Arial" w:hAnsi="Arial" w:cs="Arial"/>
        </w:rPr>
        <w:t xml:space="preserve">4.1. </w:t>
      </w:r>
      <w:r w:rsidR="00354CB3" w:rsidRPr="0032270C">
        <w:rPr>
          <w:rFonts w:ascii="Arial" w:hAnsi="Arial" w:cs="Arial"/>
        </w:rPr>
        <w:t xml:space="preserve">имплементацијата на Националната стратегија од </w:t>
      </w:r>
      <w:r w:rsidR="0032270C" w:rsidRPr="0032270C">
        <w:rPr>
          <w:rFonts w:ascii="Arial" w:hAnsi="Arial" w:cs="Arial"/>
        </w:rPr>
        <w:t>став</w:t>
      </w:r>
      <w:r w:rsidR="00354CB3" w:rsidRPr="0032270C">
        <w:rPr>
          <w:rFonts w:ascii="Arial" w:hAnsi="Arial" w:cs="Arial"/>
        </w:rPr>
        <w:t xml:space="preserve"> (1) на овој член, се следи и оцену</w:t>
      </w:r>
      <w:r w:rsidR="00861135">
        <w:rPr>
          <w:rFonts w:ascii="Arial" w:hAnsi="Arial" w:cs="Arial"/>
        </w:rPr>
        <w:t>ва преку оперативните програми;</w:t>
      </w:r>
    </w:p>
    <w:p w14:paraId="5AB29684" w14:textId="1BBB6A67" w:rsidR="00354CB3" w:rsidRPr="0032270C" w:rsidRDefault="0041258A" w:rsidP="00354CB3">
      <w:pPr>
        <w:pStyle w:val="NormalWeb"/>
        <w:shd w:val="clear" w:color="auto" w:fill="FFFFFF"/>
        <w:tabs>
          <w:tab w:val="left" w:pos="990"/>
        </w:tabs>
        <w:spacing w:before="0" w:beforeAutospacing="0" w:after="0" w:afterAutospacing="0"/>
        <w:ind w:firstLine="1080"/>
        <w:jc w:val="both"/>
        <w:rPr>
          <w:rFonts w:ascii="Arial" w:hAnsi="Arial" w:cs="Arial"/>
        </w:rPr>
      </w:pPr>
      <w:r w:rsidRPr="0032270C">
        <w:rPr>
          <w:rFonts w:ascii="Arial" w:hAnsi="Arial" w:cs="Arial"/>
        </w:rPr>
        <w:lastRenderedPageBreak/>
        <w:t xml:space="preserve">4.2. </w:t>
      </w:r>
      <w:r w:rsidR="00354CB3" w:rsidRPr="0032270C">
        <w:rPr>
          <w:rFonts w:ascii="Arial" w:hAnsi="Arial" w:cs="Arial"/>
        </w:rPr>
        <w:t xml:space="preserve">утврдени </w:t>
      </w:r>
      <w:r w:rsidR="009B4DBF">
        <w:rPr>
          <w:rFonts w:ascii="Arial" w:hAnsi="Arial" w:cs="Arial"/>
        </w:rPr>
        <w:t>показатели</w:t>
      </w:r>
      <w:r w:rsidR="00354CB3" w:rsidRPr="0032270C">
        <w:rPr>
          <w:rFonts w:ascii="Arial" w:hAnsi="Arial" w:cs="Arial"/>
        </w:rPr>
        <w:t xml:space="preserve"> и тоа: општи </w:t>
      </w:r>
      <w:r w:rsidR="009B4DBF">
        <w:rPr>
          <w:rFonts w:ascii="Arial" w:hAnsi="Arial" w:cs="Arial"/>
        </w:rPr>
        <w:t>показатели</w:t>
      </w:r>
      <w:r w:rsidR="00354CB3" w:rsidRPr="0032270C">
        <w:rPr>
          <w:rFonts w:ascii="Arial" w:hAnsi="Arial" w:cs="Arial"/>
        </w:rPr>
        <w:t xml:space="preserve">, финансиски </w:t>
      </w:r>
      <w:r w:rsidR="009B4DBF">
        <w:rPr>
          <w:rFonts w:ascii="Arial" w:hAnsi="Arial" w:cs="Arial"/>
        </w:rPr>
        <w:t>показатели</w:t>
      </w:r>
      <w:r w:rsidR="00354CB3" w:rsidRPr="0032270C">
        <w:rPr>
          <w:rFonts w:ascii="Arial" w:hAnsi="Arial" w:cs="Arial"/>
        </w:rPr>
        <w:t xml:space="preserve"> и </w:t>
      </w:r>
      <w:r w:rsidR="009B4DBF">
        <w:rPr>
          <w:rFonts w:ascii="Arial" w:hAnsi="Arial" w:cs="Arial"/>
        </w:rPr>
        <w:t>показатели</w:t>
      </w:r>
      <w:r w:rsidR="00354CB3" w:rsidRPr="0032270C">
        <w:rPr>
          <w:rFonts w:ascii="Arial" w:hAnsi="Arial" w:cs="Arial"/>
        </w:rPr>
        <w:t xml:space="preserve"> за реализирани активности и</w:t>
      </w:r>
      <w:r w:rsidR="00354CB3" w:rsidRPr="0032270C">
        <w:rPr>
          <w:rFonts w:ascii="Arial" w:hAnsi="Arial" w:cs="Arial"/>
          <w:lang w:val="mk-MK"/>
        </w:rPr>
        <w:t xml:space="preserve"> </w:t>
      </w:r>
      <w:r w:rsidR="00861135">
        <w:rPr>
          <w:rFonts w:ascii="Arial" w:hAnsi="Arial" w:cs="Arial"/>
        </w:rPr>
        <w:t>резултати;</w:t>
      </w:r>
    </w:p>
    <w:p w14:paraId="10452E42" w14:textId="5C51660D" w:rsidR="00354CB3" w:rsidRPr="00F50BC9" w:rsidRDefault="0041258A" w:rsidP="00354CB3">
      <w:pPr>
        <w:pStyle w:val="NormalWeb"/>
        <w:shd w:val="clear" w:color="auto" w:fill="FFFFFF"/>
        <w:tabs>
          <w:tab w:val="left" w:pos="990"/>
        </w:tabs>
        <w:spacing w:before="0" w:beforeAutospacing="0" w:after="0" w:afterAutospacing="0"/>
        <w:ind w:firstLine="1080"/>
        <w:jc w:val="both"/>
        <w:rPr>
          <w:rFonts w:ascii="Arial" w:hAnsi="Arial" w:cs="Arial"/>
          <w:lang w:val="mk-MK"/>
        </w:rPr>
      </w:pPr>
      <w:r w:rsidRPr="0032270C">
        <w:rPr>
          <w:rFonts w:ascii="Arial" w:hAnsi="Arial" w:cs="Arial"/>
        </w:rPr>
        <w:t xml:space="preserve">4.3. </w:t>
      </w:r>
      <w:r w:rsidR="00354CB3" w:rsidRPr="0032270C">
        <w:rPr>
          <w:rFonts w:ascii="Arial" w:hAnsi="Arial" w:cs="Arial"/>
        </w:rPr>
        <w:t>проценка на оперативните програми преку мониторинг на утврде</w:t>
      </w:r>
      <w:r w:rsidRPr="0032270C">
        <w:rPr>
          <w:rFonts w:ascii="Arial" w:hAnsi="Arial" w:cs="Arial"/>
        </w:rPr>
        <w:t xml:space="preserve">ните </w:t>
      </w:r>
      <w:r w:rsidR="009B4DBF">
        <w:rPr>
          <w:rFonts w:ascii="Arial" w:hAnsi="Arial" w:cs="Arial"/>
        </w:rPr>
        <w:t>показатели</w:t>
      </w:r>
      <w:r w:rsidRPr="0032270C">
        <w:rPr>
          <w:rFonts w:ascii="Arial" w:hAnsi="Arial" w:cs="Arial"/>
        </w:rPr>
        <w:t xml:space="preserve"> и</w:t>
      </w:r>
    </w:p>
    <w:p w14:paraId="490C4775" w14:textId="0E3B3765" w:rsidR="00354CB3" w:rsidRPr="00F50BC9" w:rsidRDefault="0041258A" w:rsidP="00354CB3">
      <w:pPr>
        <w:pStyle w:val="NormalWeb"/>
        <w:shd w:val="clear" w:color="auto" w:fill="FFFFFF"/>
        <w:tabs>
          <w:tab w:val="left" w:pos="990"/>
        </w:tabs>
        <w:spacing w:before="0" w:beforeAutospacing="0" w:after="0" w:afterAutospacing="0"/>
        <w:ind w:firstLine="1080"/>
        <w:jc w:val="both"/>
        <w:rPr>
          <w:rFonts w:ascii="Arial" w:hAnsi="Arial" w:cs="Arial"/>
          <w:lang w:val="mk-MK"/>
        </w:rPr>
      </w:pPr>
      <w:r w:rsidRPr="0032270C">
        <w:rPr>
          <w:rFonts w:ascii="Arial" w:hAnsi="Arial" w:cs="Arial"/>
        </w:rPr>
        <w:t xml:space="preserve">4.4. </w:t>
      </w:r>
      <w:r w:rsidR="00354CB3" w:rsidRPr="0032270C">
        <w:rPr>
          <w:rFonts w:ascii="Arial" w:hAnsi="Arial" w:cs="Arial"/>
        </w:rPr>
        <w:t>следење и проценка со поднесување на извештаи (годишен, среднорочен и завршен) од страна на</w:t>
      </w:r>
      <w:r w:rsidRPr="0032270C">
        <w:rPr>
          <w:rFonts w:ascii="Arial" w:hAnsi="Arial" w:cs="Arial"/>
        </w:rPr>
        <w:t xml:space="preserve"> организациите на производители;</w:t>
      </w:r>
    </w:p>
    <w:p w14:paraId="771E3728" w14:textId="17B1AC8E" w:rsidR="00354CB3" w:rsidRPr="0032270C" w:rsidRDefault="004C525E" w:rsidP="00F50BC9">
      <w:pPr>
        <w:pStyle w:val="NormalWeb"/>
        <w:shd w:val="clear" w:color="auto" w:fill="FFFFFF"/>
        <w:tabs>
          <w:tab w:val="left" w:pos="990"/>
        </w:tabs>
        <w:spacing w:before="0" w:beforeAutospacing="0" w:after="0" w:afterAutospacing="0"/>
        <w:ind w:firstLine="720"/>
        <w:jc w:val="both"/>
        <w:rPr>
          <w:rFonts w:ascii="Arial" w:hAnsi="Arial" w:cs="Arial"/>
          <w:lang w:val="mk-MK"/>
        </w:rPr>
      </w:pPr>
      <w:r w:rsidRPr="0032270C">
        <w:rPr>
          <w:rFonts w:ascii="Arial" w:hAnsi="Arial" w:cs="Arial"/>
        </w:rPr>
        <w:t>5.</w:t>
      </w:r>
      <w:r w:rsidR="00354CB3" w:rsidRPr="0032270C">
        <w:rPr>
          <w:rFonts w:ascii="Arial" w:hAnsi="Arial" w:cs="Arial"/>
        </w:rPr>
        <w:t xml:space="preserve"> одредби со еколошките активности</w:t>
      </w:r>
      <w:r w:rsidR="00354CB3" w:rsidRPr="0032270C">
        <w:rPr>
          <w:rFonts w:ascii="Arial" w:hAnsi="Arial" w:cs="Arial"/>
          <w:lang w:val="mk-MK"/>
        </w:rPr>
        <w:t xml:space="preserve"> и</w:t>
      </w:r>
    </w:p>
    <w:p w14:paraId="5D36E9B3" w14:textId="1EF41228" w:rsidR="00354CB3" w:rsidRPr="0032270C" w:rsidRDefault="004C525E" w:rsidP="00F50BC9">
      <w:pPr>
        <w:pStyle w:val="NormalWeb"/>
        <w:shd w:val="clear" w:color="auto" w:fill="FFFFFF"/>
        <w:tabs>
          <w:tab w:val="left" w:pos="990"/>
        </w:tabs>
        <w:spacing w:before="0" w:beforeAutospacing="0" w:after="0" w:afterAutospacing="0"/>
        <w:ind w:firstLine="720"/>
        <w:jc w:val="both"/>
        <w:rPr>
          <w:rFonts w:ascii="Arial" w:hAnsi="Arial" w:cs="Arial"/>
        </w:rPr>
      </w:pPr>
      <w:r w:rsidRPr="0032270C">
        <w:rPr>
          <w:rFonts w:ascii="Arial" w:hAnsi="Arial" w:cs="Arial"/>
        </w:rPr>
        <w:t>6.</w:t>
      </w:r>
      <w:r w:rsidR="00354CB3" w:rsidRPr="0032270C">
        <w:rPr>
          <w:rFonts w:ascii="Arial" w:hAnsi="Arial" w:cs="Arial"/>
          <w:lang w:val="mk-MK"/>
        </w:rPr>
        <w:t xml:space="preserve"> </w:t>
      </w:r>
      <w:r w:rsidR="00354CB3" w:rsidRPr="0032270C">
        <w:rPr>
          <w:rFonts w:ascii="Arial" w:hAnsi="Arial" w:cs="Arial"/>
        </w:rPr>
        <w:t xml:space="preserve">одредби за можноста од изменување на Националната стратегија согласно увидените потреби но најмногу еднаш годишно. </w:t>
      </w:r>
    </w:p>
    <w:p w14:paraId="1EB04EB9" w14:textId="7DFC3A42"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(4) Надлежен орган за управување, следење и процена на стратегијата од </w:t>
      </w:r>
      <w:r w:rsidR="0032270C" w:rsidRPr="0032270C">
        <w:rPr>
          <w:rFonts w:ascii="Arial" w:hAnsi="Arial" w:cs="Arial"/>
        </w:rPr>
        <w:t>став</w:t>
      </w:r>
      <w:r w:rsidRPr="0032270C">
        <w:rPr>
          <w:rFonts w:ascii="Arial" w:hAnsi="Arial" w:cs="Arial"/>
        </w:rPr>
        <w:t xml:space="preserve"> (1) на овој член е Министерството.</w:t>
      </w:r>
      <w:r w:rsidRPr="0032270C" w:rsidDel="00C44A79">
        <w:rPr>
          <w:rFonts w:ascii="Arial" w:hAnsi="Arial" w:cs="Arial"/>
        </w:rPr>
        <w:t xml:space="preserve"> </w:t>
      </w:r>
      <w:r w:rsidRPr="0032270C">
        <w:rPr>
          <w:rFonts w:ascii="Arial" w:hAnsi="Arial" w:cs="Arial"/>
        </w:rPr>
        <w:t> </w:t>
      </w:r>
    </w:p>
    <w:p w14:paraId="6CC8C8C0"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p>
    <w:p w14:paraId="6DCA5AC5"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Оперативен фонд</w:t>
      </w:r>
    </w:p>
    <w:p w14:paraId="07091C80" w14:textId="32F79F04" w:rsidR="00354CB3" w:rsidRPr="0032270C" w:rsidRDefault="00354CB3" w:rsidP="00354CB3">
      <w:pPr>
        <w:pStyle w:val="NormalWeb"/>
        <w:shd w:val="clear" w:color="auto" w:fill="FFFFFF"/>
        <w:tabs>
          <w:tab w:val="left" w:pos="990"/>
        </w:tabs>
        <w:spacing w:before="0" w:beforeAutospacing="0" w:after="0" w:afterAutospacing="0"/>
        <w:jc w:val="center"/>
        <w:rPr>
          <w:rStyle w:val="Strong"/>
          <w:rFonts w:ascii="Arial" w:hAnsi="Arial" w:cs="Arial"/>
          <w:b w:val="0"/>
          <w:lang w:val="mk-MK"/>
        </w:rPr>
      </w:pPr>
      <w:r w:rsidRPr="00040C06">
        <w:rPr>
          <w:rFonts w:ascii="Arial" w:hAnsi="Arial" w:cs="Arial"/>
          <w:b/>
        </w:rPr>
        <w:t> </w:t>
      </w:r>
      <w:r w:rsidRPr="0032270C">
        <w:rPr>
          <w:rStyle w:val="Strong"/>
          <w:rFonts w:ascii="Arial" w:hAnsi="Arial" w:cs="Arial"/>
        </w:rPr>
        <w:t xml:space="preserve">Член </w:t>
      </w:r>
      <w:r w:rsidR="004F0434">
        <w:rPr>
          <w:rStyle w:val="Strong"/>
          <w:rFonts w:ascii="Arial" w:hAnsi="Arial" w:cs="Arial"/>
          <w:lang w:val="mk-MK"/>
        </w:rPr>
        <w:t>102</w:t>
      </w:r>
    </w:p>
    <w:p w14:paraId="03970164"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lang w:val="mk-MK"/>
        </w:rPr>
      </w:pPr>
    </w:p>
    <w:p w14:paraId="531D1738" w14:textId="77777777" w:rsidR="00354CB3" w:rsidRPr="004F0434"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(1) </w:t>
      </w:r>
      <w:r w:rsidRPr="0032270C">
        <w:rPr>
          <w:rFonts w:ascii="Arial" w:hAnsi="Arial" w:cs="Arial"/>
          <w:lang w:val="mk-MK"/>
        </w:rPr>
        <w:t>Признаените о</w:t>
      </w:r>
      <w:r w:rsidRPr="0032270C">
        <w:rPr>
          <w:rFonts w:ascii="Arial" w:hAnsi="Arial" w:cs="Arial"/>
        </w:rPr>
        <w:t xml:space="preserve">рганизации на производители и/или нивните асоцијации за </w:t>
      </w:r>
      <w:r w:rsidRPr="004F0434">
        <w:rPr>
          <w:rFonts w:ascii="Arial" w:hAnsi="Arial" w:cs="Arial"/>
        </w:rPr>
        <w:t>пазарот на овошје и зеленчук</w:t>
      </w:r>
      <w:r w:rsidRPr="004F0434">
        <w:rPr>
          <w:rFonts w:ascii="Arial" w:hAnsi="Arial" w:cs="Arial"/>
          <w:lang w:val="mk-MK"/>
        </w:rPr>
        <w:t>,</w:t>
      </w:r>
      <w:r w:rsidRPr="004F0434">
        <w:rPr>
          <w:rFonts w:ascii="Arial" w:hAnsi="Arial" w:cs="Arial"/>
        </w:rPr>
        <w:t xml:space="preserve"> воспоставуваат оперативен фонд кој се финансира од:</w:t>
      </w:r>
    </w:p>
    <w:p w14:paraId="1E109A89" w14:textId="7DB54AE8" w:rsidR="00354CB3" w:rsidRPr="004F0434" w:rsidRDefault="00354CB3" w:rsidP="00F50BC9">
      <w:pPr>
        <w:pStyle w:val="NormalWeb"/>
        <w:numPr>
          <w:ilvl w:val="2"/>
          <w:numId w:val="321"/>
        </w:numPr>
        <w:shd w:val="clear" w:color="auto" w:fill="FFFFFF"/>
        <w:tabs>
          <w:tab w:val="left" w:pos="990"/>
        </w:tabs>
        <w:spacing w:before="0" w:beforeAutospacing="0" w:after="0" w:afterAutospacing="0"/>
        <w:ind w:left="990"/>
        <w:jc w:val="both"/>
        <w:rPr>
          <w:rFonts w:ascii="Arial" w:hAnsi="Arial" w:cs="Arial"/>
        </w:rPr>
      </w:pPr>
      <w:r w:rsidRPr="004F0434">
        <w:rPr>
          <w:rFonts w:ascii="Arial" w:hAnsi="Arial" w:cs="Arial"/>
        </w:rPr>
        <w:t xml:space="preserve">финансиските придонеси на членовите на организацијата на производители и/или од самата организација на производители  во согласност со статутот на организацијата на производители од </w:t>
      </w:r>
      <w:r w:rsidR="0032270C" w:rsidRPr="00F50BC9">
        <w:rPr>
          <w:rFonts w:ascii="Arial" w:hAnsi="Arial" w:cs="Arial"/>
        </w:rPr>
        <w:t>член</w:t>
      </w:r>
      <w:r w:rsidRPr="00F50BC9">
        <w:rPr>
          <w:rFonts w:ascii="Arial" w:hAnsi="Arial" w:cs="Arial"/>
        </w:rPr>
        <w:t xml:space="preserve"> </w:t>
      </w:r>
      <w:r w:rsidR="004F0434" w:rsidRPr="00F50BC9">
        <w:rPr>
          <w:rFonts w:ascii="Arial" w:hAnsi="Arial" w:cs="Arial"/>
          <w:lang w:val="mk-MK"/>
        </w:rPr>
        <w:t>96</w:t>
      </w:r>
      <w:r w:rsidRPr="00F50BC9">
        <w:rPr>
          <w:rFonts w:ascii="Arial" w:hAnsi="Arial" w:cs="Arial"/>
        </w:rPr>
        <w:t xml:space="preserve"> </w:t>
      </w:r>
      <w:r w:rsidR="0042547B" w:rsidRPr="004F0434">
        <w:rPr>
          <w:rFonts w:ascii="Arial" w:hAnsi="Arial" w:cs="Arial"/>
        </w:rPr>
        <w:t>од овој закон</w:t>
      </w:r>
      <w:r w:rsidRPr="004F0434">
        <w:rPr>
          <w:rFonts w:ascii="Arial" w:hAnsi="Arial" w:cs="Arial"/>
        </w:rPr>
        <w:t xml:space="preserve"> и</w:t>
      </w:r>
    </w:p>
    <w:p w14:paraId="7E052F6A" w14:textId="537C5584" w:rsidR="00354CB3" w:rsidRPr="004F0434" w:rsidRDefault="00354CB3" w:rsidP="00F50BC9">
      <w:pPr>
        <w:pStyle w:val="NormalWeb"/>
        <w:numPr>
          <w:ilvl w:val="2"/>
          <w:numId w:val="321"/>
        </w:numPr>
        <w:shd w:val="clear" w:color="auto" w:fill="FFFFFF"/>
        <w:tabs>
          <w:tab w:val="left" w:pos="990"/>
        </w:tabs>
        <w:spacing w:before="0" w:beforeAutospacing="0" w:after="0" w:afterAutospacing="0"/>
        <w:ind w:left="990"/>
        <w:jc w:val="both"/>
        <w:rPr>
          <w:rFonts w:ascii="Arial" w:hAnsi="Arial" w:cs="Arial"/>
        </w:rPr>
      </w:pPr>
      <w:r w:rsidRPr="004F0434">
        <w:rPr>
          <w:rFonts w:ascii="Arial" w:hAnsi="Arial" w:cs="Arial"/>
        </w:rPr>
        <w:t>финансиската поддршка од државата која се доделува на</w:t>
      </w:r>
      <w:r w:rsidRPr="004F0434">
        <w:rPr>
          <w:rFonts w:ascii="Arial" w:hAnsi="Arial" w:cs="Arial"/>
          <w:lang w:val="mk-MK"/>
        </w:rPr>
        <w:t xml:space="preserve"> признаени</w:t>
      </w:r>
      <w:r w:rsidRPr="004F0434">
        <w:rPr>
          <w:rFonts w:ascii="Arial" w:hAnsi="Arial" w:cs="Arial"/>
        </w:rPr>
        <w:t xml:space="preserve"> организации на производители или нивните асоцијации согласно со </w:t>
      </w:r>
      <w:r w:rsidR="0032270C" w:rsidRPr="00F50BC9">
        <w:rPr>
          <w:rFonts w:ascii="Arial" w:hAnsi="Arial" w:cs="Arial"/>
        </w:rPr>
        <w:t>член</w:t>
      </w:r>
      <w:r w:rsidRPr="00F50BC9">
        <w:rPr>
          <w:rFonts w:ascii="Arial" w:hAnsi="Arial" w:cs="Arial"/>
        </w:rPr>
        <w:t xml:space="preserve"> </w:t>
      </w:r>
      <w:r w:rsidR="004F0434" w:rsidRPr="00F50BC9">
        <w:rPr>
          <w:rFonts w:ascii="Arial" w:hAnsi="Arial" w:cs="Arial"/>
          <w:lang w:val="mk-MK"/>
        </w:rPr>
        <w:t>103</w:t>
      </w:r>
      <w:r w:rsidRPr="00F50BC9">
        <w:rPr>
          <w:rFonts w:ascii="Arial" w:hAnsi="Arial" w:cs="Arial"/>
        </w:rPr>
        <w:t xml:space="preserve"> од овој закон.</w:t>
      </w:r>
    </w:p>
    <w:p w14:paraId="27F8F7CF" w14:textId="0FA79ECB" w:rsidR="00354CB3" w:rsidRPr="004F0434"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4F0434">
        <w:rPr>
          <w:rFonts w:ascii="Arial" w:hAnsi="Arial" w:cs="Arial"/>
        </w:rPr>
        <w:t xml:space="preserve">(2) Оперативните фондови се користат исклучиво за финансирање на одобрените оперативни програми од </w:t>
      </w:r>
      <w:r w:rsidR="0032270C" w:rsidRPr="00F50BC9">
        <w:rPr>
          <w:rFonts w:ascii="Arial" w:hAnsi="Arial" w:cs="Arial"/>
        </w:rPr>
        <w:t>член</w:t>
      </w:r>
      <w:r w:rsidRPr="00F50BC9">
        <w:rPr>
          <w:rFonts w:ascii="Arial" w:hAnsi="Arial" w:cs="Arial"/>
        </w:rPr>
        <w:t xml:space="preserve"> </w:t>
      </w:r>
      <w:r w:rsidR="004F0434" w:rsidRPr="00F50BC9">
        <w:rPr>
          <w:rFonts w:ascii="Arial" w:hAnsi="Arial" w:cs="Arial"/>
          <w:lang w:val="mk-MK"/>
        </w:rPr>
        <w:t>104</w:t>
      </w:r>
      <w:r w:rsidRPr="00F50BC9">
        <w:rPr>
          <w:rFonts w:ascii="Arial" w:hAnsi="Arial" w:cs="Arial"/>
        </w:rPr>
        <w:t xml:space="preserve"> </w:t>
      </w:r>
      <w:r w:rsidR="0042547B" w:rsidRPr="004F0434">
        <w:rPr>
          <w:rFonts w:ascii="Arial" w:hAnsi="Arial" w:cs="Arial"/>
        </w:rPr>
        <w:t>од овој закон</w:t>
      </w:r>
      <w:r w:rsidRPr="004F0434">
        <w:rPr>
          <w:rFonts w:ascii="Arial" w:hAnsi="Arial" w:cs="Arial"/>
        </w:rPr>
        <w:t>.</w:t>
      </w:r>
    </w:p>
    <w:p w14:paraId="1547953F" w14:textId="09033DAE" w:rsidR="00354CB3" w:rsidRPr="00F50BC9" w:rsidRDefault="00354CB3" w:rsidP="00354CB3">
      <w:pPr>
        <w:pStyle w:val="NormalWeb"/>
        <w:shd w:val="clear" w:color="auto" w:fill="FFFFFF"/>
        <w:tabs>
          <w:tab w:val="left" w:pos="990"/>
        </w:tabs>
        <w:spacing w:before="0" w:beforeAutospacing="0" w:after="0" w:afterAutospacing="0"/>
        <w:jc w:val="both"/>
        <w:rPr>
          <w:rFonts w:ascii="Arial" w:hAnsi="Arial" w:cs="Arial"/>
          <w:i/>
          <w:lang w:val="mk-MK"/>
        </w:rPr>
      </w:pPr>
      <w:r w:rsidRPr="004F0434">
        <w:rPr>
          <w:rFonts w:ascii="Arial" w:hAnsi="Arial" w:cs="Arial"/>
        </w:rPr>
        <w:t xml:space="preserve">(3) Сите членови производители </w:t>
      </w:r>
      <w:r w:rsidRPr="0032270C">
        <w:rPr>
          <w:rFonts w:ascii="Arial" w:hAnsi="Arial" w:cs="Arial"/>
        </w:rPr>
        <w:t>имаат можност да ги искористат предностите на оперативниот фонд и да учествуваат демократски во одлуките поврзани со користењето на оперативниот фонд на организацијата на производители или асоцијацијата на организации на производители и финансиски придонеси на оперативниот фонд</w:t>
      </w:r>
      <w:r w:rsidR="00274D88">
        <w:rPr>
          <w:rFonts w:ascii="Arial" w:hAnsi="Arial" w:cs="Arial"/>
          <w:lang w:val="mk-MK"/>
        </w:rPr>
        <w:t>.</w:t>
      </w:r>
    </w:p>
    <w:p w14:paraId="76354B94"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(4) Располагањето и управувањето со оперативниот фонд од страна на организациите на производители и/или нивните асоцијации подлежи на ревизија, проверка и контрола на трошоците и приходите на фондот.</w:t>
      </w:r>
    </w:p>
    <w:p w14:paraId="75A167B8"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w:t>
      </w:r>
    </w:p>
    <w:p w14:paraId="4C1500E5"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 xml:space="preserve">Финансиска поддршка на </w:t>
      </w:r>
      <w:r w:rsidRPr="0032270C">
        <w:rPr>
          <w:rFonts w:ascii="Arial" w:hAnsi="Arial" w:cs="Arial"/>
          <w:b/>
          <w:lang w:val="mk-MK"/>
        </w:rPr>
        <w:t xml:space="preserve">признаени </w:t>
      </w:r>
      <w:r w:rsidRPr="0032270C">
        <w:rPr>
          <w:rFonts w:ascii="Arial" w:hAnsi="Arial" w:cs="Arial"/>
          <w:b/>
        </w:rPr>
        <w:t>организации на производители и нивните асоцијации</w:t>
      </w:r>
    </w:p>
    <w:p w14:paraId="5CD01F31" w14:textId="69FB68AB"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lang w:val="mk-MK"/>
        </w:rPr>
      </w:pPr>
      <w:r w:rsidRPr="0032270C">
        <w:rPr>
          <w:rFonts w:ascii="Arial" w:hAnsi="Arial" w:cs="Arial"/>
          <w:b/>
        </w:rPr>
        <w:t xml:space="preserve">Член </w:t>
      </w:r>
      <w:r w:rsidR="003979E9">
        <w:rPr>
          <w:rFonts w:ascii="Arial" w:hAnsi="Arial" w:cs="Arial"/>
          <w:b/>
          <w:lang w:val="mk-MK"/>
        </w:rPr>
        <w:t>103</w:t>
      </w:r>
    </w:p>
    <w:p w14:paraId="37497803"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lang w:val="mk-MK"/>
        </w:rPr>
      </w:pPr>
    </w:p>
    <w:p w14:paraId="188DE36F"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(1) За реализација на своите активности </w:t>
      </w:r>
      <w:r w:rsidRPr="0032270C">
        <w:rPr>
          <w:rFonts w:ascii="Arial" w:hAnsi="Arial" w:cs="Arial"/>
          <w:lang w:val="mk-MK"/>
        </w:rPr>
        <w:t xml:space="preserve">признаените </w:t>
      </w:r>
      <w:r w:rsidRPr="0032270C">
        <w:rPr>
          <w:rFonts w:ascii="Arial" w:hAnsi="Arial" w:cs="Arial"/>
        </w:rPr>
        <w:t>организации на производители за пазарите на овошје и зеленчук и нивните асоцијации може да користат финансиска поддршка врз основа на програма за финансиска поддршка.</w:t>
      </w:r>
    </w:p>
    <w:p w14:paraId="165AD2B9"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(2) Владата на предлог на министерот донесува годишна програма за финансиска поддршка на </w:t>
      </w:r>
      <w:r w:rsidRPr="0032270C">
        <w:rPr>
          <w:rFonts w:ascii="Arial" w:hAnsi="Arial" w:cs="Arial"/>
          <w:lang w:val="mk-MK"/>
        </w:rPr>
        <w:t xml:space="preserve">признаените </w:t>
      </w:r>
      <w:r w:rsidRPr="0032270C">
        <w:rPr>
          <w:rFonts w:ascii="Arial" w:hAnsi="Arial" w:cs="Arial"/>
        </w:rPr>
        <w:t>организации на производители и нивните асоцијации.</w:t>
      </w:r>
    </w:p>
    <w:p w14:paraId="3552BBEE" w14:textId="418AE3B3"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(3) Програмата од </w:t>
      </w:r>
      <w:r w:rsidR="0032270C" w:rsidRPr="0032270C">
        <w:rPr>
          <w:rFonts w:ascii="Arial" w:hAnsi="Arial" w:cs="Arial"/>
        </w:rPr>
        <w:t>став</w:t>
      </w:r>
      <w:r w:rsidRPr="0032270C">
        <w:rPr>
          <w:rFonts w:ascii="Arial" w:hAnsi="Arial" w:cs="Arial"/>
        </w:rPr>
        <w:t xml:space="preserve"> (2) на овој член ги содржи финансиски средства за поддршка на реализацијата на оперативните програми на </w:t>
      </w:r>
      <w:r w:rsidRPr="0032270C">
        <w:rPr>
          <w:rFonts w:ascii="Arial" w:hAnsi="Arial" w:cs="Arial"/>
          <w:lang w:val="mk-MK"/>
        </w:rPr>
        <w:t xml:space="preserve">признаените </w:t>
      </w:r>
      <w:r w:rsidRPr="0032270C">
        <w:rPr>
          <w:rFonts w:ascii="Arial" w:hAnsi="Arial" w:cs="Arial"/>
        </w:rPr>
        <w:t>организации на производители и нивните асоцијации, како и начинот на исплата на средствата.</w:t>
      </w:r>
    </w:p>
    <w:p w14:paraId="42006032" w14:textId="6AAEF940" w:rsidR="00354CB3" w:rsidRPr="0032270C" w:rsidRDefault="00354CB3" w:rsidP="00D97389">
      <w:pPr>
        <w:pStyle w:val="NormalWeb"/>
        <w:shd w:val="clear" w:color="auto" w:fill="FFFFFF"/>
        <w:tabs>
          <w:tab w:val="left" w:pos="990"/>
        </w:tabs>
        <w:spacing w:after="0"/>
        <w:jc w:val="both"/>
        <w:rPr>
          <w:rFonts w:ascii="Arial" w:hAnsi="Arial" w:cs="Arial"/>
        </w:rPr>
      </w:pPr>
      <w:r w:rsidRPr="0032270C">
        <w:rPr>
          <w:rFonts w:ascii="Arial" w:hAnsi="Arial" w:cs="Arial"/>
        </w:rPr>
        <w:lastRenderedPageBreak/>
        <w:t xml:space="preserve">(4) </w:t>
      </w:r>
      <w:r w:rsidR="00D97389" w:rsidRPr="00D97389">
        <w:rPr>
          <w:rFonts w:ascii="Arial" w:hAnsi="Arial" w:cs="Arial"/>
        </w:rPr>
        <w:t>Висината на финансиската поддршка од ставот (1) на овој член за организации на</w:t>
      </w:r>
      <w:r w:rsidR="00D97389">
        <w:rPr>
          <w:rFonts w:ascii="Arial" w:hAnsi="Arial" w:cs="Arial"/>
          <w:lang w:val="mk-MK"/>
        </w:rPr>
        <w:t xml:space="preserve"> </w:t>
      </w:r>
      <w:r w:rsidR="00D97389" w:rsidRPr="00D97389">
        <w:rPr>
          <w:rFonts w:ascii="Arial" w:hAnsi="Arial" w:cs="Arial"/>
        </w:rPr>
        <w:t>производители е ограничена на 4,1% од вредноста на продаденото производство на</w:t>
      </w:r>
      <w:r w:rsidR="00D97389">
        <w:rPr>
          <w:rFonts w:ascii="Arial" w:hAnsi="Arial" w:cs="Arial"/>
          <w:lang w:val="mk-MK"/>
        </w:rPr>
        <w:t xml:space="preserve"> </w:t>
      </w:r>
      <w:r w:rsidR="00D97389" w:rsidRPr="00D97389">
        <w:rPr>
          <w:rFonts w:ascii="Arial" w:hAnsi="Arial" w:cs="Arial"/>
        </w:rPr>
        <w:t>организацијата на производители и се користи за покривање на 50% од прифатливите направени</w:t>
      </w:r>
      <w:r w:rsidR="00D97389">
        <w:rPr>
          <w:rFonts w:ascii="Arial" w:hAnsi="Arial" w:cs="Arial"/>
          <w:lang w:val="mk-MK"/>
        </w:rPr>
        <w:t xml:space="preserve"> </w:t>
      </w:r>
      <w:r w:rsidR="00D97389" w:rsidRPr="00D97389">
        <w:rPr>
          <w:rFonts w:ascii="Arial" w:hAnsi="Arial" w:cs="Arial"/>
        </w:rPr>
        <w:t>трошоци од оперативниот фонд на организацијата на производители за реализација на</w:t>
      </w:r>
      <w:r w:rsidR="00D97389">
        <w:rPr>
          <w:rFonts w:ascii="Arial" w:hAnsi="Arial" w:cs="Arial"/>
          <w:lang w:val="mk-MK"/>
        </w:rPr>
        <w:t xml:space="preserve"> </w:t>
      </w:r>
      <w:r w:rsidR="00D97389" w:rsidRPr="00D97389">
        <w:rPr>
          <w:rFonts w:ascii="Arial" w:hAnsi="Arial" w:cs="Arial"/>
        </w:rPr>
        <w:t>оперативната програма од членот 1</w:t>
      </w:r>
      <w:r w:rsidR="00D97389">
        <w:rPr>
          <w:rFonts w:ascii="Arial" w:hAnsi="Arial" w:cs="Arial"/>
          <w:lang w:val="mk-MK"/>
        </w:rPr>
        <w:t>05</w:t>
      </w:r>
      <w:r w:rsidR="00D97389" w:rsidRPr="00D97389">
        <w:rPr>
          <w:rFonts w:ascii="Arial" w:hAnsi="Arial" w:cs="Arial"/>
        </w:rPr>
        <w:t xml:space="preserve"> на овој закон.</w:t>
      </w:r>
    </w:p>
    <w:p w14:paraId="237723A0" w14:textId="60AC5C85"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(5) Финансиската поддршка од </w:t>
      </w:r>
      <w:r w:rsidR="0032270C" w:rsidRPr="0032270C">
        <w:rPr>
          <w:rFonts w:ascii="Arial" w:hAnsi="Arial" w:cs="Arial"/>
        </w:rPr>
        <w:t>став</w:t>
      </w:r>
      <w:r w:rsidRPr="0032270C">
        <w:rPr>
          <w:rFonts w:ascii="Arial" w:hAnsi="Arial" w:cs="Arial"/>
        </w:rPr>
        <w:t xml:space="preserve"> (4) на овој член се исплаќа еднократно или трократно и тоа најдоцна до 15 октомври во годината која следи по годината на имплементација на оперативната програма. </w:t>
      </w:r>
    </w:p>
    <w:p w14:paraId="2C9E7337"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p>
    <w:p w14:paraId="55B6C066"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lang w:val="mk-MK"/>
        </w:rPr>
      </w:pPr>
      <w:r w:rsidRPr="0032270C">
        <w:rPr>
          <w:rFonts w:ascii="Arial" w:hAnsi="Arial" w:cs="Arial"/>
          <w:b/>
        </w:rPr>
        <w:t xml:space="preserve">Цели и услови на оперативната програма </w:t>
      </w:r>
    </w:p>
    <w:p w14:paraId="5EFFE477" w14:textId="1A7EE9D3"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lang w:val="mk-MK"/>
        </w:rPr>
      </w:pPr>
      <w:r w:rsidRPr="0032270C">
        <w:rPr>
          <w:rFonts w:ascii="Arial" w:hAnsi="Arial" w:cs="Arial"/>
          <w:b/>
        </w:rPr>
        <w:t xml:space="preserve">Член </w:t>
      </w:r>
      <w:r w:rsidR="003979E9">
        <w:rPr>
          <w:rFonts w:ascii="Arial" w:hAnsi="Arial" w:cs="Arial"/>
          <w:b/>
          <w:lang w:val="mk-MK"/>
        </w:rPr>
        <w:t>104</w:t>
      </w:r>
    </w:p>
    <w:p w14:paraId="24E27361"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lang w:val="mk-MK"/>
        </w:rPr>
      </w:pPr>
    </w:p>
    <w:p w14:paraId="1E712655" w14:textId="1C592F5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 (1) Оперативната програма </w:t>
      </w:r>
      <w:r w:rsidRPr="003979E9">
        <w:rPr>
          <w:rFonts w:ascii="Arial" w:hAnsi="Arial" w:cs="Arial"/>
        </w:rPr>
        <w:t xml:space="preserve">се донесува за период од три до пет години и содржи најмалку две од целите наведени во </w:t>
      </w:r>
      <w:r w:rsidR="0032270C" w:rsidRPr="00F50BC9">
        <w:rPr>
          <w:rFonts w:ascii="Arial" w:hAnsi="Arial" w:cs="Arial"/>
        </w:rPr>
        <w:t>член</w:t>
      </w:r>
      <w:r w:rsidRPr="00F50BC9">
        <w:rPr>
          <w:rFonts w:ascii="Arial" w:hAnsi="Arial" w:cs="Arial"/>
        </w:rPr>
        <w:t xml:space="preserve"> </w:t>
      </w:r>
      <w:r w:rsidR="003979E9" w:rsidRPr="00F50BC9">
        <w:rPr>
          <w:rFonts w:ascii="Arial" w:hAnsi="Arial" w:cs="Arial"/>
          <w:lang w:val="mk-MK"/>
        </w:rPr>
        <w:t xml:space="preserve">92 </w:t>
      </w:r>
      <w:r w:rsidRPr="00F50BC9">
        <w:rPr>
          <w:rFonts w:ascii="Arial" w:hAnsi="Arial" w:cs="Arial"/>
        </w:rPr>
        <w:t>став (</w:t>
      </w:r>
      <w:r w:rsidRPr="00F50BC9">
        <w:rPr>
          <w:rFonts w:ascii="Arial" w:hAnsi="Arial" w:cs="Arial"/>
          <w:lang w:val="mk-MK"/>
        </w:rPr>
        <w:t>2</w:t>
      </w:r>
      <w:r w:rsidRPr="00F50BC9">
        <w:rPr>
          <w:rFonts w:ascii="Arial" w:hAnsi="Arial" w:cs="Arial"/>
        </w:rPr>
        <w:t>) од овој закон и една од следните наведени цели:</w:t>
      </w:r>
    </w:p>
    <w:p w14:paraId="75D85967" w14:textId="560D72FC" w:rsidR="00354CB3" w:rsidRPr="0032270C" w:rsidRDefault="00354CB3" w:rsidP="00F50BC9">
      <w:pPr>
        <w:pStyle w:val="NormalWeb"/>
        <w:numPr>
          <w:ilvl w:val="2"/>
          <w:numId w:val="322"/>
        </w:numPr>
        <w:shd w:val="clear" w:color="auto" w:fill="FFFFFF"/>
        <w:tabs>
          <w:tab w:val="left" w:pos="990"/>
        </w:tabs>
        <w:spacing w:before="0" w:beforeAutospacing="0" w:after="0" w:afterAutospacing="0"/>
        <w:ind w:left="1080"/>
        <w:jc w:val="both"/>
        <w:rPr>
          <w:rFonts w:ascii="Arial" w:hAnsi="Arial" w:cs="Arial"/>
        </w:rPr>
      </w:pPr>
      <w:r w:rsidRPr="0032270C">
        <w:rPr>
          <w:rFonts w:ascii="Arial" w:hAnsi="Arial" w:cs="Arial"/>
        </w:rPr>
        <w:t xml:space="preserve">планирање на </w:t>
      </w:r>
      <w:r w:rsidR="00861135">
        <w:rPr>
          <w:rFonts w:ascii="Arial" w:hAnsi="Arial" w:cs="Arial"/>
        </w:rPr>
        <w:t>производството и потрошувачката;</w:t>
      </w:r>
    </w:p>
    <w:p w14:paraId="07EAAC0C" w14:textId="5B93EAC8" w:rsidR="00354CB3" w:rsidRPr="0032270C" w:rsidRDefault="00354CB3" w:rsidP="00F50BC9">
      <w:pPr>
        <w:pStyle w:val="NormalWeb"/>
        <w:numPr>
          <w:ilvl w:val="2"/>
          <w:numId w:val="322"/>
        </w:numPr>
        <w:shd w:val="clear" w:color="auto" w:fill="FFFFFF"/>
        <w:tabs>
          <w:tab w:val="left" w:pos="990"/>
        </w:tabs>
        <w:spacing w:before="0" w:beforeAutospacing="0" w:after="0" w:afterAutospacing="0"/>
        <w:ind w:left="1080"/>
        <w:jc w:val="both"/>
        <w:rPr>
          <w:rFonts w:ascii="Arial" w:hAnsi="Arial" w:cs="Arial"/>
        </w:rPr>
      </w:pPr>
      <w:r w:rsidRPr="0032270C">
        <w:rPr>
          <w:rFonts w:ascii="Arial" w:hAnsi="Arial" w:cs="Arial"/>
        </w:rPr>
        <w:t>подобрување на квалитетот на производот, во све</w:t>
      </w:r>
      <w:r w:rsidR="00861135">
        <w:rPr>
          <w:rFonts w:ascii="Arial" w:hAnsi="Arial" w:cs="Arial"/>
        </w:rPr>
        <w:t>жа или во преработена состојба;</w:t>
      </w:r>
    </w:p>
    <w:p w14:paraId="50D703ED" w14:textId="07D1BD71" w:rsidR="00354CB3" w:rsidRPr="0032270C" w:rsidRDefault="00354CB3" w:rsidP="00F50BC9">
      <w:pPr>
        <w:pStyle w:val="NormalWeb"/>
        <w:numPr>
          <w:ilvl w:val="2"/>
          <w:numId w:val="322"/>
        </w:numPr>
        <w:shd w:val="clear" w:color="auto" w:fill="FFFFFF"/>
        <w:tabs>
          <w:tab w:val="left" w:pos="990"/>
        </w:tabs>
        <w:spacing w:before="0" w:beforeAutospacing="0" w:after="0" w:afterAutospacing="0"/>
        <w:ind w:left="1080"/>
        <w:jc w:val="both"/>
        <w:rPr>
          <w:rFonts w:ascii="Arial" w:hAnsi="Arial" w:cs="Arial"/>
        </w:rPr>
      </w:pPr>
      <w:r w:rsidRPr="0032270C">
        <w:rPr>
          <w:rFonts w:ascii="Arial" w:hAnsi="Arial" w:cs="Arial"/>
        </w:rPr>
        <w:t>зголемување на трг</w:t>
      </w:r>
      <w:r w:rsidR="00861135">
        <w:rPr>
          <w:rFonts w:ascii="Arial" w:hAnsi="Arial" w:cs="Arial"/>
        </w:rPr>
        <w:t>овската вредност на производите;</w:t>
      </w:r>
    </w:p>
    <w:p w14:paraId="63BE8472" w14:textId="7EB75DBC" w:rsidR="00354CB3" w:rsidRPr="0032270C" w:rsidRDefault="00354CB3" w:rsidP="00F50BC9">
      <w:pPr>
        <w:pStyle w:val="NormalWeb"/>
        <w:numPr>
          <w:ilvl w:val="2"/>
          <w:numId w:val="322"/>
        </w:numPr>
        <w:shd w:val="clear" w:color="auto" w:fill="FFFFFF"/>
        <w:tabs>
          <w:tab w:val="left" w:pos="990"/>
        </w:tabs>
        <w:spacing w:before="0" w:beforeAutospacing="0" w:after="0" w:afterAutospacing="0"/>
        <w:ind w:left="1080"/>
        <w:jc w:val="both"/>
        <w:rPr>
          <w:rFonts w:ascii="Arial" w:hAnsi="Arial" w:cs="Arial"/>
        </w:rPr>
      </w:pPr>
      <w:r w:rsidRPr="0032270C">
        <w:rPr>
          <w:rFonts w:ascii="Arial" w:hAnsi="Arial" w:cs="Arial"/>
        </w:rPr>
        <w:t>промоција на производите, во</w:t>
      </w:r>
      <w:r w:rsidR="003979E9">
        <w:rPr>
          <w:rFonts w:ascii="Arial" w:hAnsi="Arial" w:cs="Arial"/>
        </w:rPr>
        <w:t xml:space="preserve"> свежа или преработена </w:t>
      </w:r>
      <w:r w:rsidR="00861135">
        <w:rPr>
          <w:rFonts w:ascii="Arial" w:hAnsi="Arial" w:cs="Arial"/>
        </w:rPr>
        <w:t>состојба;</w:t>
      </w:r>
    </w:p>
    <w:p w14:paraId="1EEBF217" w14:textId="2225BD41" w:rsidR="00354CB3" w:rsidRPr="0032270C" w:rsidRDefault="00354CB3" w:rsidP="00F50BC9">
      <w:pPr>
        <w:pStyle w:val="NormalWeb"/>
        <w:numPr>
          <w:ilvl w:val="2"/>
          <w:numId w:val="322"/>
        </w:numPr>
        <w:shd w:val="clear" w:color="auto" w:fill="FFFFFF"/>
        <w:tabs>
          <w:tab w:val="left" w:pos="990"/>
        </w:tabs>
        <w:spacing w:before="0" w:beforeAutospacing="0" w:after="0" w:afterAutospacing="0"/>
        <w:ind w:left="1080"/>
        <w:jc w:val="both"/>
        <w:rPr>
          <w:rFonts w:ascii="Arial" w:hAnsi="Arial" w:cs="Arial"/>
        </w:rPr>
      </w:pPr>
      <w:r w:rsidRPr="0032270C">
        <w:rPr>
          <w:rFonts w:ascii="Arial" w:hAnsi="Arial" w:cs="Arial"/>
        </w:rPr>
        <w:t>мерки за заштита на животната средина и методи за производство кои придонесуваат за заштита и унапредување на животната средина, вклучително и органското производство и/или</w:t>
      </w:r>
    </w:p>
    <w:p w14:paraId="5CB32CAD" w14:textId="1CDA3D15" w:rsidR="00354CB3" w:rsidRPr="0032270C" w:rsidRDefault="00354CB3" w:rsidP="00F50BC9">
      <w:pPr>
        <w:pStyle w:val="NormalWeb"/>
        <w:numPr>
          <w:ilvl w:val="2"/>
          <w:numId w:val="322"/>
        </w:numPr>
        <w:shd w:val="clear" w:color="auto" w:fill="FFFFFF"/>
        <w:tabs>
          <w:tab w:val="left" w:pos="990"/>
        </w:tabs>
        <w:spacing w:before="0" w:beforeAutospacing="0" w:after="0" w:afterAutospacing="0"/>
        <w:ind w:left="1080"/>
        <w:jc w:val="both"/>
        <w:rPr>
          <w:rFonts w:ascii="Arial" w:hAnsi="Arial" w:cs="Arial"/>
        </w:rPr>
      </w:pPr>
      <w:r w:rsidRPr="0032270C">
        <w:rPr>
          <w:rFonts w:ascii="Arial" w:hAnsi="Arial" w:cs="Arial"/>
        </w:rPr>
        <w:t>превенција и управување со кризи.</w:t>
      </w:r>
    </w:p>
    <w:p w14:paraId="60C5DE42"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(2) Оперативната програма мора да исполнува најмалку еден од следниве услови:</w:t>
      </w:r>
    </w:p>
    <w:p w14:paraId="21EC7C05" w14:textId="54F090D6" w:rsidR="00354CB3" w:rsidRPr="0032270C" w:rsidRDefault="00354CB3" w:rsidP="00F50BC9">
      <w:pPr>
        <w:pStyle w:val="NormalWeb"/>
        <w:numPr>
          <w:ilvl w:val="2"/>
          <w:numId w:val="323"/>
        </w:numPr>
        <w:shd w:val="clear" w:color="auto" w:fill="FFFFFF"/>
        <w:tabs>
          <w:tab w:val="left" w:pos="990"/>
        </w:tabs>
        <w:spacing w:before="0" w:beforeAutospacing="0" w:after="0" w:afterAutospacing="0"/>
        <w:ind w:left="990" w:hanging="450"/>
        <w:jc w:val="both"/>
        <w:rPr>
          <w:rFonts w:ascii="Arial" w:hAnsi="Arial" w:cs="Arial"/>
        </w:rPr>
      </w:pPr>
      <w:r w:rsidRPr="0032270C">
        <w:rPr>
          <w:rFonts w:ascii="Arial" w:hAnsi="Arial" w:cs="Arial"/>
        </w:rPr>
        <w:t>да вклучуваат две или повеќе активности за заштита на животната средина, кои се во насока на поттикнување и поддршка на производни практики за заштита и унапредување на живот</w:t>
      </w:r>
      <w:r w:rsidR="00274D88">
        <w:rPr>
          <w:rFonts w:ascii="Arial" w:hAnsi="Arial" w:cs="Arial"/>
        </w:rPr>
        <w:t xml:space="preserve">ната средина </w:t>
      </w:r>
      <w:r w:rsidRPr="0032270C">
        <w:rPr>
          <w:rFonts w:ascii="Arial" w:hAnsi="Arial" w:cs="Arial"/>
        </w:rPr>
        <w:t>и/или</w:t>
      </w:r>
    </w:p>
    <w:p w14:paraId="085E90D4" w14:textId="1AFA2B60" w:rsidR="00354CB3" w:rsidRPr="0032270C" w:rsidRDefault="00354CB3" w:rsidP="00F50BC9">
      <w:pPr>
        <w:pStyle w:val="NormalWeb"/>
        <w:numPr>
          <w:ilvl w:val="2"/>
          <w:numId w:val="323"/>
        </w:numPr>
        <w:shd w:val="clear" w:color="auto" w:fill="FFFFFF"/>
        <w:tabs>
          <w:tab w:val="left" w:pos="990"/>
        </w:tabs>
        <w:spacing w:before="0" w:beforeAutospacing="0" w:after="0" w:afterAutospacing="0"/>
        <w:ind w:left="990" w:hanging="450"/>
        <w:jc w:val="both"/>
        <w:rPr>
          <w:rFonts w:ascii="Arial" w:hAnsi="Arial" w:cs="Arial"/>
        </w:rPr>
      </w:pPr>
      <w:r w:rsidRPr="0032270C">
        <w:rPr>
          <w:rFonts w:ascii="Arial" w:hAnsi="Arial" w:cs="Arial"/>
        </w:rPr>
        <w:t>најмалку 10% од трошоците на оперативната програма да покриваат активности за заштита на животната средина.</w:t>
      </w:r>
    </w:p>
    <w:p w14:paraId="2EE6D3A8" w14:textId="21B1BFBA"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(3) Поддршката за активностите за заштита на животната средина од </w:t>
      </w:r>
      <w:r w:rsidR="0032270C" w:rsidRPr="0032270C">
        <w:rPr>
          <w:rFonts w:ascii="Arial" w:hAnsi="Arial" w:cs="Arial"/>
        </w:rPr>
        <w:t>став</w:t>
      </w:r>
      <w:r w:rsidRPr="0032270C">
        <w:rPr>
          <w:rFonts w:ascii="Arial" w:hAnsi="Arial" w:cs="Arial"/>
        </w:rPr>
        <w:t xml:space="preserve"> (2) на овој член се однесува на надоместокот на дополнителните трошоци и загубениот приход настанати како резултат на реализација на активностите.</w:t>
      </w:r>
    </w:p>
    <w:p w14:paraId="6852A82C" w14:textId="788512DE" w:rsidR="00354CB3" w:rsidRPr="00F50BC9" w:rsidRDefault="00354CB3" w:rsidP="00354CB3">
      <w:pPr>
        <w:pStyle w:val="NormalWeb"/>
        <w:shd w:val="clear" w:color="auto" w:fill="FFFFFF"/>
        <w:tabs>
          <w:tab w:val="left" w:pos="990"/>
        </w:tabs>
        <w:spacing w:before="0" w:beforeAutospacing="0" w:after="0" w:afterAutospacing="0"/>
        <w:jc w:val="both"/>
        <w:rPr>
          <w:rFonts w:ascii="Arial" w:hAnsi="Arial" w:cs="Arial"/>
          <w:lang w:val="mk-MK"/>
        </w:rPr>
      </w:pPr>
      <w:r w:rsidRPr="0032270C">
        <w:rPr>
          <w:rFonts w:ascii="Arial" w:hAnsi="Arial" w:cs="Arial"/>
        </w:rPr>
        <w:t>(4)</w:t>
      </w:r>
      <w:r w:rsidRPr="0032270C">
        <w:rPr>
          <w:rFonts w:ascii="Arial" w:hAnsi="Arial" w:cs="Arial"/>
          <w:lang w:val="mk-MK"/>
        </w:rPr>
        <w:t xml:space="preserve"> </w:t>
      </w:r>
      <w:r w:rsidRPr="0032270C">
        <w:rPr>
          <w:rFonts w:ascii="Arial" w:hAnsi="Arial" w:cs="Arial"/>
        </w:rPr>
        <w:t>Поблиските условите и постапката за одобрување и измени на оперативните програми, висината на финансиската поддршка, реализацијата, како и опфатот и содржината на оперативните програми на организациите на производители на овошје и зеленчук и на нивните асоци</w:t>
      </w:r>
      <w:r w:rsidR="00861135">
        <w:rPr>
          <w:rFonts w:ascii="Arial" w:hAnsi="Arial" w:cs="Arial"/>
        </w:rPr>
        <w:t>јации, ги пропишува министеро</w:t>
      </w:r>
      <w:r w:rsidR="00861135">
        <w:rPr>
          <w:rFonts w:ascii="Arial" w:hAnsi="Arial" w:cs="Arial"/>
          <w:lang w:val="mk-MK"/>
        </w:rPr>
        <w:t>т.</w:t>
      </w:r>
    </w:p>
    <w:p w14:paraId="460A9F83"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p>
    <w:p w14:paraId="20964447"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Содржина на оперативна програма</w:t>
      </w:r>
    </w:p>
    <w:p w14:paraId="3FC6098C" w14:textId="0A6AA803"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lang w:val="mk-MK"/>
        </w:rPr>
      </w:pPr>
      <w:r w:rsidRPr="0032270C">
        <w:rPr>
          <w:rFonts w:ascii="Arial" w:hAnsi="Arial" w:cs="Arial"/>
          <w:b/>
        </w:rPr>
        <w:t xml:space="preserve">Член </w:t>
      </w:r>
      <w:r w:rsidR="003979E9">
        <w:rPr>
          <w:rFonts w:ascii="Arial" w:hAnsi="Arial" w:cs="Arial"/>
          <w:b/>
          <w:lang w:val="mk-MK"/>
        </w:rPr>
        <w:t>105</w:t>
      </w:r>
    </w:p>
    <w:p w14:paraId="77CCD390"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lang w:val="mk-MK"/>
        </w:rPr>
      </w:pPr>
    </w:p>
    <w:p w14:paraId="07DD274A" w14:textId="33DA2E6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(1) Оперативните програми </w:t>
      </w:r>
      <w:r w:rsidR="006D34CC" w:rsidRPr="0032270C">
        <w:rPr>
          <w:rFonts w:ascii="Arial" w:hAnsi="Arial" w:cs="Arial"/>
          <w:lang w:val="mk-MK"/>
        </w:rPr>
        <w:t xml:space="preserve">особено </w:t>
      </w:r>
      <w:r w:rsidRPr="0032270C">
        <w:rPr>
          <w:rFonts w:ascii="Arial" w:hAnsi="Arial" w:cs="Arial"/>
        </w:rPr>
        <w:t>содржат:</w:t>
      </w:r>
    </w:p>
    <w:p w14:paraId="4A38EB9E" w14:textId="5024166F" w:rsidR="00354CB3" w:rsidRPr="0032270C" w:rsidRDefault="00354CB3" w:rsidP="00F50BC9">
      <w:pPr>
        <w:pStyle w:val="NormalWeb"/>
        <w:numPr>
          <w:ilvl w:val="0"/>
          <w:numId w:val="324"/>
        </w:numPr>
        <w:shd w:val="clear" w:color="auto" w:fill="FFFFFF"/>
        <w:tabs>
          <w:tab w:val="left" w:pos="990"/>
        </w:tabs>
        <w:spacing w:before="0" w:beforeAutospacing="0" w:after="0" w:afterAutospacing="0"/>
        <w:ind w:left="810" w:hanging="270"/>
        <w:jc w:val="both"/>
        <w:rPr>
          <w:rFonts w:ascii="Arial" w:hAnsi="Arial" w:cs="Arial"/>
        </w:rPr>
      </w:pPr>
      <w:r w:rsidRPr="0032270C">
        <w:rPr>
          <w:rFonts w:ascii="Arial" w:hAnsi="Arial" w:cs="Arial"/>
        </w:rPr>
        <w:t xml:space="preserve">опис на почетната состојба, врз основа на основните </w:t>
      </w:r>
      <w:r w:rsidR="009B4DBF">
        <w:rPr>
          <w:rFonts w:ascii="Arial" w:hAnsi="Arial" w:cs="Arial"/>
        </w:rPr>
        <w:t>показатели</w:t>
      </w:r>
      <w:r w:rsidRPr="0032270C">
        <w:rPr>
          <w:rFonts w:ascii="Arial" w:hAnsi="Arial" w:cs="Arial"/>
        </w:rPr>
        <w:t xml:space="preserve"> предвидени во Националната стратегија за оперативни програми;</w:t>
      </w:r>
    </w:p>
    <w:p w14:paraId="04B3ECE9" w14:textId="75441DF0" w:rsidR="00354CB3" w:rsidRPr="0032270C" w:rsidRDefault="00354CB3" w:rsidP="00F50BC9">
      <w:pPr>
        <w:pStyle w:val="NormalWeb"/>
        <w:numPr>
          <w:ilvl w:val="0"/>
          <w:numId w:val="324"/>
        </w:numPr>
        <w:shd w:val="clear" w:color="auto" w:fill="FFFFFF"/>
        <w:tabs>
          <w:tab w:val="left" w:pos="990"/>
        </w:tabs>
        <w:spacing w:before="0" w:beforeAutospacing="0" w:after="0" w:afterAutospacing="0"/>
        <w:ind w:left="810" w:hanging="270"/>
        <w:jc w:val="both"/>
        <w:rPr>
          <w:rFonts w:ascii="Arial" w:hAnsi="Arial" w:cs="Arial"/>
        </w:rPr>
      </w:pPr>
      <w:r w:rsidRPr="0032270C">
        <w:rPr>
          <w:rFonts w:ascii="Arial" w:hAnsi="Arial" w:cs="Arial"/>
        </w:rPr>
        <w:t>цели на програмата, вклучително и:</w:t>
      </w:r>
    </w:p>
    <w:p w14:paraId="05945853" w14:textId="02C13A09" w:rsidR="00354CB3" w:rsidRPr="0032270C" w:rsidRDefault="00354CB3" w:rsidP="00F50BC9">
      <w:pPr>
        <w:pStyle w:val="NormalWeb"/>
        <w:numPr>
          <w:ilvl w:val="1"/>
          <w:numId w:val="325"/>
        </w:numPr>
        <w:shd w:val="clear" w:color="auto" w:fill="FFFFFF"/>
        <w:tabs>
          <w:tab w:val="left" w:pos="990"/>
        </w:tabs>
        <w:spacing w:before="0" w:beforeAutospacing="0" w:after="0" w:afterAutospacing="0"/>
        <w:ind w:left="1260"/>
        <w:jc w:val="both"/>
        <w:rPr>
          <w:rFonts w:ascii="Arial" w:hAnsi="Arial" w:cs="Arial"/>
        </w:rPr>
      </w:pPr>
      <w:r w:rsidRPr="0032270C">
        <w:rPr>
          <w:rFonts w:ascii="Arial" w:hAnsi="Arial" w:cs="Arial"/>
        </w:rPr>
        <w:t xml:space="preserve">појаснување на придонесот кон и усогласеноста со националната стратегија </w:t>
      </w:r>
      <w:r w:rsidR="003979E9">
        <w:rPr>
          <w:rFonts w:ascii="Arial" w:hAnsi="Arial" w:cs="Arial"/>
          <w:lang w:val="mk-MK"/>
        </w:rPr>
        <w:t xml:space="preserve">за оперативни програми </w:t>
      </w:r>
      <w:r w:rsidRPr="003979E9">
        <w:rPr>
          <w:rFonts w:ascii="Arial" w:hAnsi="Arial" w:cs="Arial"/>
        </w:rPr>
        <w:t xml:space="preserve">од </w:t>
      </w:r>
      <w:r w:rsidR="0032270C" w:rsidRPr="00F50BC9">
        <w:rPr>
          <w:rFonts w:ascii="Arial" w:hAnsi="Arial" w:cs="Arial"/>
        </w:rPr>
        <w:t>член</w:t>
      </w:r>
      <w:r w:rsidRPr="00F50BC9">
        <w:rPr>
          <w:rFonts w:ascii="Arial" w:hAnsi="Arial" w:cs="Arial"/>
        </w:rPr>
        <w:t xml:space="preserve"> </w:t>
      </w:r>
      <w:r w:rsidR="003979E9" w:rsidRPr="00F50BC9">
        <w:rPr>
          <w:rFonts w:ascii="Arial" w:hAnsi="Arial" w:cs="Arial"/>
          <w:lang w:val="mk-MK"/>
        </w:rPr>
        <w:t>101</w:t>
      </w:r>
      <w:r w:rsidRPr="00F50BC9">
        <w:rPr>
          <w:rFonts w:ascii="Arial" w:hAnsi="Arial" w:cs="Arial"/>
        </w:rPr>
        <w:t xml:space="preserve"> </w:t>
      </w:r>
      <w:r w:rsidR="00861135" w:rsidRPr="003979E9">
        <w:rPr>
          <w:rFonts w:ascii="Arial" w:hAnsi="Arial" w:cs="Arial"/>
        </w:rPr>
        <w:t xml:space="preserve">од </w:t>
      </w:r>
      <w:r w:rsidR="00861135">
        <w:rPr>
          <w:rFonts w:ascii="Arial" w:hAnsi="Arial" w:cs="Arial"/>
        </w:rPr>
        <w:t>овој закон;</w:t>
      </w:r>
    </w:p>
    <w:p w14:paraId="270D2C0A" w14:textId="2E4E9A92" w:rsidR="00354CB3" w:rsidRPr="0032270C" w:rsidRDefault="00354CB3" w:rsidP="00F50BC9">
      <w:pPr>
        <w:pStyle w:val="NormalWeb"/>
        <w:numPr>
          <w:ilvl w:val="1"/>
          <w:numId w:val="325"/>
        </w:numPr>
        <w:shd w:val="clear" w:color="auto" w:fill="FFFFFF"/>
        <w:tabs>
          <w:tab w:val="left" w:pos="990"/>
        </w:tabs>
        <w:spacing w:before="0" w:beforeAutospacing="0" w:after="0" w:afterAutospacing="0"/>
        <w:ind w:left="1260"/>
        <w:jc w:val="both"/>
        <w:rPr>
          <w:rFonts w:ascii="Arial" w:hAnsi="Arial" w:cs="Arial"/>
        </w:rPr>
      </w:pPr>
      <w:r w:rsidRPr="0032270C">
        <w:rPr>
          <w:rFonts w:ascii="Arial" w:hAnsi="Arial" w:cs="Arial"/>
        </w:rPr>
        <w:t>баланс на активности во рамките на оперативната програма и</w:t>
      </w:r>
    </w:p>
    <w:p w14:paraId="3F5F44D7" w14:textId="4E09C2D8" w:rsidR="00354CB3" w:rsidRPr="0032270C" w:rsidRDefault="00354CB3" w:rsidP="00F50BC9">
      <w:pPr>
        <w:pStyle w:val="NormalWeb"/>
        <w:numPr>
          <w:ilvl w:val="1"/>
          <w:numId w:val="325"/>
        </w:numPr>
        <w:shd w:val="clear" w:color="auto" w:fill="FFFFFF"/>
        <w:tabs>
          <w:tab w:val="left" w:pos="990"/>
        </w:tabs>
        <w:spacing w:before="0" w:beforeAutospacing="0" w:after="0" w:afterAutospacing="0"/>
        <w:ind w:left="1260"/>
        <w:jc w:val="both"/>
        <w:rPr>
          <w:rFonts w:ascii="Arial" w:hAnsi="Arial" w:cs="Arial"/>
        </w:rPr>
      </w:pPr>
      <w:r w:rsidRPr="0032270C">
        <w:rPr>
          <w:rFonts w:ascii="Arial" w:hAnsi="Arial" w:cs="Arial"/>
        </w:rPr>
        <w:lastRenderedPageBreak/>
        <w:t xml:space="preserve">опис на целите и нивната мерливост во согласност со целите и </w:t>
      </w:r>
      <w:r w:rsidR="009B4DBF">
        <w:rPr>
          <w:rFonts w:ascii="Arial" w:hAnsi="Arial" w:cs="Arial"/>
        </w:rPr>
        <w:t>показатели</w:t>
      </w:r>
      <w:r w:rsidRPr="0032270C">
        <w:rPr>
          <w:rFonts w:ascii="Arial" w:hAnsi="Arial" w:cs="Arial"/>
        </w:rPr>
        <w:t>те дефинирани во Националната стратегија за оперативни програми;</w:t>
      </w:r>
    </w:p>
    <w:p w14:paraId="44E0B157" w14:textId="513D7034" w:rsidR="00354CB3" w:rsidRPr="0032270C" w:rsidRDefault="00354CB3" w:rsidP="00F50BC9">
      <w:pPr>
        <w:pStyle w:val="NormalWeb"/>
        <w:numPr>
          <w:ilvl w:val="0"/>
          <w:numId w:val="324"/>
        </w:numPr>
        <w:shd w:val="clear" w:color="auto" w:fill="FFFFFF"/>
        <w:tabs>
          <w:tab w:val="left" w:pos="990"/>
        </w:tabs>
        <w:spacing w:before="0" w:beforeAutospacing="0" w:after="0" w:afterAutospacing="0"/>
        <w:ind w:left="810" w:hanging="270"/>
        <w:jc w:val="both"/>
        <w:rPr>
          <w:rFonts w:ascii="Arial" w:hAnsi="Arial" w:cs="Arial"/>
        </w:rPr>
      </w:pPr>
      <w:r w:rsidRPr="0032270C">
        <w:rPr>
          <w:rFonts w:ascii="Arial" w:hAnsi="Arial" w:cs="Arial"/>
        </w:rPr>
        <w:t>детален опис на предвидените мерки, вклучително и:</w:t>
      </w:r>
    </w:p>
    <w:p w14:paraId="7B002A26" w14:textId="6A82FCA4" w:rsidR="00354CB3" w:rsidRPr="0032270C" w:rsidRDefault="00354CB3" w:rsidP="00F50BC9">
      <w:pPr>
        <w:pStyle w:val="NormalWeb"/>
        <w:numPr>
          <w:ilvl w:val="1"/>
          <w:numId w:val="326"/>
        </w:numPr>
        <w:shd w:val="clear" w:color="auto" w:fill="FFFFFF"/>
        <w:tabs>
          <w:tab w:val="left" w:pos="990"/>
        </w:tabs>
        <w:spacing w:before="0" w:beforeAutospacing="0" w:after="0" w:afterAutospacing="0"/>
        <w:ind w:left="1260"/>
        <w:jc w:val="both"/>
        <w:rPr>
          <w:rFonts w:ascii="Arial" w:hAnsi="Arial" w:cs="Arial"/>
        </w:rPr>
      </w:pPr>
      <w:r w:rsidRPr="0032270C">
        <w:rPr>
          <w:rFonts w:ascii="Arial" w:hAnsi="Arial" w:cs="Arial"/>
        </w:rPr>
        <w:t xml:space="preserve">активности за превенција и управување со кризи и </w:t>
      </w:r>
    </w:p>
    <w:p w14:paraId="505DE1F3" w14:textId="478EE384" w:rsidR="00354CB3" w:rsidRPr="0032270C" w:rsidRDefault="00354CB3" w:rsidP="00F50BC9">
      <w:pPr>
        <w:pStyle w:val="NormalWeb"/>
        <w:numPr>
          <w:ilvl w:val="1"/>
          <w:numId w:val="326"/>
        </w:numPr>
        <w:shd w:val="clear" w:color="auto" w:fill="FFFFFF"/>
        <w:tabs>
          <w:tab w:val="left" w:pos="990"/>
        </w:tabs>
        <w:spacing w:before="0" w:beforeAutospacing="0" w:after="0" w:afterAutospacing="0"/>
        <w:ind w:left="1260"/>
        <w:jc w:val="both"/>
        <w:rPr>
          <w:rFonts w:ascii="Arial" w:hAnsi="Arial" w:cs="Arial"/>
        </w:rPr>
      </w:pPr>
      <w:r w:rsidRPr="0032270C">
        <w:rPr>
          <w:rFonts w:ascii="Arial" w:hAnsi="Arial" w:cs="Arial"/>
        </w:rPr>
        <w:t>средства за остварување на предвидените мерки за секоја годин</w:t>
      </w:r>
      <w:r w:rsidR="00861135">
        <w:rPr>
          <w:rFonts w:ascii="Arial" w:hAnsi="Arial" w:cs="Arial"/>
        </w:rPr>
        <w:t>а од реализација на програмата;</w:t>
      </w:r>
    </w:p>
    <w:p w14:paraId="3CB201B7" w14:textId="3D066A03" w:rsidR="00354CB3" w:rsidRPr="0032270C" w:rsidRDefault="00354CB3" w:rsidP="00F50BC9">
      <w:pPr>
        <w:pStyle w:val="NormalWeb"/>
        <w:numPr>
          <w:ilvl w:val="0"/>
          <w:numId w:val="324"/>
        </w:numPr>
        <w:shd w:val="clear" w:color="auto" w:fill="FFFFFF"/>
        <w:tabs>
          <w:tab w:val="left" w:pos="990"/>
        </w:tabs>
        <w:spacing w:before="0" w:beforeAutospacing="0" w:after="0" w:afterAutospacing="0"/>
        <w:ind w:left="810" w:hanging="270"/>
        <w:jc w:val="both"/>
        <w:rPr>
          <w:rFonts w:ascii="Arial" w:hAnsi="Arial" w:cs="Arial"/>
        </w:rPr>
      </w:pPr>
      <w:r w:rsidRPr="0032270C">
        <w:rPr>
          <w:rFonts w:ascii="Arial" w:hAnsi="Arial" w:cs="Arial"/>
        </w:rPr>
        <w:t>временската рамка за реализација на активностите од оперативната програма и</w:t>
      </w:r>
    </w:p>
    <w:p w14:paraId="13F8AC8A" w14:textId="3A1DB6E1" w:rsidR="00354CB3" w:rsidRPr="0032270C" w:rsidRDefault="00354CB3" w:rsidP="00F50BC9">
      <w:pPr>
        <w:pStyle w:val="NormalWeb"/>
        <w:numPr>
          <w:ilvl w:val="0"/>
          <w:numId w:val="324"/>
        </w:numPr>
        <w:shd w:val="clear" w:color="auto" w:fill="FFFFFF"/>
        <w:tabs>
          <w:tab w:val="left" w:pos="990"/>
        </w:tabs>
        <w:spacing w:before="0" w:beforeAutospacing="0" w:after="0" w:afterAutospacing="0"/>
        <w:ind w:left="810" w:hanging="270"/>
        <w:jc w:val="both"/>
        <w:rPr>
          <w:rFonts w:ascii="Arial" w:hAnsi="Arial" w:cs="Arial"/>
        </w:rPr>
      </w:pPr>
      <w:r w:rsidRPr="0032270C">
        <w:rPr>
          <w:rFonts w:ascii="Arial" w:hAnsi="Arial" w:cs="Arial"/>
        </w:rPr>
        <w:t>финансиските аспекти на оперативната програма, особено:</w:t>
      </w:r>
    </w:p>
    <w:p w14:paraId="45FFE28E" w14:textId="57C154C5" w:rsidR="00354CB3" w:rsidRPr="0032270C" w:rsidRDefault="00354CB3" w:rsidP="00F50BC9">
      <w:pPr>
        <w:pStyle w:val="NormalWeb"/>
        <w:numPr>
          <w:ilvl w:val="1"/>
          <w:numId w:val="327"/>
        </w:numPr>
        <w:shd w:val="clear" w:color="auto" w:fill="FFFFFF"/>
        <w:tabs>
          <w:tab w:val="left" w:pos="990"/>
        </w:tabs>
        <w:spacing w:before="0" w:beforeAutospacing="0" w:after="0" w:afterAutospacing="0"/>
        <w:ind w:left="1260"/>
        <w:jc w:val="both"/>
        <w:rPr>
          <w:rFonts w:ascii="Arial" w:hAnsi="Arial" w:cs="Arial"/>
        </w:rPr>
      </w:pPr>
      <w:r w:rsidRPr="0032270C">
        <w:rPr>
          <w:rFonts w:ascii="Arial" w:hAnsi="Arial" w:cs="Arial"/>
        </w:rPr>
        <w:t>методот на пресметка</w:t>
      </w:r>
      <w:r w:rsidR="00861135">
        <w:rPr>
          <w:rFonts w:ascii="Arial" w:hAnsi="Arial" w:cs="Arial"/>
        </w:rPr>
        <w:t xml:space="preserve"> и нивото на финансиско учество;</w:t>
      </w:r>
    </w:p>
    <w:p w14:paraId="04A332D0" w14:textId="1401E095" w:rsidR="00354CB3" w:rsidRPr="0032270C" w:rsidRDefault="00354CB3" w:rsidP="00F50BC9">
      <w:pPr>
        <w:pStyle w:val="NormalWeb"/>
        <w:numPr>
          <w:ilvl w:val="1"/>
          <w:numId w:val="327"/>
        </w:numPr>
        <w:shd w:val="clear" w:color="auto" w:fill="FFFFFF"/>
        <w:tabs>
          <w:tab w:val="left" w:pos="990"/>
        </w:tabs>
        <w:spacing w:before="0" w:beforeAutospacing="0" w:after="0" w:afterAutospacing="0"/>
        <w:ind w:left="1260"/>
        <w:jc w:val="both"/>
        <w:rPr>
          <w:rFonts w:ascii="Arial" w:hAnsi="Arial" w:cs="Arial"/>
        </w:rPr>
      </w:pPr>
      <w:r w:rsidRPr="0032270C">
        <w:rPr>
          <w:rFonts w:ascii="Arial" w:hAnsi="Arial" w:cs="Arial"/>
        </w:rPr>
        <w:t>процедурата за финанс</w:t>
      </w:r>
      <w:r w:rsidR="00861135">
        <w:rPr>
          <w:rFonts w:ascii="Arial" w:hAnsi="Arial" w:cs="Arial"/>
        </w:rPr>
        <w:t>ирање на оперативниот фонд;</w:t>
      </w:r>
    </w:p>
    <w:p w14:paraId="03E10525" w14:textId="084844BF" w:rsidR="00354CB3" w:rsidRPr="0032270C" w:rsidRDefault="00354CB3" w:rsidP="00F50BC9">
      <w:pPr>
        <w:pStyle w:val="NormalWeb"/>
        <w:numPr>
          <w:ilvl w:val="1"/>
          <w:numId w:val="327"/>
        </w:numPr>
        <w:shd w:val="clear" w:color="auto" w:fill="FFFFFF"/>
        <w:tabs>
          <w:tab w:val="left" w:pos="990"/>
        </w:tabs>
        <w:spacing w:before="0" w:beforeAutospacing="0" w:after="0" w:afterAutospacing="0"/>
        <w:ind w:left="1260"/>
        <w:jc w:val="both"/>
        <w:rPr>
          <w:rFonts w:ascii="Arial" w:hAnsi="Arial" w:cs="Arial"/>
        </w:rPr>
      </w:pPr>
      <w:r w:rsidRPr="0032270C">
        <w:rPr>
          <w:rFonts w:ascii="Arial" w:hAnsi="Arial" w:cs="Arial"/>
        </w:rPr>
        <w:t xml:space="preserve">информациите потребни за оправдување на различни големини на учества и </w:t>
      </w:r>
    </w:p>
    <w:p w14:paraId="6A8F1D07" w14:textId="32A739F3" w:rsidR="00354CB3" w:rsidRPr="0032270C" w:rsidRDefault="00354CB3" w:rsidP="00F50BC9">
      <w:pPr>
        <w:pStyle w:val="NormalWeb"/>
        <w:numPr>
          <w:ilvl w:val="1"/>
          <w:numId w:val="327"/>
        </w:numPr>
        <w:shd w:val="clear" w:color="auto" w:fill="FFFFFF"/>
        <w:tabs>
          <w:tab w:val="left" w:pos="990"/>
        </w:tabs>
        <w:spacing w:before="0" w:beforeAutospacing="0" w:after="0" w:afterAutospacing="0"/>
        <w:ind w:left="1260"/>
        <w:jc w:val="both"/>
        <w:rPr>
          <w:rFonts w:ascii="Arial" w:hAnsi="Arial" w:cs="Arial"/>
        </w:rPr>
      </w:pPr>
      <w:r w:rsidRPr="0032270C">
        <w:rPr>
          <w:rFonts w:ascii="Arial" w:hAnsi="Arial" w:cs="Arial"/>
        </w:rPr>
        <w:t>буџетот и временската рамка за реализација на активностите и мерките за секоја година од реализацијата на програмата.</w:t>
      </w:r>
    </w:p>
    <w:p w14:paraId="0F59856A" w14:textId="393B4518"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(2) Предмет на финансиска поддршка се активности од оперативните програми кои се предвид</w:t>
      </w:r>
      <w:r w:rsidR="0076051E">
        <w:rPr>
          <w:rFonts w:ascii="Arial" w:hAnsi="Arial" w:cs="Arial"/>
        </w:rPr>
        <w:t>ени за финансирање согласно со н</w:t>
      </w:r>
      <w:r w:rsidRPr="0032270C">
        <w:rPr>
          <w:rFonts w:ascii="Arial" w:hAnsi="Arial" w:cs="Arial"/>
        </w:rPr>
        <w:t>ационалната стратегија за оперативни програми.</w:t>
      </w:r>
    </w:p>
    <w:p w14:paraId="785FEE40"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(3) Предмет на финансиска поддршка се само мерките и активностите од оперативната програма кои се насочени кон производи за кои организацијата на производители е регистрирана.</w:t>
      </w:r>
    </w:p>
    <w:p w14:paraId="1343F6AD"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rPr>
      </w:pPr>
    </w:p>
    <w:p w14:paraId="315B1434"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Одобрување на оперативна програма и финансиска поддршка</w:t>
      </w:r>
    </w:p>
    <w:p w14:paraId="0E22E210" w14:textId="0E22CF62"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lang w:val="mk-MK"/>
        </w:rPr>
      </w:pPr>
      <w:r w:rsidRPr="0032270C">
        <w:rPr>
          <w:rFonts w:ascii="Arial" w:hAnsi="Arial" w:cs="Arial"/>
          <w:b/>
        </w:rPr>
        <w:t>Член</w:t>
      </w:r>
      <w:r w:rsidRPr="0032270C">
        <w:rPr>
          <w:rFonts w:ascii="Arial" w:hAnsi="Arial" w:cs="Arial"/>
        </w:rPr>
        <w:t xml:space="preserve"> </w:t>
      </w:r>
      <w:r w:rsidR="0076051E">
        <w:rPr>
          <w:rFonts w:ascii="Arial" w:hAnsi="Arial" w:cs="Arial"/>
          <w:b/>
          <w:lang w:val="mk-MK"/>
        </w:rPr>
        <w:t>106</w:t>
      </w:r>
    </w:p>
    <w:p w14:paraId="6B474B1D"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lang w:val="mk-MK"/>
        </w:rPr>
      </w:pPr>
    </w:p>
    <w:p w14:paraId="2919866E"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 (1) </w:t>
      </w:r>
      <w:r w:rsidRPr="0032270C">
        <w:rPr>
          <w:rFonts w:ascii="Arial" w:hAnsi="Arial" w:cs="Arial"/>
          <w:lang w:val="mk-MK"/>
        </w:rPr>
        <w:t>Признаените о</w:t>
      </w:r>
      <w:r w:rsidRPr="0032270C">
        <w:rPr>
          <w:rFonts w:ascii="Arial" w:hAnsi="Arial" w:cs="Arial"/>
        </w:rPr>
        <w:t>рганизации на производители на овошје и зеленчук и/или нивните асоцијации, до Министерството доставуваат барање за одобрување и предлог на оперативна програма.</w:t>
      </w:r>
    </w:p>
    <w:p w14:paraId="5346FD35" w14:textId="2F9A2BBD"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(2) Кон барањето за одобрување и предлог оперативната програма од </w:t>
      </w:r>
      <w:r w:rsidR="0032270C" w:rsidRPr="0032270C">
        <w:rPr>
          <w:rFonts w:ascii="Arial" w:hAnsi="Arial" w:cs="Arial"/>
        </w:rPr>
        <w:t>став</w:t>
      </w:r>
      <w:r w:rsidRPr="0032270C">
        <w:rPr>
          <w:rFonts w:ascii="Arial" w:hAnsi="Arial" w:cs="Arial"/>
        </w:rPr>
        <w:t xml:space="preserve"> (1) на овој член се доставува и:</w:t>
      </w:r>
    </w:p>
    <w:p w14:paraId="656CAC86" w14:textId="62C04B78" w:rsidR="00354CB3" w:rsidRPr="0032270C" w:rsidRDefault="00354CB3" w:rsidP="00F50BC9">
      <w:pPr>
        <w:pStyle w:val="NormalWeb"/>
        <w:numPr>
          <w:ilvl w:val="0"/>
          <w:numId w:val="331"/>
        </w:numPr>
        <w:shd w:val="clear" w:color="auto" w:fill="FFFFFF"/>
        <w:tabs>
          <w:tab w:val="left" w:pos="990"/>
          <w:tab w:val="left" w:pos="2700"/>
        </w:tabs>
        <w:spacing w:before="0" w:beforeAutospacing="0" w:after="0" w:afterAutospacing="0"/>
        <w:ind w:left="630" w:hanging="270"/>
        <w:jc w:val="both"/>
        <w:rPr>
          <w:rFonts w:ascii="Arial" w:hAnsi="Arial" w:cs="Arial"/>
        </w:rPr>
      </w:pPr>
      <w:r w:rsidRPr="0032270C">
        <w:rPr>
          <w:rFonts w:ascii="Arial" w:hAnsi="Arial" w:cs="Arial"/>
        </w:rPr>
        <w:t xml:space="preserve">доказ за воспоставување на оперативен фонд на </w:t>
      </w:r>
      <w:r w:rsidR="00861135">
        <w:rPr>
          <w:rFonts w:ascii="Arial" w:hAnsi="Arial" w:cs="Arial"/>
        </w:rPr>
        <w:t>организацијата на производители;</w:t>
      </w:r>
    </w:p>
    <w:p w14:paraId="15237B75" w14:textId="00BE3BAE" w:rsidR="00354CB3" w:rsidRPr="0032270C" w:rsidRDefault="00354CB3" w:rsidP="00F50BC9">
      <w:pPr>
        <w:pStyle w:val="NormalWeb"/>
        <w:numPr>
          <w:ilvl w:val="0"/>
          <w:numId w:val="331"/>
        </w:numPr>
        <w:shd w:val="clear" w:color="auto" w:fill="FFFFFF"/>
        <w:tabs>
          <w:tab w:val="left" w:pos="990"/>
          <w:tab w:val="left" w:pos="2700"/>
        </w:tabs>
        <w:spacing w:before="0" w:beforeAutospacing="0" w:after="0" w:afterAutospacing="0"/>
        <w:ind w:left="630" w:hanging="270"/>
        <w:jc w:val="both"/>
        <w:rPr>
          <w:rFonts w:ascii="Arial" w:hAnsi="Arial" w:cs="Arial"/>
        </w:rPr>
      </w:pPr>
      <w:r w:rsidRPr="0032270C">
        <w:rPr>
          <w:rFonts w:ascii="Arial" w:hAnsi="Arial" w:cs="Arial"/>
        </w:rPr>
        <w:t xml:space="preserve">процена на износот на оперативниот </w:t>
      </w:r>
      <w:r w:rsidR="00861135">
        <w:rPr>
          <w:rFonts w:ascii="Arial" w:hAnsi="Arial" w:cs="Arial"/>
        </w:rPr>
        <w:t>фонд за секоја година;</w:t>
      </w:r>
    </w:p>
    <w:p w14:paraId="0D43E4C4" w14:textId="4275F62D" w:rsidR="00354CB3" w:rsidRPr="0032270C" w:rsidRDefault="00354CB3" w:rsidP="00F50BC9">
      <w:pPr>
        <w:pStyle w:val="NormalWeb"/>
        <w:numPr>
          <w:ilvl w:val="0"/>
          <w:numId w:val="331"/>
        </w:numPr>
        <w:shd w:val="clear" w:color="auto" w:fill="FFFFFF"/>
        <w:tabs>
          <w:tab w:val="left" w:pos="990"/>
          <w:tab w:val="left" w:pos="2700"/>
        </w:tabs>
        <w:spacing w:before="0" w:beforeAutospacing="0" w:after="0" w:afterAutospacing="0"/>
        <w:ind w:left="630" w:hanging="270"/>
        <w:jc w:val="both"/>
        <w:rPr>
          <w:rFonts w:ascii="Arial" w:hAnsi="Arial" w:cs="Arial"/>
        </w:rPr>
      </w:pPr>
      <w:r w:rsidRPr="0032270C">
        <w:rPr>
          <w:rFonts w:ascii="Arial" w:hAnsi="Arial" w:cs="Arial"/>
        </w:rPr>
        <w:t>висината на трошоците за</w:t>
      </w:r>
      <w:r w:rsidR="00861135">
        <w:rPr>
          <w:rFonts w:ascii="Arial" w:hAnsi="Arial" w:cs="Arial"/>
        </w:rPr>
        <w:t xml:space="preserve"> тековната и претходната година;</w:t>
      </w:r>
    </w:p>
    <w:p w14:paraId="00ABDB98" w14:textId="74FEFABA" w:rsidR="00354CB3" w:rsidRPr="0032270C" w:rsidRDefault="00354CB3" w:rsidP="00F50BC9">
      <w:pPr>
        <w:pStyle w:val="NormalWeb"/>
        <w:numPr>
          <w:ilvl w:val="0"/>
          <w:numId w:val="331"/>
        </w:numPr>
        <w:shd w:val="clear" w:color="auto" w:fill="FFFFFF"/>
        <w:tabs>
          <w:tab w:val="left" w:pos="990"/>
          <w:tab w:val="left" w:pos="2700"/>
        </w:tabs>
        <w:spacing w:before="0" w:beforeAutospacing="0" w:after="0" w:afterAutospacing="0"/>
        <w:ind w:left="630" w:hanging="270"/>
        <w:jc w:val="both"/>
        <w:rPr>
          <w:rFonts w:ascii="Arial" w:hAnsi="Arial" w:cs="Arial"/>
        </w:rPr>
      </w:pPr>
      <w:r w:rsidRPr="0032270C">
        <w:rPr>
          <w:rFonts w:ascii="Arial" w:hAnsi="Arial" w:cs="Arial"/>
        </w:rPr>
        <w:t>процена за обемот на производството во наредната година и</w:t>
      </w:r>
    </w:p>
    <w:p w14:paraId="5C140606" w14:textId="5942E362" w:rsidR="00354CB3" w:rsidRPr="0032270C" w:rsidRDefault="00354CB3" w:rsidP="00F50BC9">
      <w:pPr>
        <w:pStyle w:val="NormalWeb"/>
        <w:numPr>
          <w:ilvl w:val="0"/>
          <w:numId w:val="331"/>
        </w:numPr>
        <w:shd w:val="clear" w:color="auto" w:fill="FFFFFF"/>
        <w:tabs>
          <w:tab w:val="left" w:pos="990"/>
          <w:tab w:val="left" w:pos="2700"/>
        </w:tabs>
        <w:spacing w:before="0" w:beforeAutospacing="0" w:after="0" w:afterAutospacing="0"/>
        <w:ind w:left="630" w:hanging="270"/>
        <w:jc w:val="both"/>
        <w:rPr>
          <w:rFonts w:ascii="Arial" w:hAnsi="Arial" w:cs="Arial"/>
        </w:rPr>
      </w:pPr>
      <w:r w:rsidRPr="0032270C">
        <w:rPr>
          <w:rFonts w:ascii="Arial" w:hAnsi="Arial" w:cs="Arial"/>
        </w:rPr>
        <w:t xml:space="preserve">изјава од правното лице и организацијата од </w:t>
      </w:r>
      <w:r w:rsidR="0032270C" w:rsidRPr="0032270C">
        <w:rPr>
          <w:rFonts w:ascii="Arial" w:hAnsi="Arial" w:cs="Arial"/>
        </w:rPr>
        <w:t>став</w:t>
      </w:r>
      <w:r w:rsidRPr="0032270C">
        <w:rPr>
          <w:rFonts w:ascii="Arial" w:hAnsi="Arial" w:cs="Arial"/>
        </w:rPr>
        <w:t xml:space="preserve"> (1) на овој член дека не користи други средства од Буџетот на Република Северна Македонија, за финансирање на оперативната програма.</w:t>
      </w:r>
    </w:p>
    <w:p w14:paraId="0737E9AE" w14:textId="713B62E0"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(3) Барањето за одобрување од </w:t>
      </w:r>
      <w:r w:rsidR="0032270C" w:rsidRPr="0032270C">
        <w:rPr>
          <w:rFonts w:ascii="Arial" w:hAnsi="Arial" w:cs="Arial"/>
        </w:rPr>
        <w:t>став</w:t>
      </w:r>
      <w:r w:rsidRPr="0032270C">
        <w:rPr>
          <w:rFonts w:ascii="Arial" w:hAnsi="Arial" w:cs="Arial"/>
        </w:rPr>
        <w:t xml:space="preserve"> (1) на овој член може да се поднесе истовремено со поднесувањето на барањето за признавање на организација на производители.</w:t>
      </w:r>
    </w:p>
    <w:p w14:paraId="070C5A75" w14:textId="41B8BCA6"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(4) Барањето за одобрување и предлогот на оперативната програма од </w:t>
      </w:r>
      <w:r w:rsidR="0032270C" w:rsidRPr="0032270C">
        <w:rPr>
          <w:rFonts w:ascii="Arial" w:hAnsi="Arial" w:cs="Arial"/>
        </w:rPr>
        <w:t>став</w:t>
      </w:r>
      <w:r w:rsidRPr="0032270C">
        <w:rPr>
          <w:rFonts w:ascii="Arial" w:hAnsi="Arial" w:cs="Arial"/>
        </w:rPr>
        <w:t xml:space="preserve"> (1) на овој член се доставуваат најдоцна до 15 септември во годината која и претходи на годината во која истите ќе се спроведуваат.</w:t>
      </w:r>
    </w:p>
    <w:p w14:paraId="7FF6EE5A" w14:textId="4B0F99B6" w:rsidR="00354CB3" w:rsidRPr="006673E5"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(5) За оценување на оперативната </w:t>
      </w:r>
      <w:r w:rsidRPr="006673E5">
        <w:rPr>
          <w:rFonts w:ascii="Arial" w:hAnsi="Arial" w:cs="Arial"/>
        </w:rPr>
        <w:t>програма</w:t>
      </w:r>
      <w:r w:rsidRPr="00AB0F15">
        <w:rPr>
          <w:rFonts w:ascii="Arial" w:hAnsi="Arial" w:cs="Arial"/>
        </w:rPr>
        <w:t xml:space="preserve">, </w:t>
      </w:r>
      <w:r w:rsidRPr="00F50BC9">
        <w:rPr>
          <w:rFonts w:ascii="Arial" w:hAnsi="Arial" w:cs="Arial"/>
          <w:lang w:val="mk-MK"/>
        </w:rPr>
        <w:t xml:space="preserve">министерот формира Комисија составена од </w:t>
      </w:r>
      <w:r w:rsidR="00AB0F15" w:rsidRPr="00F50BC9">
        <w:rPr>
          <w:rFonts w:ascii="Arial" w:hAnsi="Arial" w:cs="Arial"/>
          <w:lang w:val="mk-MK"/>
        </w:rPr>
        <w:t>5</w:t>
      </w:r>
      <w:r w:rsidRPr="00F50BC9">
        <w:rPr>
          <w:rFonts w:ascii="Arial" w:hAnsi="Arial" w:cs="Arial"/>
          <w:lang w:val="mk-MK"/>
        </w:rPr>
        <w:t xml:space="preserve"> члена која: </w:t>
      </w:r>
    </w:p>
    <w:p w14:paraId="3F22E736" w14:textId="52957101" w:rsidR="00354CB3" w:rsidRPr="0032270C" w:rsidRDefault="00354CB3" w:rsidP="00F50BC9">
      <w:pPr>
        <w:pStyle w:val="NormalWeb"/>
        <w:numPr>
          <w:ilvl w:val="0"/>
          <w:numId w:val="333"/>
        </w:numPr>
        <w:shd w:val="clear" w:color="auto" w:fill="FFFFFF"/>
        <w:spacing w:before="0" w:beforeAutospacing="0" w:after="0" w:afterAutospacing="0"/>
        <w:ind w:left="810"/>
        <w:jc w:val="both"/>
        <w:rPr>
          <w:rFonts w:ascii="Arial" w:hAnsi="Arial" w:cs="Arial"/>
        </w:rPr>
      </w:pPr>
      <w:r w:rsidRPr="00AB0F15">
        <w:rPr>
          <w:rFonts w:ascii="Arial" w:hAnsi="Arial" w:cs="Arial"/>
        </w:rPr>
        <w:t xml:space="preserve">ја проверува доставената оперативната програма </w:t>
      </w:r>
      <w:r w:rsidRPr="0032270C">
        <w:rPr>
          <w:rFonts w:ascii="Arial" w:hAnsi="Arial" w:cs="Arial"/>
        </w:rPr>
        <w:t>на организација на производит</w:t>
      </w:r>
      <w:r w:rsidR="004718C4">
        <w:rPr>
          <w:rFonts w:ascii="Arial" w:hAnsi="Arial" w:cs="Arial"/>
        </w:rPr>
        <w:t>ели и придружната документација;</w:t>
      </w:r>
    </w:p>
    <w:p w14:paraId="390CC77A" w14:textId="5A1FB813" w:rsidR="00354CB3" w:rsidRPr="0032270C" w:rsidRDefault="00354CB3" w:rsidP="00F50BC9">
      <w:pPr>
        <w:pStyle w:val="NormalWeb"/>
        <w:numPr>
          <w:ilvl w:val="0"/>
          <w:numId w:val="333"/>
        </w:numPr>
        <w:shd w:val="clear" w:color="auto" w:fill="FFFFFF"/>
        <w:spacing w:before="0" w:beforeAutospacing="0" w:after="0" w:afterAutospacing="0"/>
        <w:ind w:left="810"/>
        <w:jc w:val="both"/>
        <w:rPr>
          <w:rFonts w:ascii="Arial" w:hAnsi="Arial" w:cs="Arial"/>
        </w:rPr>
      </w:pPr>
      <w:r w:rsidRPr="0032270C">
        <w:rPr>
          <w:rFonts w:ascii="Arial" w:hAnsi="Arial" w:cs="Arial"/>
        </w:rPr>
        <w:t>ја утврдува веродостојност на дадените податоци и информации во оперативната програма и придружната документација на организацијат</w:t>
      </w:r>
      <w:r w:rsidR="004718C4">
        <w:rPr>
          <w:rFonts w:ascii="Arial" w:hAnsi="Arial" w:cs="Arial"/>
        </w:rPr>
        <w:t>а на производители;</w:t>
      </w:r>
    </w:p>
    <w:p w14:paraId="3A4D6A63" w14:textId="145D36F6" w:rsidR="00354CB3" w:rsidRPr="00DB5292" w:rsidRDefault="00354CB3" w:rsidP="00F50BC9">
      <w:pPr>
        <w:pStyle w:val="NormalWeb"/>
        <w:numPr>
          <w:ilvl w:val="0"/>
          <w:numId w:val="333"/>
        </w:numPr>
        <w:shd w:val="clear" w:color="auto" w:fill="FFFFFF"/>
        <w:spacing w:before="0" w:beforeAutospacing="0" w:after="0" w:afterAutospacing="0"/>
        <w:ind w:left="810"/>
        <w:jc w:val="both"/>
        <w:rPr>
          <w:rFonts w:ascii="Arial" w:hAnsi="Arial" w:cs="Arial"/>
        </w:rPr>
      </w:pPr>
      <w:r w:rsidRPr="00DB5292">
        <w:rPr>
          <w:rFonts w:ascii="Arial" w:hAnsi="Arial" w:cs="Arial"/>
        </w:rPr>
        <w:lastRenderedPageBreak/>
        <w:t xml:space="preserve">ја утврдува соодветноста на предвидените мерки и активности во оперативна програма на организацијата на производители во однос на Национална стратегија за оперативни програми на организациите на производители од </w:t>
      </w:r>
      <w:r w:rsidR="0032270C" w:rsidRPr="00F50BC9">
        <w:rPr>
          <w:rFonts w:ascii="Arial" w:hAnsi="Arial" w:cs="Arial"/>
        </w:rPr>
        <w:t>член</w:t>
      </w:r>
      <w:r w:rsidRPr="00F50BC9">
        <w:rPr>
          <w:rFonts w:ascii="Arial" w:hAnsi="Arial" w:cs="Arial"/>
        </w:rPr>
        <w:t xml:space="preserve"> </w:t>
      </w:r>
      <w:r w:rsidRPr="00F50BC9">
        <w:rPr>
          <w:rFonts w:ascii="Arial" w:hAnsi="Arial" w:cs="Arial"/>
          <w:lang w:val="mk-MK"/>
        </w:rPr>
        <w:t>1</w:t>
      </w:r>
      <w:r w:rsidR="00DB5292" w:rsidRPr="00F50BC9">
        <w:rPr>
          <w:rFonts w:ascii="Arial" w:hAnsi="Arial" w:cs="Arial"/>
          <w:lang w:val="mk-MK"/>
        </w:rPr>
        <w:t>0</w:t>
      </w:r>
      <w:r w:rsidRPr="00F50BC9">
        <w:rPr>
          <w:rFonts w:ascii="Arial" w:hAnsi="Arial" w:cs="Arial"/>
          <w:lang w:val="mk-MK"/>
        </w:rPr>
        <w:t>1</w:t>
      </w:r>
      <w:r w:rsidRPr="00F50BC9">
        <w:rPr>
          <w:rFonts w:ascii="Arial" w:hAnsi="Arial" w:cs="Arial"/>
        </w:rPr>
        <w:t xml:space="preserve"> </w:t>
      </w:r>
      <w:r w:rsidR="0042547B" w:rsidRPr="00DB5292">
        <w:rPr>
          <w:rFonts w:ascii="Arial" w:hAnsi="Arial" w:cs="Arial"/>
        </w:rPr>
        <w:t>од овој закон</w:t>
      </w:r>
      <w:r w:rsidRPr="00DB5292">
        <w:rPr>
          <w:rFonts w:ascii="Arial" w:hAnsi="Arial" w:cs="Arial"/>
        </w:rPr>
        <w:t xml:space="preserve"> и</w:t>
      </w:r>
    </w:p>
    <w:p w14:paraId="46F7345A" w14:textId="4DB62A28" w:rsidR="00354CB3" w:rsidRPr="00DB5292" w:rsidRDefault="00354CB3" w:rsidP="00F50BC9">
      <w:pPr>
        <w:pStyle w:val="NormalWeb"/>
        <w:numPr>
          <w:ilvl w:val="0"/>
          <w:numId w:val="333"/>
        </w:numPr>
        <w:shd w:val="clear" w:color="auto" w:fill="FFFFFF"/>
        <w:spacing w:before="0" w:beforeAutospacing="0" w:after="0" w:afterAutospacing="0"/>
        <w:ind w:left="810"/>
        <w:jc w:val="both"/>
        <w:rPr>
          <w:rFonts w:ascii="Arial" w:hAnsi="Arial" w:cs="Arial"/>
        </w:rPr>
      </w:pPr>
      <w:r w:rsidRPr="00DB5292">
        <w:rPr>
          <w:rFonts w:ascii="Arial" w:hAnsi="Arial" w:cs="Arial"/>
        </w:rPr>
        <w:t>ја утврдува обезбеденоста со финансиски средства за нејзина реализација.</w:t>
      </w:r>
    </w:p>
    <w:p w14:paraId="14A0391D" w14:textId="50BC3C50"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(6) Комисијата од </w:t>
      </w:r>
      <w:r w:rsidR="0032270C" w:rsidRPr="0032270C">
        <w:rPr>
          <w:rFonts w:ascii="Arial" w:hAnsi="Arial" w:cs="Arial"/>
        </w:rPr>
        <w:t>став</w:t>
      </w:r>
      <w:r w:rsidRPr="0032270C">
        <w:rPr>
          <w:rFonts w:ascii="Arial" w:hAnsi="Arial" w:cs="Arial"/>
        </w:rPr>
        <w:t xml:space="preserve"> (5) на овој член изготвува извештај со оцена на оперативната програма и мислење за одобрување, измена или одбивање на оперативната програма на организацијата на производители. </w:t>
      </w:r>
    </w:p>
    <w:p w14:paraId="61BBCDE6" w14:textId="44A5975B"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(7) Со оцената на оперативната програма од </w:t>
      </w:r>
      <w:r w:rsidR="0032270C" w:rsidRPr="0032270C">
        <w:rPr>
          <w:rFonts w:ascii="Arial" w:hAnsi="Arial" w:cs="Arial"/>
        </w:rPr>
        <w:t>став</w:t>
      </w:r>
      <w:r w:rsidRPr="0032270C">
        <w:rPr>
          <w:rFonts w:ascii="Arial" w:hAnsi="Arial" w:cs="Arial"/>
        </w:rPr>
        <w:t xml:space="preserve"> (6) на овој член, Комисијата потврдува дека:</w:t>
      </w:r>
    </w:p>
    <w:p w14:paraId="7CD6CB84" w14:textId="3CE28BD9" w:rsidR="00354CB3" w:rsidRPr="0032270C" w:rsidRDefault="00354CB3" w:rsidP="00354CB3">
      <w:pPr>
        <w:pStyle w:val="NormalWeb"/>
        <w:shd w:val="clear" w:color="auto" w:fill="FFFFFF"/>
        <w:tabs>
          <w:tab w:val="left" w:pos="990"/>
        </w:tabs>
        <w:spacing w:before="0" w:beforeAutospacing="0" w:after="0" w:afterAutospacing="0"/>
        <w:ind w:firstLine="540"/>
        <w:jc w:val="both"/>
        <w:rPr>
          <w:rFonts w:ascii="Arial" w:hAnsi="Arial" w:cs="Arial"/>
        </w:rPr>
      </w:pPr>
      <w:r w:rsidRPr="0032270C">
        <w:rPr>
          <w:rFonts w:ascii="Arial" w:hAnsi="Arial" w:cs="Arial"/>
        </w:rPr>
        <w:t>1. целите на оперативната програма се мерливи, односно дека истите ќе се постигнат преку пону</w:t>
      </w:r>
      <w:r w:rsidR="004718C4">
        <w:rPr>
          <w:rFonts w:ascii="Arial" w:hAnsi="Arial" w:cs="Arial"/>
        </w:rPr>
        <w:t>дените активности во програмата;</w:t>
      </w:r>
    </w:p>
    <w:p w14:paraId="574A746C" w14:textId="77777777" w:rsidR="00354CB3" w:rsidRPr="0032270C" w:rsidRDefault="00354CB3" w:rsidP="00354CB3">
      <w:pPr>
        <w:pStyle w:val="NormalWeb"/>
        <w:shd w:val="clear" w:color="auto" w:fill="FFFFFF"/>
        <w:tabs>
          <w:tab w:val="left" w:pos="990"/>
        </w:tabs>
        <w:spacing w:before="0" w:beforeAutospacing="0" w:after="0" w:afterAutospacing="0"/>
        <w:ind w:firstLine="540"/>
        <w:jc w:val="both"/>
        <w:rPr>
          <w:rFonts w:ascii="Arial" w:hAnsi="Arial" w:cs="Arial"/>
        </w:rPr>
      </w:pPr>
      <w:r w:rsidRPr="0032270C">
        <w:rPr>
          <w:rFonts w:ascii="Arial" w:hAnsi="Arial" w:cs="Arial"/>
        </w:rPr>
        <w:t>2. активностите за кои се бара помош се во согласност со позитивното законодавство, програмите за државна помош за руралниот развој и утврдените стандарди и</w:t>
      </w:r>
    </w:p>
    <w:p w14:paraId="5E613B9C" w14:textId="77777777" w:rsidR="00354CB3" w:rsidRPr="0032270C" w:rsidRDefault="00354CB3" w:rsidP="00354CB3">
      <w:pPr>
        <w:pStyle w:val="NormalWeb"/>
        <w:shd w:val="clear" w:color="auto" w:fill="FFFFFF"/>
        <w:tabs>
          <w:tab w:val="left" w:pos="990"/>
        </w:tabs>
        <w:spacing w:before="0" w:beforeAutospacing="0" w:after="0" w:afterAutospacing="0"/>
        <w:ind w:firstLine="540"/>
        <w:jc w:val="both"/>
        <w:rPr>
          <w:rFonts w:ascii="Arial" w:hAnsi="Arial" w:cs="Arial"/>
        </w:rPr>
      </w:pPr>
      <w:r w:rsidRPr="0032270C">
        <w:rPr>
          <w:rFonts w:ascii="Arial" w:hAnsi="Arial" w:cs="Arial"/>
        </w:rPr>
        <w:t>3. активностите и трошоците се во рамките на содржината на Националната стратегија за оперативните програми.</w:t>
      </w:r>
    </w:p>
    <w:p w14:paraId="5338AA7C" w14:textId="48A342AB"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w:t>
      </w:r>
      <w:r w:rsidRPr="0032270C">
        <w:rPr>
          <w:rFonts w:ascii="Arial" w:hAnsi="Arial" w:cs="Arial"/>
          <w:lang w:val="mk-MK"/>
        </w:rPr>
        <w:t>8</w:t>
      </w:r>
      <w:r w:rsidRPr="0032270C">
        <w:rPr>
          <w:rFonts w:ascii="Arial" w:hAnsi="Arial" w:cs="Arial"/>
        </w:rPr>
        <w:t xml:space="preserve">) Врз основа на постапката од </w:t>
      </w:r>
      <w:r w:rsidR="0032270C" w:rsidRPr="0032270C">
        <w:rPr>
          <w:rFonts w:ascii="Arial" w:hAnsi="Arial" w:cs="Arial"/>
        </w:rPr>
        <w:t>став</w:t>
      </w:r>
      <w:r w:rsidRPr="0032270C">
        <w:rPr>
          <w:rFonts w:ascii="Arial" w:hAnsi="Arial" w:cs="Arial"/>
        </w:rPr>
        <w:t xml:space="preserve"> (5) на овој член и мислењето од </w:t>
      </w:r>
      <w:r w:rsidR="0032270C" w:rsidRPr="0032270C">
        <w:rPr>
          <w:rFonts w:ascii="Arial" w:hAnsi="Arial" w:cs="Arial"/>
        </w:rPr>
        <w:t>став</w:t>
      </w:r>
      <w:r w:rsidRPr="0032270C">
        <w:rPr>
          <w:rFonts w:ascii="Arial" w:hAnsi="Arial" w:cs="Arial"/>
        </w:rPr>
        <w:t xml:space="preserve"> (6) на овој член, министерот донесува решение, со кое:</w:t>
      </w:r>
    </w:p>
    <w:p w14:paraId="3FF13695" w14:textId="785EF4D0" w:rsidR="00354CB3" w:rsidRPr="0032270C" w:rsidRDefault="00354CB3" w:rsidP="00F50BC9">
      <w:pPr>
        <w:pStyle w:val="NormalWeb"/>
        <w:numPr>
          <w:ilvl w:val="0"/>
          <w:numId w:val="335"/>
        </w:numPr>
        <w:shd w:val="clear" w:color="auto" w:fill="FFFFFF"/>
        <w:tabs>
          <w:tab w:val="left" w:pos="990"/>
        </w:tabs>
        <w:spacing w:before="0" w:beforeAutospacing="0" w:after="0" w:afterAutospacing="0"/>
        <w:ind w:left="900"/>
        <w:jc w:val="both"/>
        <w:rPr>
          <w:rFonts w:ascii="Arial" w:hAnsi="Arial" w:cs="Arial"/>
        </w:rPr>
      </w:pPr>
      <w:r w:rsidRPr="0032270C">
        <w:rPr>
          <w:rFonts w:ascii="Arial" w:hAnsi="Arial" w:cs="Arial"/>
        </w:rPr>
        <w:t xml:space="preserve">ја одобрува оперативната програма на </w:t>
      </w:r>
      <w:r w:rsidR="004718C4">
        <w:rPr>
          <w:rFonts w:ascii="Arial" w:hAnsi="Arial" w:cs="Arial"/>
        </w:rPr>
        <w:t>организацијата на производители;</w:t>
      </w:r>
    </w:p>
    <w:p w14:paraId="23C7BC4F" w14:textId="015D2A5B" w:rsidR="00354CB3" w:rsidRPr="0032270C" w:rsidRDefault="00354CB3" w:rsidP="00F50BC9">
      <w:pPr>
        <w:pStyle w:val="NormalWeb"/>
        <w:numPr>
          <w:ilvl w:val="0"/>
          <w:numId w:val="335"/>
        </w:numPr>
        <w:shd w:val="clear" w:color="auto" w:fill="FFFFFF"/>
        <w:tabs>
          <w:tab w:val="left" w:pos="990"/>
        </w:tabs>
        <w:spacing w:before="0" w:beforeAutospacing="0" w:after="0" w:afterAutospacing="0"/>
        <w:ind w:left="900"/>
        <w:jc w:val="both"/>
        <w:rPr>
          <w:rFonts w:ascii="Arial" w:hAnsi="Arial" w:cs="Arial"/>
        </w:rPr>
      </w:pPr>
      <w:r w:rsidRPr="0032270C">
        <w:rPr>
          <w:rFonts w:ascii="Arial" w:hAnsi="Arial" w:cs="Arial"/>
        </w:rPr>
        <w:t>ја враќа оперативната програма за изменување и дополнување во рок од 15 дена од страна на подносителот или</w:t>
      </w:r>
    </w:p>
    <w:p w14:paraId="408FF5CC" w14:textId="6E2EA592" w:rsidR="00354CB3" w:rsidRPr="0032270C" w:rsidRDefault="00354CB3" w:rsidP="00F50BC9">
      <w:pPr>
        <w:pStyle w:val="NormalWeb"/>
        <w:numPr>
          <w:ilvl w:val="0"/>
          <w:numId w:val="335"/>
        </w:numPr>
        <w:shd w:val="clear" w:color="auto" w:fill="FFFFFF"/>
        <w:tabs>
          <w:tab w:val="left" w:pos="990"/>
        </w:tabs>
        <w:spacing w:before="0" w:beforeAutospacing="0" w:after="0" w:afterAutospacing="0"/>
        <w:ind w:left="900"/>
        <w:jc w:val="both"/>
        <w:rPr>
          <w:rFonts w:ascii="Arial" w:hAnsi="Arial" w:cs="Arial"/>
        </w:rPr>
      </w:pPr>
      <w:r w:rsidRPr="0032270C">
        <w:rPr>
          <w:rFonts w:ascii="Arial" w:hAnsi="Arial" w:cs="Arial"/>
        </w:rPr>
        <w:t>ја одбива оперативната програма.</w:t>
      </w:r>
    </w:p>
    <w:p w14:paraId="6DD55771" w14:textId="7E77FBE9"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w:t>
      </w:r>
      <w:r w:rsidRPr="0032270C">
        <w:rPr>
          <w:rFonts w:ascii="Arial" w:hAnsi="Arial" w:cs="Arial"/>
          <w:lang w:val="mk-MK"/>
        </w:rPr>
        <w:t>9</w:t>
      </w:r>
      <w:r w:rsidRPr="0032270C">
        <w:rPr>
          <w:rFonts w:ascii="Arial" w:hAnsi="Arial" w:cs="Arial"/>
        </w:rPr>
        <w:t xml:space="preserve">) Решението од </w:t>
      </w:r>
      <w:r w:rsidR="0032270C" w:rsidRPr="0032270C">
        <w:rPr>
          <w:rFonts w:ascii="Arial" w:hAnsi="Arial" w:cs="Arial"/>
        </w:rPr>
        <w:t>став</w:t>
      </w:r>
      <w:r w:rsidRPr="0032270C">
        <w:rPr>
          <w:rFonts w:ascii="Arial" w:hAnsi="Arial" w:cs="Arial"/>
        </w:rPr>
        <w:t xml:space="preserve"> (8) </w:t>
      </w:r>
      <w:r w:rsidR="00BF18BB" w:rsidRPr="0032270C">
        <w:rPr>
          <w:rFonts w:ascii="Arial" w:hAnsi="Arial" w:cs="Arial"/>
        </w:rPr>
        <w:t>точки</w:t>
      </w:r>
      <w:r w:rsidRPr="0032270C">
        <w:rPr>
          <w:rFonts w:ascii="Arial" w:hAnsi="Arial" w:cs="Arial"/>
        </w:rPr>
        <w:t xml:space="preserve"> 1 и 3 на овој член се донесува најдоцна до 15 декември во годината во која е поднесено барањето за одобрување на оперативната програма, а решението од </w:t>
      </w:r>
      <w:r w:rsidR="0032270C" w:rsidRPr="0032270C">
        <w:rPr>
          <w:rFonts w:ascii="Arial" w:hAnsi="Arial" w:cs="Arial"/>
        </w:rPr>
        <w:t>став</w:t>
      </w:r>
      <w:r w:rsidRPr="0032270C">
        <w:rPr>
          <w:rFonts w:ascii="Arial" w:hAnsi="Arial" w:cs="Arial"/>
        </w:rPr>
        <w:t xml:space="preserve"> (8) </w:t>
      </w:r>
      <w:r w:rsidR="00BF18BB" w:rsidRPr="0032270C">
        <w:rPr>
          <w:rFonts w:ascii="Arial" w:hAnsi="Arial" w:cs="Arial"/>
        </w:rPr>
        <w:t>точка</w:t>
      </w:r>
      <w:r w:rsidRPr="0032270C">
        <w:rPr>
          <w:rFonts w:ascii="Arial" w:hAnsi="Arial" w:cs="Arial"/>
        </w:rPr>
        <w:t xml:space="preserve"> 2 на овој член во рок од 30 дена од денот на поднесувањето на барањето за одобрување.</w:t>
      </w:r>
    </w:p>
    <w:p w14:paraId="2C887D11" w14:textId="2E1C510B"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w:t>
      </w:r>
      <w:r w:rsidRPr="0032270C">
        <w:rPr>
          <w:rFonts w:ascii="Arial" w:hAnsi="Arial" w:cs="Arial"/>
          <w:lang w:val="mk-MK"/>
        </w:rPr>
        <w:t>10</w:t>
      </w:r>
      <w:r w:rsidRPr="0032270C">
        <w:rPr>
          <w:rFonts w:ascii="Arial" w:hAnsi="Arial" w:cs="Arial"/>
        </w:rPr>
        <w:t>)</w:t>
      </w:r>
      <w:r w:rsidRPr="0032270C">
        <w:rPr>
          <w:rFonts w:ascii="Arial" w:hAnsi="Arial" w:cs="Arial"/>
          <w:lang w:val="mk-MK"/>
        </w:rPr>
        <w:t xml:space="preserve"> </w:t>
      </w:r>
      <w:r w:rsidRPr="0032270C">
        <w:rPr>
          <w:rFonts w:ascii="Arial" w:hAnsi="Arial" w:cs="Arial"/>
        </w:rPr>
        <w:t>Одобрените оперативни програми можат да се менуваат и/или дополнуваат на барање на организациите на производители и нивните асо</w:t>
      </w:r>
      <w:r w:rsidR="00AB0F15">
        <w:rPr>
          <w:rFonts w:ascii="Arial" w:hAnsi="Arial" w:cs="Arial"/>
        </w:rPr>
        <w:t xml:space="preserve">цијации најмногу еднаш годишно </w:t>
      </w:r>
      <w:r w:rsidRPr="0032270C">
        <w:rPr>
          <w:rFonts w:ascii="Arial" w:hAnsi="Arial" w:cs="Arial"/>
        </w:rPr>
        <w:t>и не подоцна од 30 септември во тековната за наредната година.</w:t>
      </w:r>
    </w:p>
    <w:p w14:paraId="0B32C820"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p>
    <w:p w14:paraId="36342A06"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Одобрување и исплата на финансиска поддршка за оперативна програма</w:t>
      </w:r>
    </w:p>
    <w:p w14:paraId="0A3CFD14" w14:textId="72A9C2F6"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lang w:val="mk-MK"/>
        </w:rPr>
      </w:pPr>
      <w:r w:rsidRPr="0032270C">
        <w:rPr>
          <w:rFonts w:ascii="Arial" w:hAnsi="Arial" w:cs="Arial"/>
          <w:b/>
        </w:rPr>
        <w:t xml:space="preserve">Член </w:t>
      </w:r>
      <w:r w:rsidR="00DB5292">
        <w:rPr>
          <w:rFonts w:ascii="Arial" w:hAnsi="Arial" w:cs="Arial"/>
          <w:b/>
          <w:lang w:val="mk-MK"/>
        </w:rPr>
        <w:t>107</w:t>
      </w:r>
    </w:p>
    <w:p w14:paraId="60C59406"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p>
    <w:p w14:paraId="16CC8705"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(1) </w:t>
      </w:r>
      <w:r w:rsidRPr="0032270C">
        <w:rPr>
          <w:rFonts w:ascii="Arial" w:hAnsi="Arial" w:cs="Arial"/>
          <w:lang w:val="mk-MK"/>
        </w:rPr>
        <w:t>Признаените о</w:t>
      </w:r>
      <w:r w:rsidRPr="0032270C">
        <w:rPr>
          <w:rFonts w:ascii="Arial" w:hAnsi="Arial" w:cs="Arial"/>
        </w:rPr>
        <w:t xml:space="preserve">рганизации на производители и/или нивните асоцијации поднесуваат барање за финансиска поддршка до Агенцијата по одобрена оперативна програма, најдоцна до 15 февруари во годината за која се бара поддршката. </w:t>
      </w:r>
    </w:p>
    <w:p w14:paraId="3F648051" w14:textId="0A4C1D7A"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(2) Кон барањето од </w:t>
      </w:r>
      <w:r w:rsidR="0032270C" w:rsidRPr="0032270C">
        <w:rPr>
          <w:rFonts w:ascii="Arial" w:hAnsi="Arial" w:cs="Arial"/>
        </w:rPr>
        <w:t>став</w:t>
      </w:r>
      <w:r w:rsidRPr="0032270C">
        <w:rPr>
          <w:rFonts w:ascii="Arial" w:hAnsi="Arial" w:cs="Arial"/>
        </w:rPr>
        <w:t xml:space="preserve"> (1) на овој член се доставува и:</w:t>
      </w:r>
    </w:p>
    <w:p w14:paraId="0D9B716E" w14:textId="0684813E" w:rsidR="00354CB3" w:rsidRPr="0032270C" w:rsidRDefault="00354CB3" w:rsidP="00F50BC9">
      <w:pPr>
        <w:pStyle w:val="NormalWeb"/>
        <w:numPr>
          <w:ilvl w:val="0"/>
          <w:numId w:val="337"/>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 xml:space="preserve">решение за упис во Регистарот на </w:t>
      </w:r>
      <w:r w:rsidRPr="0032270C">
        <w:rPr>
          <w:rFonts w:ascii="Arial" w:hAnsi="Arial" w:cs="Arial"/>
          <w:lang w:val="mk-MK"/>
        </w:rPr>
        <w:t xml:space="preserve">признаени </w:t>
      </w:r>
      <w:r w:rsidRPr="0032270C">
        <w:rPr>
          <w:rFonts w:ascii="Arial" w:hAnsi="Arial" w:cs="Arial"/>
        </w:rPr>
        <w:t>организации на производ</w:t>
      </w:r>
      <w:r w:rsidR="006C7C0C">
        <w:rPr>
          <w:rFonts w:ascii="Arial" w:hAnsi="Arial" w:cs="Arial"/>
        </w:rPr>
        <w:t>ители;</w:t>
      </w:r>
    </w:p>
    <w:p w14:paraId="1F5B3FD0" w14:textId="65F60151" w:rsidR="00354CB3" w:rsidRPr="0032270C" w:rsidRDefault="00354CB3" w:rsidP="00F50BC9">
      <w:pPr>
        <w:pStyle w:val="NormalWeb"/>
        <w:numPr>
          <w:ilvl w:val="0"/>
          <w:numId w:val="337"/>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решение за одоб</w:t>
      </w:r>
      <w:r w:rsidR="006C7C0C">
        <w:rPr>
          <w:rFonts w:ascii="Arial" w:hAnsi="Arial" w:cs="Arial"/>
        </w:rPr>
        <w:t>рување на оперативната програма;</w:t>
      </w:r>
    </w:p>
    <w:p w14:paraId="0AABC08B" w14:textId="17A1F197" w:rsidR="00354CB3" w:rsidRPr="0032270C" w:rsidRDefault="00354CB3" w:rsidP="00F50BC9">
      <w:pPr>
        <w:pStyle w:val="NormalWeb"/>
        <w:numPr>
          <w:ilvl w:val="0"/>
          <w:numId w:val="337"/>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податоци висината на финан</w:t>
      </w:r>
      <w:r w:rsidR="006C7C0C">
        <w:rPr>
          <w:rFonts w:ascii="Arial" w:hAnsi="Arial" w:cs="Arial"/>
        </w:rPr>
        <w:t>сиската поддршката која се бара;</w:t>
      </w:r>
    </w:p>
    <w:p w14:paraId="7A064DE3" w14:textId="22016579" w:rsidR="00354CB3" w:rsidRPr="0032270C" w:rsidRDefault="00354CB3" w:rsidP="00F50BC9">
      <w:pPr>
        <w:pStyle w:val="NormalWeb"/>
        <w:numPr>
          <w:ilvl w:val="0"/>
          <w:numId w:val="337"/>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податоци за вредност</w:t>
      </w:r>
      <w:r w:rsidR="006C7C0C">
        <w:rPr>
          <w:rFonts w:ascii="Arial" w:hAnsi="Arial" w:cs="Arial"/>
        </w:rPr>
        <w:t>а на реализираното производство;</w:t>
      </w:r>
    </w:p>
    <w:p w14:paraId="5EE702E9" w14:textId="23FEC3CB" w:rsidR="00354CB3" w:rsidRPr="0032270C" w:rsidRDefault="00354CB3" w:rsidP="00F50BC9">
      <w:pPr>
        <w:pStyle w:val="NormalWeb"/>
        <w:numPr>
          <w:ilvl w:val="0"/>
          <w:numId w:val="337"/>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податоци за финансиските придонеси од членовите на организацијата на производители и од самата ор</w:t>
      </w:r>
      <w:r w:rsidR="006C7C0C">
        <w:rPr>
          <w:rFonts w:ascii="Arial" w:hAnsi="Arial" w:cs="Arial"/>
        </w:rPr>
        <w:t>ганизација во оперативниот фонд;</w:t>
      </w:r>
    </w:p>
    <w:p w14:paraId="5F6791D0" w14:textId="3CAF9991" w:rsidR="00354CB3" w:rsidRPr="0032270C" w:rsidRDefault="00354CB3" w:rsidP="00F50BC9">
      <w:pPr>
        <w:pStyle w:val="NormalWeb"/>
        <w:numPr>
          <w:ilvl w:val="0"/>
          <w:numId w:val="337"/>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 xml:space="preserve">изјава од организацијата на производители дека во текот на наредните пет години нема да отуѓува, да ги дава под лизинг или изнајмување или </w:t>
      </w:r>
      <w:r w:rsidRPr="0032270C">
        <w:rPr>
          <w:rFonts w:ascii="Arial" w:hAnsi="Arial" w:cs="Arial"/>
        </w:rPr>
        <w:lastRenderedPageBreak/>
        <w:t>да ги дава бесплатно на користење објектите кои биле предмет на финансирање со оперативната програма на лица кои не се нејзини членови;</w:t>
      </w:r>
    </w:p>
    <w:p w14:paraId="2351CB5B" w14:textId="37A3320F" w:rsidR="00354CB3" w:rsidRPr="0032270C" w:rsidRDefault="00354CB3" w:rsidP="00F50BC9">
      <w:pPr>
        <w:pStyle w:val="NormalWeb"/>
        <w:numPr>
          <w:ilvl w:val="0"/>
          <w:numId w:val="337"/>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податоци за направените трошоци во врска со оперативната програма и</w:t>
      </w:r>
    </w:p>
    <w:p w14:paraId="13F32007" w14:textId="0AC42FE3" w:rsidR="00354CB3" w:rsidRPr="0032270C" w:rsidRDefault="00354CB3" w:rsidP="00F50BC9">
      <w:pPr>
        <w:pStyle w:val="NormalWeb"/>
        <w:numPr>
          <w:ilvl w:val="0"/>
          <w:numId w:val="337"/>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изјава од организацијата на производители дека нема друго финансирање од Буџетот на Република Северна Македонија во однос на трошоците за активностите од оперативната програма.</w:t>
      </w:r>
    </w:p>
    <w:p w14:paraId="71206855" w14:textId="783F1EC3" w:rsidR="00354CB3" w:rsidRPr="0032270C" w:rsidRDefault="00354CB3" w:rsidP="00F50BC9">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(3) Барањето од </w:t>
      </w:r>
      <w:r w:rsidR="0032270C" w:rsidRPr="0032270C">
        <w:rPr>
          <w:rFonts w:ascii="Arial" w:hAnsi="Arial" w:cs="Arial"/>
        </w:rPr>
        <w:t>став</w:t>
      </w:r>
      <w:r w:rsidRPr="0032270C">
        <w:rPr>
          <w:rFonts w:ascii="Arial" w:hAnsi="Arial" w:cs="Arial"/>
        </w:rPr>
        <w:t xml:space="preserve"> (1) на овој член може да содржи и трошоци кои се програмирани, но не се реализирани, доколку се докаже дека:</w:t>
      </w:r>
    </w:p>
    <w:p w14:paraId="034F8323" w14:textId="382C454D" w:rsidR="00354CB3" w:rsidRPr="0032270C" w:rsidRDefault="00354CB3" w:rsidP="00F50BC9">
      <w:pPr>
        <w:pStyle w:val="NormalWeb"/>
        <w:numPr>
          <w:ilvl w:val="0"/>
          <w:numId w:val="339"/>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соодветните активности не можеле да се изведат најдоцна до 31 декември во годината на спроведување на оперативната програма од причини кои се вон контрола на соодветнат</w:t>
      </w:r>
      <w:r w:rsidR="006C7C0C">
        <w:rPr>
          <w:rFonts w:ascii="Arial" w:hAnsi="Arial" w:cs="Arial"/>
        </w:rPr>
        <w:t>а организација на производители;</w:t>
      </w:r>
    </w:p>
    <w:p w14:paraId="1C668BBE" w14:textId="63CC2705" w:rsidR="00354CB3" w:rsidRPr="0032270C" w:rsidRDefault="00354CB3" w:rsidP="00F50BC9">
      <w:pPr>
        <w:pStyle w:val="NormalWeb"/>
        <w:numPr>
          <w:ilvl w:val="0"/>
          <w:numId w:val="339"/>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активностите можат да се изведат најдоцна до 30 април следната година и</w:t>
      </w:r>
    </w:p>
    <w:p w14:paraId="250BAA14" w14:textId="2A01CB8D" w:rsidR="00354CB3" w:rsidRPr="0032270C" w:rsidRDefault="00354CB3" w:rsidP="00F50BC9">
      <w:pPr>
        <w:pStyle w:val="NormalWeb"/>
        <w:numPr>
          <w:ilvl w:val="0"/>
          <w:numId w:val="339"/>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се резервирани соодветни средства за реализација на овие активности во оперативниот фонд на организацијата на производители.</w:t>
      </w:r>
    </w:p>
    <w:p w14:paraId="4B8898A2" w14:textId="215948B6"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(4) Онаму каде што барањата се доставени по датумот наведен во </w:t>
      </w:r>
      <w:r w:rsidR="0032270C" w:rsidRPr="0032270C">
        <w:rPr>
          <w:rFonts w:ascii="Arial" w:hAnsi="Arial" w:cs="Arial"/>
        </w:rPr>
        <w:t>став</w:t>
      </w:r>
      <w:r w:rsidRPr="0032270C">
        <w:rPr>
          <w:rFonts w:ascii="Arial" w:hAnsi="Arial" w:cs="Arial"/>
        </w:rPr>
        <w:t xml:space="preserve"> (1) на овој член, поддршката се намалува за 1% за секој ден задоцнување.</w:t>
      </w:r>
    </w:p>
    <w:p w14:paraId="525450BF" w14:textId="6353F8A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(5) Агенцијата ја известува </w:t>
      </w:r>
      <w:r w:rsidRPr="0032270C">
        <w:rPr>
          <w:rFonts w:ascii="Arial" w:hAnsi="Arial" w:cs="Arial"/>
          <w:lang w:val="mk-MK"/>
        </w:rPr>
        <w:t xml:space="preserve">признаената </w:t>
      </w:r>
      <w:r w:rsidRPr="0032270C">
        <w:rPr>
          <w:rFonts w:ascii="Arial" w:hAnsi="Arial" w:cs="Arial"/>
        </w:rPr>
        <w:t xml:space="preserve">организација на производители и/или асоцијацијата за проценетиот износ на финансиска поддршка во согласност со </w:t>
      </w:r>
      <w:r w:rsidR="0032270C" w:rsidRPr="00F50BC9">
        <w:rPr>
          <w:rFonts w:ascii="Arial" w:hAnsi="Arial" w:cs="Arial"/>
        </w:rPr>
        <w:t>член</w:t>
      </w:r>
      <w:r w:rsidRPr="00F50BC9">
        <w:rPr>
          <w:rFonts w:ascii="Arial" w:hAnsi="Arial" w:cs="Arial"/>
        </w:rPr>
        <w:t xml:space="preserve"> </w:t>
      </w:r>
      <w:r w:rsidR="009002CD" w:rsidRPr="00F50BC9">
        <w:rPr>
          <w:rFonts w:ascii="Arial" w:hAnsi="Arial" w:cs="Arial"/>
        </w:rPr>
        <w:t>103</w:t>
      </w:r>
      <w:r w:rsidRPr="00F50BC9">
        <w:rPr>
          <w:rFonts w:ascii="Arial" w:hAnsi="Arial" w:cs="Arial"/>
        </w:rPr>
        <w:t xml:space="preserve"> </w:t>
      </w:r>
      <w:r w:rsidRPr="0032270C">
        <w:rPr>
          <w:rFonts w:ascii="Arial" w:hAnsi="Arial" w:cs="Arial"/>
        </w:rPr>
        <w:t>од овој закон, најдоцна до 15 мај во годината за која се бара поддршката.</w:t>
      </w:r>
    </w:p>
    <w:p w14:paraId="07AA9DAF" w14:textId="49339C09"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(6) Агенцијата ја исплаќа финансиската поддршка за </w:t>
      </w:r>
      <w:r w:rsidRPr="0032270C">
        <w:rPr>
          <w:rFonts w:ascii="Arial" w:hAnsi="Arial" w:cs="Arial"/>
          <w:lang w:val="mk-MK"/>
        </w:rPr>
        <w:t xml:space="preserve">признаените </w:t>
      </w:r>
      <w:r w:rsidRPr="0032270C">
        <w:rPr>
          <w:rFonts w:ascii="Arial" w:hAnsi="Arial" w:cs="Arial"/>
        </w:rPr>
        <w:t>организации на производители врз основа на реално направените прифатливи трошоци од оперативниот фонд на</w:t>
      </w:r>
      <w:r w:rsidRPr="0032270C">
        <w:rPr>
          <w:rFonts w:ascii="Arial" w:hAnsi="Arial" w:cs="Arial"/>
          <w:lang w:val="mk-MK"/>
        </w:rPr>
        <w:t xml:space="preserve"> призн</w:t>
      </w:r>
      <w:r w:rsidR="003043A9">
        <w:rPr>
          <w:rFonts w:ascii="Arial" w:hAnsi="Arial" w:cs="Arial"/>
          <w:lang w:val="mk-MK"/>
        </w:rPr>
        <w:t>а</w:t>
      </w:r>
      <w:r w:rsidRPr="0032270C">
        <w:rPr>
          <w:rFonts w:ascii="Arial" w:hAnsi="Arial" w:cs="Arial"/>
          <w:lang w:val="mk-MK"/>
        </w:rPr>
        <w:t>ената</w:t>
      </w:r>
      <w:r w:rsidRPr="0032270C">
        <w:rPr>
          <w:rFonts w:ascii="Arial" w:hAnsi="Arial" w:cs="Arial"/>
        </w:rPr>
        <w:t xml:space="preserve"> организација на производители во согласност </w:t>
      </w:r>
      <w:r w:rsidRPr="003043A9">
        <w:rPr>
          <w:rFonts w:ascii="Arial" w:hAnsi="Arial" w:cs="Arial"/>
        </w:rPr>
        <w:t xml:space="preserve">со </w:t>
      </w:r>
      <w:r w:rsidR="0032270C" w:rsidRPr="00F50BC9">
        <w:rPr>
          <w:rFonts w:ascii="Arial" w:hAnsi="Arial" w:cs="Arial"/>
        </w:rPr>
        <w:t>член</w:t>
      </w:r>
      <w:r w:rsidRPr="003043A9">
        <w:rPr>
          <w:rFonts w:ascii="Arial" w:hAnsi="Arial" w:cs="Arial"/>
        </w:rPr>
        <w:t xml:space="preserve"> 49 од овој закон, за реализација на мерките и активностите на оперативните програми на </w:t>
      </w:r>
      <w:r w:rsidRPr="003043A9">
        <w:rPr>
          <w:rFonts w:ascii="Arial" w:hAnsi="Arial" w:cs="Arial"/>
          <w:lang w:val="mk-MK"/>
        </w:rPr>
        <w:t xml:space="preserve">признаените </w:t>
      </w:r>
      <w:r w:rsidRPr="003043A9">
        <w:rPr>
          <w:rFonts w:ascii="Arial" w:hAnsi="Arial" w:cs="Arial"/>
        </w:rPr>
        <w:t xml:space="preserve">организации на производители одобрени во согласност со </w:t>
      </w:r>
      <w:r w:rsidR="0032270C" w:rsidRPr="00F50BC9">
        <w:rPr>
          <w:rFonts w:ascii="Arial" w:hAnsi="Arial" w:cs="Arial"/>
        </w:rPr>
        <w:t>член</w:t>
      </w:r>
      <w:r w:rsidRPr="00F50BC9">
        <w:rPr>
          <w:rFonts w:ascii="Arial" w:hAnsi="Arial" w:cs="Arial"/>
        </w:rPr>
        <w:t xml:space="preserve"> </w:t>
      </w:r>
      <w:r w:rsidR="003043A9" w:rsidRPr="00F50BC9">
        <w:rPr>
          <w:rFonts w:ascii="Arial" w:hAnsi="Arial" w:cs="Arial"/>
          <w:lang w:val="mk-MK"/>
        </w:rPr>
        <w:t>1</w:t>
      </w:r>
      <w:r w:rsidRPr="00F50BC9">
        <w:rPr>
          <w:rFonts w:ascii="Arial" w:hAnsi="Arial" w:cs="Arial"/>
          <w:lang w:val="mk-MK"/>
        </w:rPr>
        <w:t>0</w:t>
      </w:r>
      <w:r w:rsidR="003043A9" w:rsidRPr="00F50BC9">
        <w:rPr>
          <w:rFonts w:ascii="Arial" w:hAnsi="Arial" w:cs="Arial"/>
          <w:lang w:val="mk-MK"/>
        </w:rPr>
        <w:t>6</w:t>
      </w:r>
      <w:r w:rsidRPr="00F50BC9">
        <w:rPr>
          <w:rFonts w:ascii="Arial" w:hAnsi="Arial" w:cs="Arial"/>
          <w:lang w:val="mk-MK"/>
        </w:rPr>
        <w:t xml:space="preserve"> </w:t>
      </w:r>
      <w:r w:rsidRPr="003043A9">
        <w:rPr>
          <w:rFonts w:ascii="Arial" w:hAnsi="Arial" w:cs="Arial"/>
        </w:rPr>
        <w:t xml:space="preserve">од </w:t>
      </w:r>
      <w:r w:rsidRPr="0032270C">
        <w:rPr>
          <w:rFonts w:ascii="Arial" w:hAnsi="Arial" w:cs="Arial"/>
        </w:rPr>
        <w:t>овој закон.</w:t>
      </w:r>
    </w:p>
    <w:p w14:paraId="37700470" w14:textId="3D5002CF"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(7) Финансиската поддршка за трошоците од </w:t>
      </w:r>
      <w:r w:rsidR="0032270C" w:rsidRPr="0032270C">
        <w:rPr>
          <w:rFonts w:ascii="Arial" w:hAnsi="Arial" w:cs="Arial"/>
        </w:rPr>
        <w:t>став</w:t>
      </w:r>
      <w:r w:rsidRPr="0032270C">
        <w:rPr>
          <w:rFonts w:ascii="Arial" w:hAnsi="Arial" w:cs="Arial"/>
        </w:rPr>
        <w:t xml:space="preserve"> (3) на овој член се исплаќаат само доколку се обезбеди доказ дека трошокот е реализиран најдоцна до 30 април во годината во која програмскиот трошок бил програмиран.</w:t>
      </w:r>
    </w:p>
    <w:p w14:paraId="5F670990" w14:textId="4662E563"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(8) Агенцијата ја исплатува финансиската поддршка на</w:t>
      </w:r>
      <w:r w:rsidRPr="0032270C">
        <w:rPr>
          <w:rFonts w:ascii="Arial" w:hAnsi="Arial" w:cs="Arial"/>
          <w:lang w:val="mk-MK"/>
        </w:rPr>
        <w:t xml:space="preserve"> признаената</w:t>
      </w:r>
      <w:r w:rsidRPr="0032270C">
        <w:rPr>
          <w:rFonts w:ascii="Arial" w:hAnsi="Arial" w:cs="Arial"/>
        </w:rPr>
        <w:t xml:space="preserve"> организација на производители најдоцна до 15 октомври во годината по годината на реализацијата на оперативната програма, одобрена согласно со </w:t>
      </w:r>
      <w:r w:rsidR="0032270C" w:rsidRPr="00F50BC9">
        <w:rPr>
          <w:rFonts w:ascii="Arial" w:hAnsi="Arial" w:cs="Arial"/>
        </w:rPr>
        <w:t>член</w:t>
      </w:r>
      <w:r w:rsidR="003043A9" w:rsidRPr="00F50BC9">
        <w:rPr>
          <w:rFonts w:ascii="Arial" w:hAnsi="Arial" w:cs="Arial"/>
        </w:rPr>
        <w:t xml:space="preserve"> </w:t>
      </w:r>
      <w:r w:rsidR="009002CD" w:rsidRPr="00F50BC9">
        <w:rPr>
          <w:rFonts w:ascii="Arial" w:hAnsi="Arial" w:cs="Arial"/>
        </w:rPr>
        <w:t>106</w:t>
      </w:r>
      <w:r w:rsidRPr="0032270C">
        <w:rPr>
          <w:rFonts w:ascii="Arial" w:hAnsi="Arial" w:cs="Arial"/>
        </w:rPr>
        <w:t xml:space="preserve"> од овој закон.</w:t>
      </w:r>
    </w:p>
    <w:p w14:paraId="0EE6C117"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p>
    <w:p w14:paraId="458A58C9"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Намалување на исплата на финансиска поддршка за оперативна програма</w:t>
      </w:r>
    </w:p>
    <w:p w14:paraId="677CF128" w14:textId="0917013C"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lang w:val="mk-MK"/>
        </w:rPr>
      </w:pPr>
      <w:r w:rsidRPr="0032270C">
        <w:rPr>
          <w:rFonts w:ascii="Arial" w:hAnsi="Arial" w:cs="Arial"/>
          <w:b/>
        </w:rPr>
        <w:t xml:space="preserve">Член </w:t>
      </w:r>
      <w:r w:rsidR="003043A9">
        <w:rPr>
          <w:rFonts w:ascii="Arial" w:hAnsi="Arial" w:cs="Arial"/>
          <w:b/>
          <w:lang w:val="mk-MK"/>
        </w:rPr>
        <w:t>108</w:t>
      </w:r>
    </w:p>
    <w:p w14:paraId="3F3C7914"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p>
    <w:p w14:paraId="0DFDBD2D"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(1) Доколку при обработка на барањето за исплата Агенцијата утврди дека побараниот износ го надминува прифатливиот износ за повеќе од 3%, висината на поддршката која ќе се исплати на организацијата на производители ќе се намали.</w:t>
      </w:r>
    </w:p>
    <w:p w14:paraId="5A4F10B5" w14:textId="2DDA4389"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(2) Висината на поддршката од </w:t>
      </w:r>
      <w:r w:rsidR="0032270C" w:rsidRPr="0032270C">
        <w:rPr>
          <w:rFonts w:ascii="Arial" w:hAnsi="Arial" w:cs="Arial"/>
        </w:rPr>
        <w:t>став</w:t>
      </w:r>
      <w:r w:rsidRPr="0032270C">
        <w:rPr>
          <w:rFonts w:ascii="Arial" w:hAnsi="Arial" w:cs="Arial"/>
        </w:rPr>
        <w:t xml:space="preserve"> (1) на овој член се пресметува со одбивање од прифатливиот износ на разликата од побараниот и прифатливиот износ.</w:t>
      </w:r>
    </w:p>
    <w:p w14:paraId="2640D3C9"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(3) Доколку се утврди дека организацијата на производители намерно направила погрешно декларирање, соодветната активност ќе биде исклучена </w:t>
      </w:r>
      <w:r w:rsidRPr="0032270C">
        <w:rPr>
          <w:rFonts w:ascii="Arial" w:hAnsi="Arial" w:cs="Arial"/>
        </w:rPr>
        <w:lastRenderedPageBreak/>
        <w:t>од поддршката на оперативната програма, а исплатените средства за таа активност организацијата треба да ги врати.</w:t>
      </w:r>
    </w:p>
    <w:p w14:paraId="20098C4E"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(4) Ако до крајот на оперативната програма не се реализираат 10 % од вкупните трошоците за еколошки активности од вкупната вредност на помошта за последната година, висината на средствата на оперативната програма се намалуваат пропорционално на висината на трошоците за еколошки активности кои не се реализирани во рамки на програмата.</w:t>
      </w:r>
    </w:p>
    <w:p w14:paraId="29584E59"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rPr>
      </w:pPr>
    </w:p>
    <w:p w14:paraId="3BC28725"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Враќање на финансиска поддршка за оперативна програма</w:t>
      </w:r>
    </w:p>
    <w:p w14:paraId="30C775FA" w14:textId="05F4BD29"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lang w:val="mk-MK"/>
        </w:rPr>
      </w:pPr>
      <w:r w:rsidRPr="0032270C">
        <w:rPr>
          <w:rFonts w:ascii="Arial" w:hAnsi="Arial" w:cs="Arial"/>
          <w:b/>
        </w:rPr>
        <w:t xml:space="preserve">Член </w:t>
      </w:r>
      <w:r w:rsidR="003043A9">
        <w:rPr>
          <w:rFonts w:ascii="Arial" w:hAnsi="Arial" w:cs="Arial"/>
          <w:b/>
          <w:lang w:val="mk-MK"/>
        </w:rPr>
        <w:t>109</w:t>
      </w:r>
    </w:p>
    <w:p w14:paraId="6F05C1FF"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rPr>
      </w:pPr>
    </w:p>
    <w:p w14:paraId="4AF04D18"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(1) </w:t>
      </w:r>
      <w:r w:rsidRPr="0032270C">
        <w:rPr>
          <w:rFonts w:ascii="Arial" w:hAnsi="Arial" w:cs="Arial"/>
          <w:lang w:val="mk-MK"/>
        </w:rPr>
        <w:t>Признаената о</w:t>
      </w:r>
      <w:r w:rsidRPr="0032270C">
        <w:rPr>
          <w:rFonts w:ascii="Arial" w:hAnsi="Arial" w:cs="Arial"/>
        </w:rPr>
        <w:t xml:space="preserve">рганизација на производители е должна да ја врати исплатената финансиска поддршка по тековната оперативна програма заедно со законска казнена камата во случај кога организацијата на производители е избришана од Регистарот на </w:t>
      </w:r>
      <w:r w:rsidRPr="0032270C">
        <w:rPr>
          <w:rFonts w:ascii="Arial" w:hAnsi="Arial" w:cs="Arial"/>
          <w:lang w:val="mk-MK"/>
        </w:rPr>
        <w:t xml:space="preserve">признаени </w:t>
      </w:r>
      <w:r w:rsidRPr="0032270C">
        <w:rPr>
          <w:rFonts w:ascii="Arial" w:hAnsi="Arial" w:cs="Arial"/>
        </w:rPr>
        <w:t>организации на производители.</w:t>
      </w:r>
    </w:p>
    <w:p w14:paraId="7FCA7C7D"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(2) Постапката за повраток на неправилно исплатени средства се врши во согласност со одредбите од Законот за основање на Агенцијата за финансиска поддршка во земјоделството и руралниот развој.</w:t>
      </w:r>
    </w:p>
    <w:p w14:paraId="1616C165"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(3) Обврската за наплата на законската казнена камата настанува од моментот на доставувањето на решението за поврат на финансиската поддршка.</w:t>
      </w:r>
    </w:p>
    <w:p w14:paraId="02060E72"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p>
    <w:p w14:paraId="3D64DB38"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Извештаи за спроведување на оперативната програма</w:t>
      </w:r>
    </w:p>
    <w:p w14:paraId="613AC8D6" w14:textId="1C86ED41"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rPr>
      </w:pPr>
      <w:r w:rsidRPr="0032270C">
        <w:rPr>
          <w:rFonts w:ascii="Arial" w:hAnsi="Arial" w:cs="Arial"/>
          <w:b/>
        </w:rPr>
        <w:t>Член</w:t>
      </w:r>
      <w:r w:rsidR="003043A9">
        <w:rPr>
          <w:rFonts w:ascii="Arial" w:hAnsi="Arial" w:cs="Arial"/>
          <w:b/>
          <w:lang w:val="mk-MK"/>
        </w:rPr>
        <w:t xml:space="preserve"> 110</w:t>
      </w:r>
    </w:p>
    <w:p w14:paraId="2737B440"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p>
    <w:p w14:paraId="1F0AD46B"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(1) </w:t>
      </w:r>
      <w:r w:rsidRPr="0032270C">
        <w:rPr>
          <w:rFonts w:ascii="Arial" w:hAnsi="Arial" w:cs="Arial"/>
          <w:lang w:val="mk-MK"/>
        </w:rPr>
        <w:t>Признаената о</w:t>
      </w:r>
      <w:r w:rsidRPr="0032270C">
        <w:rPr>
          <w:rFonts w:ascii="Arial" w:hAnsi="Arial" w:cs="Arial"/>
        </w:rPr>
        <w:t>рганизација на производители е должна да доставува годишен извештај за спроведувањето на оперативната програма до Агенцијата.</w:t>
      </w:r>
    </w:p>
    <w:p w14:paraId="7D83C630" w14:textId="07473AF9"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(2) Извештајот од </w:t>
      </w:r>
      <w:r w:rsidR="0032270C" w:rsidRPr="0032270C">
        <w:rPr>
          <w:rFonts w:ascii="Arial" w:hAnsi="Arial" w:cs="Arial"/>
        </w:rPr>
        <w:t>став</w:t>
      </w:r>
      <w:r w:rsidRPr="0032270C">
        <w:rPr>
          <w:rFonts w:ascii="Arial" w:hAnsi="Arial" w:cs="Arial"/>
        </w:rPr>
        <w:t xml:space="preserve"> (1) на овој член особено содржи:</w:t>
      </w:r>
    </w:p>
    <w:p w14:paraId="43571DEB" w14:textId="537083A2" w:rsidR="00354CB3" w:rsidRPr="0032270C" w:rsidRDefault="00354CB3" w:rsidP="00F50BC9">
      <w:pPr>
        <w:pStyle w:val="NormalWeb"/>
        <w:numPr>
          <w:ilvl w:val="0"/>
          <w:numId w:val="341"/>
        </w:numPr>
        <w:shd w:val="clear" w:color="auto" w:fill="FFFFFF"/>
        <w:tabs>
          <w:tab w:val="left" w:pos="990"/>
        </w:tabs>
        <w:spacing w:before="0" w:beforeAutospacing="0" w:after="0" w:afterAutospacing="0"/>
        <w:ind w:left="720"/>
        <w:jc w:val="both"/>
        <w:rPr>
          <w:rFonts w:ascii="Arial" w:hAnsi="Arial" w:cs="Arial"/>
        </w:rPr>
      </w:pPr>
      <w:r w:rsidRPr="0032270C">
        <w:rPr>
          <w:rFonts w:ascii="Arial" w:hAnsi="Arial" w:cs="Arial"/>
        </w:rPr>
        <w:t>оперативната програма која е спроведена во пр</w:t>
      </w:r>
      <w:r w:rsidR="006C7C0C">
        <w:rPr>
          <w:rFonts w:ascii="Arial" w:hAnsi="Arial" w:cs="Arial"/>
        </w:rPr>
        <w:t>етходната година;</w:t>
      </w:r>
    </w:p>
    <w:p w14:paraId="00238B3B" w14:textId="4BF783D6" w:rsidR="00354CB3" w:rsidRPr="0032270C" w:rsidRDefault="00354CB3" w:rsidP="00F50BC9">
      <w:pPr>
        <w:pStyle w:val="NormalWeb"/>
        <w:numPr>
          <w:ilvl w:val="0"/>
          <w:numId w:val="341"/>
        </w:numPr>
        <w:shd w:val="clear" w:color="auto" w:fill="FFFFFF"/>
        <w:tabs>
          <w:tab w:val="left" w:pos="990"/>
        </w:tabs>
        <w:spacing w:before="0" w:beforeAutospacing="0" w:after="0" w:afterAutospacing="0"/>
        <w:ind w:left="720"/>
        <w:jc w:val="both"/>
        <w:rPr>
          <w:rFonts w:ascii="Arial" w:hAnsi="Arial" w:cs="Arial"/>
        </w:rPr>
      </w:pPr>
      <w:r w:rsidRPr="0032270C">
        <w:rPr>
          <w:rFonts w:ascii="Arial" w:hAnsi="Arial" w:cs="Arial"/>
        </w:rPr>
        <w:t>значајни измени и дополнувања на оперативната програма и</w:t>
      </w:r>
    </w:p>
    <w:p w14:paraId="6EA0F527" w14:textId="71898DAB" w:rsidR="00354CB3" w:rsidRPr="0032270C" w:rsidRDefault="00354CB3" w:rsidP="00F50BC9">
      <w:pPr>
        <w:pStyle w:val="NormalWeb"/>
        <w:numPr>
          <w:ilvl w:val="0"/>
          <w:numId w:val="341"/>
        </w:numPr>
        <w:shd w:val="clear" w:color="auto" w:fill="FFFFFF"/>
        <w:tabs>
          <w:tab w:val="left" w:pos="990"/>
        </w:tabs>
        <w:spacing w:before="0" w:beforeAutospacing="0" w:after="0" w:afterAutospacing="0"/>
        <w:ind w:left="720"/>
        <w:jc w:val="both"/>
        <w:rPr>
          <w:rFonts w:ascii="Arial" w:hAnsi="Arial" w:cs="Arial"/>
        </w:rPr>
      </w:pPr>
      <w:r w:rsidRPr="0032270C">
        <w:rPr>
          <w:rFonts w:ascii="Arial" w:hAnsi="Arial" w:cs="Arial"/>
        </w:rPr>
        <w:t>разлика меѓу остварената финансиска поддршка и финансиската поддршка која е побарана.</w:t>
      </w:r>
    </w:p>
    <w:p w14:paraId="2FE9C524"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(3) За секоја спроведена оперативна програма годишниот извештај треба да укаже на:</w:t>
      </w:r>
    </w:p>
    <w:p w14:paraId="363CD490" w14:textId="6BC72F31" w:rsidR="00354CB3" w:rsidRPr="0032270C" w:rsidRDefault="00354CB3" w:rsidP="00F50BC9">
      <w:pPr>
        <w:pStyle w:val="NormalWeb"/>
        <w:numPr>
          <w:ilvl w:val="0"/>
          <w:numId w:val="343"/>
        </w:numPr>
        <w:shd w:val="clear" w:color="auto" w:fill="FFFFFF"/>
        <w:tabs>
          <w:tab w:val="left" w:pos="990"/>
        </w:tabs>
        <w:spacing w:before="0" w:beforeAutospacing="0" w:after="0" w:afterAutospacing="0"/>
        <w:ind w:left="630"/>
        <w:jc w:val="both"/>
        <w:rPr>
          <w:rFonts w:ascii="Arial" w:hAnsi="Arial" w:cs="Arial"/>
        </w:rPr>
      </w:pPr>
      <w:r w:rsidRPr="0032270C">
        <w:rPr>
          <w:rFonts w:ascii="Arial" w:hAnsi="Arial" w:cs="Arial"/>
        </w:rPr>
        <w:t xml:space="preserve">постигнувањата и резултатите од оперативната програма засновани на </w:t>
      </w:r>
      <w:r w:rsidR="009B4DBF">
        <w:rPr>
          <w:rFonts w:ascii="Arial" w:hAnsi="Arial" w:cs="Arial"/>
        </w:rPr>
        <w:t>показатели</w:t>
      </w:r>
      <w:r w:rsidRPr="0032270C">
        <w:rPr>
          <w:rFonts w:ascii="Arial" w:hAnsi="Arial" w:cs="Arial"/>
        </w:rPr>
        <w:t>те утврдени со Националната стратегија за оперативни програми  и</w:t>
      </w:r>
    </w:p>
    <w:p w14:paraId="56B37406" w14:textId="24A5E9B6" w:rsidR="00354CB3" w:rsidRPr="0032270C" w:rsidRDefault="00354CB3" w:rsidP="00F50BC9">
      <w:pPr>
        <w:pStyle w:val="NormalWeb"/>
        <w:numPr>
          <w:ilvl w:val="0"/>
          <w:numId w:val="343"/>
        </w:numPr>
        <w:shd w:val="clear" w:color="auto" w:fill="FFFFFF"/>
        <w:tabs>
          <w:tab w:val="left" w:pos="990"/>
        </w:tabs>
        <w:spacing w:before="0" w:beforeAutospacing="0" w:after="0" w:afterAutospacing="0"/>
        <w:ind w:left="630"/>
        <w:jc w:val="both"/>
        <w:rPr>
          <w:rFonts w:ascii="Arial" w:hAnsi="Arial" w:cs="Arial"/>
        </w:rPr>
      </w:pPr>
      <w:r w:rsidRPr="0032270C">
        <w:rPr>
          <w:rFonts w:ascii="Arial" w:hAnsi="Arial" w:cs="Arial"/>
        </w:rPr>
        <w:t>преглед на главните проблеми кои произлегуваат при управувањето со оперативната програма и секоја мерка преземена за обезбедување на квалитетот и ефективноста во спроведувањето на оперативната програма.</w:t>
      </w:r>
    </w:p>
    <w:p w14:paraId="3D76F09B"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(4) Во последната година од примената на оперативната програма, организацијата на производители наместо годишен извештај доставува завршен извештај за спроведување на оперативната програма.</w:t>
      </w:r>
    </w:p>
    <w:p w14:paraId="16F94FC4" w14:textId="7DB9EA6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(5) Завршниот извештај од </w:t>
      </w:r>
      <w:r w:rsidR="0032270C" w:rsidRPr="0032270C">
        <w:rPr>
          <w:rFonts w:ascii="Arial" w:hAnsi="Arial" w:cs="Arial"/>
        </w:rPr>
        <w:t>став</w:t>
      </w:r>
      <w:r w:rsidRPr="0032270C">
        <w:rPr>
          <w:rFonts w:ascii="Arial" w:hAnsi="Arial" w:cs="Arial"/>
        </w:rPr>
        <w:t xml:space="preserve"> (4) на овој член, содржи податоци за:</w:t>
      </w:r>
    </w:p>
    <w:p w14:paraId="7575C36E" w14:textId="4D80278F" w:rsidR="00354CB3" w:rsidRPr="0032270C" w:rsidRDefault="00354CB3" w:rsidP="00F50BC9">
      <w:pPr>
        <w:pStyle w:val="NormalWeb"/>
        <w:numPr>
          <w:ilvl w:val="0"/>
          <w:numId w:val="345"/>
        </w:numPr>
        <w:shd w:val="clear" w:color="auto" w:fill="FFFFFF"/>
        <w:tabs>
          <w:tab w:val="left" w:pos="990"/>
        </w:tabs>
        <w:spacing w:before="0" w:beforeAutospacing="0" w:after="0" w:afterAutospacing="0"/>
        <w:ind w:left="720"/>
        <w:jc w:val="both"/>
        <w:rPr>
          <w:rFonts w:ascii="Arial" w:hAnsi="Arial" w:cs="Arial"/>
        </w:rPr>
      </w:pPr>
      <w:r w:rsidRPr="0032270C">
        <w:rPr>
          <w:rFonts w:ascii="Arial" w:hAnsi="Arial" w:cs="Arial"/>
        </w:rPr>
        <w:t>степенот на остварување на целите утврдени во оперативните програми и</w:t>
      </w:r>
    </w:p>
    <w:p w14:paraId="41D739C3" w14:textId="487A7E2D" w:rsidR="00354CB3" w:rsidRPr="0032270C" w:rsidRDefault="00354CB3" w:rsidP="00F50BC9">
      <w:pPr>
        <w:pStyle w:val="NormalWeb"/>
        <w:numPr>
          <w:ilvl w:val="0"/>
          <w:numId w:val="345"/>
        </w:numPr>
        <w:shd w:val="clear" w:color="auto" w:fill="FFFFFF"/>
        <w:tabs>
          <w:tab w:val="left" w:pos="990"/>
        </w:tabs>
        <w:spacing w:before="0" w:beforeAutospacing="0" w:after="0" w:afterAutospacing="0"/>
        <w:ind w:left="720"/>
        <w:jc w:val="both"/>
        <w:rPr>
          <w:rFonts w:ascii="Arial" w:hAnsi="Arial" w:cs="Arial"/>
        </w:rPr>
      </w:pPr>
      <w:r w:rsidRPr="0032270C">
        <w:rPr>
          <w:rFonts w:ascii="Arial" w:hAnsi="Arial" w:cs="Arial"/>
        </w:rPr>
        <w:t>промените на активностите и/или методите и факторите кои придонеле за успехот или неуспехот на спроведувањето на оперативната програма кои ќе се земат предвид при изготвувањето на следните програми, или кога тековните оперативни програми ќе се менуваат.</w:t>
      </w:r>
    </w:p>
    <w:p w14:paraId="78CFCFC5"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lastRenderedPageBreak/>
        <w:t>(6) Доколку</w:t>
      </w:r>
      <w:r w:rsidRPr="0032270C">
        <w:rPr>
          <w:rFonts w:ascii="Arial" w:hAnsi="Arial" w:cs="Arial"/>
          <w:lang w:val="mk-MK"/>
        </w:rPr>
        <w:t xml:space="preserve"> признаената</w:t>
      </w:r>
      <w:r w:rsidRPr="0032270C">
        <w:rPr>
          <w:rFonts w:ascii="Arial" w:hAnsi="Arial" w:cs="Arial"/>
        </w:rPr>
        <w:t xml:space="preserve"> организација на производители не постапува согласно со одредбите од ставовите (1), (2), (3), (4) и (5) на овој член и не ги доставува бараните извештаи или истите се утврдат како несоодветни, Агенцијата нема да ја изврши исплатата на оперативната програма за наредната година.</w:t>
      </w:r>
    </w:p>
    <w:p w14:paraId="5762A1EA"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p>
    <w:p w14:paraId="7DEA76D4"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Следење и процена на оперативните програми</w:t>
      </w:r>
    </w:p>
    <w:p w14:paraId="26DDA7A4" w14:textId="20F6F73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 xml:space="preserve">Член </w:t>
      </w:r>
      <w:r w:rsidR="003043A9">
        <w:rPr>
          <w:rFonts w:ascii="Arial" w:hAnsi="Arial" w:cs="Arial"/>
          <w:b/>
          <w:lang w:val="mk-MK"/>
        </w:rPr>
        <w:t>111</w:t>
      </w:r>
    </w:p>
    <w:p w14:paraId="2075058A"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p>
    <w:p w14:paraId="44623322" w14:textId="41C68C96"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(1) За следење и процена на оперативните програми преку утврдените </w:t>
      </w:r>
      <w:r w:rsidR="009B4DBF">
        <w:rPr>
          <w:rFonts w:ascii="Arial" w:hAnsi="Arial" w:cs="Arial"/>
        </w:rPr>
        <w:t>показатели</w:t>
      </w:r>
      <w:r w:rsidRPr="0032270C">
        <w:rPr>
          <w:rFonts w:ascii="Arial" w:hAnsi="Arial" w:cs="Arial"/>
        </w:rPr>
        <w:t xml:space="preserve"> во Националната стратегија за оперативни програми, </w:t>
      </w:r>
      <w:r w:rsidRPr="0032270C">
        <w:rPr>
          <w:rFonts w:ascii="Arial" w:hAnsi="Arial" w:cs="Arial"/>
          <w:lang w:val="mk-MK"/>
        </w:rPr>
        <w:t xml:space="preserve">признаените </w:t>
      </w:r>
      <w:r w:rsidRPr="0032270C">
        <w:rPr>
          <w:rFonts w:ascii="Arial" w:hAnsi="Arial" w:cs="Arial"/>
        </w:rPr>
        <w:t>организаци</w:t>
      </w:r>
      <w:r w:rsidRPr="0032270C">
        <w:rPr>
          <w:rFonts w:ascii="Arial" w:hAnsi="Arial" w:cs="Arial"/>
          <w:lang w:val="mk-MK"/>
        </w:rPr>
        <w:t>и</w:t>
      </w:r>
      <w:r w:rsidRPr="0032270C">
        <w:rPr>
          <w:rFonts w:ascii="Arial" w:hAnsi="Arial" w:cs="Arial"/>
        </w:rPr>
        <w:t xml:space="preserve"> на производители воспоставуваат систем за собирање, евидентирање и зачувување на информации потребни за следење на </w:t>
      </w:r>
      <w:r w:rsidR="009B4DBF">
        <w:rPr>
          <w:rFonts w:ascii="Arial" w:hAnsi="Arial" w:cs="Arial"/>
        </w:rPr>
        <w:t>показатели</w:t>
      </w:r>
      <w:r w:rsidRPr="0032270C">
        <w:rPr>
          <w:rFonts w:ascii="Arial" w:hAnsi="Arial" w:cs="Arial"/>
        </w:rPr>
        <w:t>те.</w:t>
      </w:r>
    </w:p>
    <w:p w14:paraId="06507B71"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(2) Резултатите од следењето на оперативната програма се користат за:</w:t>
      </w:r>
    </w:p>
    <w:p w14:paraId="589C5A97" w14:textId="4EADADBA" w:rsidR="00354CB3" w:rsidRPr="0032270C" w:rsidRDefault="00354CB3" w:rsidP="00F50BC9">
      <w:pPr>
        <w:pStyle w:val="NormalWeb"/>
        <w:numPr>
          <w:ilvl w:val="0"/>
          <w:numId w:val="347"/>
        </w:numPr>
        <w:shd w:val="clear" w:color="auto" w:fill="FFFFFF"/>
        <w:tabs>
          <w:tab w:val="left" w:pos="990"/>
        </w:tabs>
        <w:spacing w:before="0" w:beforeAutospacing="0" w:after="0" w:afterAutospacing="0"/>
        <w:ind w:left="720"/>
        <w:jc w:val="both"/>
        <w:rPr>
          <w:rFonts w:ascii="Arial" w:hAnsi="Arial" w:cs="Arial"/>
        </w:rPr>
      </w:pPr>
      <w:r w:rsidRPr="0032270C">
        <w:rPr>
          <w:rFonts w:ascii="Arial" w:hAnsi="Arial" w:cs="Arial"/>
        </w:rPr>
        <w:t xml:space="preserve">верификување на квалитетот </w:t>
      </w:r>
      <w:r w:rsidR="006C7C0C">
        <w:rPr>
          <w:rFonts w:ascii="Arial" w:hAnsi="Arial" w:cs="Arial"/>
        </w:rPr>
        <w:t>на спроведувањето на програмата;</w:t>
      </w:r>
    </w:p>
    <w:p w14:paraId="014C4A12" w14:textId="635C3D22" w:rsidR="00354CB3" w:rsidRPr="0032270C" w:rsidRDefault="00354CB3" w:rsidP="00F50BC9">
      <w:pPr>
        <w:pStyle w:val="NormalWeb"/>
        <w:numPr>
          <w:ilvl w:val="0"/>
          <w:numId w:val="347"/>
        </w:numPr>
        <w:shd w:val="clear" w:color="auto" w:fill="FFFFFF"/>
        <w:tabs>
          <w:tab w:val="left" w:pos="990"/>
        </w:tabs>
        <w:spacing w:before="0" w:beforeAutospacing="0" w:after="0" w:afterAutospacing="0"/>
        <w:ind w:left="720"/>
        <w:jc w:val="both"/>
        <w:rPr>
          <w:rFonts w:ascii="Arial" w:hAnsi="Arial" w:cs="Arial"/>
        </w:rPr>
      </w:pPr>
      <w:r w:rsidRPr="0032270C">
        <w:rPr>
          <w:rFonts w:ascii="Arial" w:hAnsi="Arial" w:cs="Arial"/>
        </w:rPr>
        <w:t>идентификација на потреби за прилагодувања или измени на оперативната програма насочени кон остварување на целите на програмата или подобрување на управувањето со програмата, вклучително и финансиското управување и</w:t>
      </w:r>
    </w:p>
    <w:p w14:paraId="66C247A3" w14:textId="64A21F03" w:rsidR="00354CB3" w:rsidRPr="0032270C" w:rsidRDefault="00354CB3" w:rsidP="00F50BC9">
      <w:pPr>
        <w:pStyle w:val="NormalWeb"/>
        <w:numPr>
          <w:ilvl w:val="0"/>
          <w:numId w:val="347"/>
        </w:numPr>
        <w:shd w:val="clear" w:color="auto" w:fill="FFFFFF"/>
        <w:tabs>
          <w:tab w:val="left" w:pos="990"/>
        </w:tabs>
        <w:spacing w:before="0" w:beforeAutospacing="0" w:after="0" w:afterAutospacing="0"/>
        <w:ind w:left="720"/>
        <w:jc w:val="both"/>
        <w:rPr>
          <w:rFonts w:ascii="Arial" w:hAnsi="Arial" w:cs="Arial"/>
        </w:rPr>
      </w:pPr>
      <w:r w:rsidRPr="0032270C">
        <w:rPr>
          <w:rFonts w:ascii="Arial" w:hAnsi="Arial" w:cs="Arial"/>
        </w:rPr>
        <w:t>исполнување на барањата за известување во однос на спроведување на оперативната програма.</w:t>
      </w:r>
    </w:p>
    <w:p w14:paraId="464333C6" w14:textId="0D584F74" w:rsidR="00354CB3" w:rsidRPr="003043A9"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(3</w:t>
      </w:r>
      <w:r w:rsidRPr="0032270C">
        <w:rPr>
          <w:rFonts w:ascii="Arial" w:hAnsi="Arial" w:cs="Arial"/>
          <w:lang w:val="mk-MK"/>
        </w:rPr>
        <w:t>)</w:t>
      </w:r>
      <w:r w:rsidRPr="0032270C">
        <w:rPr>
          <w:rFonts w:ascii="Arial" w:hAnsi="Arial" w:cs="Arial"/>
        </w:rPr>
        <w:t xml:space="preserve"> Информациите за резултатите од активностите на следење ќе се вклучат во секој годишен извештај о</w:t>
      </w:r>
      <w:r w:rsidRPr="003043A9">
        <w:rPr>
          <w:rFonts w:ascii="Arial" w:hAnsi="Arial" w:cs="Arial"/>
        </w:rPr>
        <w:t xml:space="preserve">д </w:t>
      </w:r>
      <w:r w:rsidR="0032270C" w:rsidRPr="00F50BC9">
        <w:rPr>
          <w:rFonts w:ascii="Arial" w:hAnsi="Arial" w:cs="Arial"/>
        </w:rPr>
        <w:t>член</w:t>
      </w:r>
      <w:r w:rsidRPr="00F50BC9">
        <w:rPr>
          <w:rFonts w:ascii="Arial" w:hAnsi="Arial" w:cs="Arial"/>
        </w:rPr>
        <w:t xml:space="preserve"> </w:t>
      </w:r>
      <w:r w:rsidR="003043A9" w:rsidRPr="00F50BC9">
        <w:rPr>
          <w:rFonts w:ascii="Arial" w:hAnsi="Arial" w:cs="Arial"/>
          <w:lang w:val="mk-MK"/>
        </w:rPr>
        <w:t>110</w:t>
      </w:r>
      <w:r w:rsidRPr="00F50BC9">
        <w:rPr>
          <w:rFonts w:ascii="Arial" w:hAnsi="Arial" w:cs="Arial"/>
          <w:lang w:val="mk-MK"/>
        </w:rPr>
        <w:t xml:space="preserve"> став (1)</w:t>
      </w:r>
      <w:r w:rsidRPr="00F50BC9">
        <w:rPr>
          <w:rFonts w:ascii="Arial" w:hAnsi="Arial" w:cs="Arial"/>
        </w:rPr>
        <w:t xml:space="preserve"> од овој закон.</w:t>
      </w:r>
    </w:p>
    <w:p w14:paraId="1B260607" w14:textId="77777777" w:rsidR="00354CB3" w:rsidRPr="003043A9"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043A9">
        <w:rPr>
          <w:rFonts w:ascii="Arial" w:hAnsi="Arial" w:cs="Arial"/>
        </w:rPr>
        <w:t>(4) Процената се дава во форма на извештај во претпоследната година на спроведување на оперативната програма во кој се разгледува постигнатиот напредок во однос на општите цели на програмата.</w:t>
      </w:r>
    </w:p>
    <w:p w14:paraId="1CC1FEE1" w14:textId="77777777" w:rsidR="00354CB3" w:rsidRPr="003043A9"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043A9">
        <w:rPr>
          <w:rFonts w:ascii="Arial" w:hAnsi="Arial" w:cs="Arial"/>
        </w:rPr>
        <w:t>(5) Резултатите добиени од процената се користат за:</w:t>
      </w:r>
    </w:p>
    <w:p w14:paraId="595BCA64" w14:textId="16BE5475" w:rsidR="00354CB3" w:rsidRPr="003043A9" w:rsidRDefault="00354CB3" w:rsidP="00F50BC9">
      <w:pPr>
        <w:pStyle w:val="NormalWeb"/>
        <w:numPr>
          <w:ilvl w:val="0"/>
          <w:numId w:val="349"/>
        </w:numPr>
        <w:shd w:val="clear" w:color="auto" w:fill="FFFFFF"/>
        <w:tabs>
          <w:tab w:val="left" w:pos="990"/>
        </w:tabs>
        <w:spacing w:before="0" w:beforeAutospacing="0" w:after="0" w:afterAutospacing="0"/>
        <w:ind w:left="720"/>
        <w:jc w:val="both"/>
        <w:rPr>
          <w:rFonts w:ascii="Arial" w:hAnsi="Arial" w:cs="Arial"/>
        </w:rPr>
      </w:pPr>
      <w:r w:rsidRPr="003043A9">
        <w:rPr>
          <w:rFonts w:ascii="Arial" w:hAnsi="Arial" w:cs="Arial"/>
        </w:rPr>
        <w:t>подобрување на квалитетот на оперативните програми управувани од страна н</w:t>
      </w:r>
      <w:r w:rsidR="006C7C0C" w:rsidRPr="003043A9">
        <w:rPr>
          <w:rFonts w:ascii="Arial" w:hAnsi="Arial" w:cs="Arial"/>
        </w:rPr>
        <w:t>а организација на производители;</w:t>
      </w:r>
    </w:p>
    <w:p w14:paraId="31703133" w14:textId="13EF2E72" w:rsidR="00354CB3" w:rsidRPr="003043A9" w:rsidRDefault="00354CB3" w:rsidP="00F50BC9">
      <w:pPr>
        <w:pStyle w:val="NormalWeb"/>
        <w:numPr>
          <w:ilvl w:val="0"/>
          <w:numId w:val="349"/>
        </w:numPr>
        <w:shd w:val="clear" w:color="auto" w:fill="FFFFFF"/>
        <w:tabs>
          <w:tab w:val="left" w:pos="990"/>
        </w:tabs>
        <w:spacing w:before="0" w:beforeAutospacing="0" w:after="0" w:afterAutospacing="0"/>
        <w:ind w:left="720"/>
        <w:jc w:val="both"/>
        <w:rPr>
          <w:rFonts w:ascii="Arial" w:hAnsi="Arial" w:cs="Arial"/>
        </w:rPr>
      </w:pPr>
      <w:r w:rsidRPr="003043A9">
        <w:rPr>
          <w:rFonts w:ascii="Arial" w:hAnsi="Arial" w:cs="Arial"/>
        </w:rPr>
        <w:t>идентификација на можни или значителни промени на оперативните програми и</w:t>
      </w:r>
    </w:p>
    <w:p w14:paraId="381C4752" w14:textId="59D5802A" w:rsidR="00354CB3" w:rsidRPr="003043A9" w:rsidRDefault="00354CB3" w:rsidP="00F50BC9">
      <w:pPr>
        <w:pStyle w:val="NormalWeb"/>
        <w:numPr>
          <w:ilvl w:val="0"/>
          <w:numId w:val="349"/>
        </w:numPr>
        <w:shd w:val="clear" w:color="auto" w:fill="FFFFFF"/>
        <w:tabs>
          <w:tab w:val="left" w:pos="990"/>
        </w:tabs>
        <w:spacing w:before="0" w:beforeAutospacing="0" w:after="0" w:afterAutospacing="0"/>
        <w:ind w:left="720"/>
        <w:jc w:val="both"/>
        <w:rPr>
          <w:rFonts w:ascii="Arial" w:hAnsi="Arial" w:cs="Arial"/>
        </w:rPr>
      </w:pPr>
      <w:r w:rsidRPr="003043A9">
        <w:rPr>
          <w:rFonts w:ascii="Arial" w:hAnsi="Arial" w:cs="Arial"/>
        </w:rPr>
        <w:t>извлекување на лекции корисни за подобрување на квалитетот, ефикасноста и ефективноста на идните оперативни програми управувани од страна на</w:t>
      </w:r>
      <w:r w:rsidRPr="003043A9">
        <w:rPr>
          <w:rFonts w:ascii="Arial" w:hAnsi="Arial" w:cs="Arial"/>
          <w:lang w:val="mk-MK"/>
        </w:rPr>
        <w:t xml:space="preserve"> признаени</w:t>
      </w:r>
      <w:r w:rsidRPr="003043A9">
        <w:rPr>
          <w:rFonts w:ascii="Arial" w:hAnsi="Arial" w:cs="Arial"/>
        </w:rPr>
        <w:t xml:space="preserve"> организации на производители.</w:t>
      </w:r>
    </w:p>
    <w:p w14:paraId="2FE8EDCE" w14:textId="77777777" w:rsidR="00354CB3" w:rsidRPr="003043A9" w:rsidRDefault="00354CB3" w:rsidP="006C7C0C">
      <w:pPr>
        <w:pStyle w:val="NormalWeb"/>
        <w:shd w:val="clear" w:color="auto" w:fill="FFFFFF"/>
        <w:tabs>
          <w:tab w:val="left" w:pos="270"/>
          <w:tab w:val="left" w:pos="450"/>
        </w:tabs>
        <w:spacing w:before="0" w:beforeAutospacing="0" w:after="0" w:afterAutospacing="0"/>
        <w:jc w:val="both"/>
        <w:rPr>
          <w:rFonts w:ascii="Arial" w:hAnsi="Arial" w:cs="Arial"/>
        </w:rPr>
      </w:pPr>
      <w:r w:rsidRPr="003043A9">
        <w:rPr>
          <w:rFonts w:ascii="Arial" w:hAnsi="Arial" w:cs="Arial"/>
        </w:rPr>
        <w:t>(6) Среднорочниот извештај за процена се изготвува во текот на спроведувањето на оперативната програма, а информациите од извештајот и постигнатите резултати ќе се земат предвид при подготовката на следните оперативни програми.</w:t>
      </w:r>
    </w:p>
    <w:p w14:paraId="15F7C996" w14:textId="0C294C6F" w:rsidR="00354CB3" w:rsidRPr="003043A9"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043A9">
        <w:rPr>
          <w:rFonts w:ascii="Arial" w:hAnsi="Arial" w:cs="Arial"/>
        </w:rPr>
        <w:t xml:space="preserve">(7) Среднорочниот извештај за процена ќе се додаде кон годишниот извештај од </w:t>
      </w:r>
      <w:r w:rsidR="0032270C" w:rsidRPr="00F50BC9">
        <w:rPr>
          <w:rFonts w:ascii="Arial" w:hAnsi="Arial" w:cs="Arial"/>
        </w:rPr>
        <w:t>член</w:t>
      </w:r>
      <w:r w:rsidRPr="00F50BC9">
        <w:rPr>
          <w:rFonts w:ascii="Arial" w:hAnsi="Arial" w:cs="Arial"/>
        </w:rPr>
        <w:t xml:space="preserve"> </w:t>
      </w:r>
      <w:r w:rsidR="003043A9" w:rsidRPr="00F50BC9">
        <w:rPr>
          <w:rFonts w:ascii="Arial" w:hAnsi="Arial" w:cs="Arial"/>
          <w:lang w:val="mk-MK"/>
        </w:rPr>
        <w:t>110</w:t>
      </w:r>
      <w:r w:rsidRPr="003043A9">
        <w:rPr>
          <w:rFonts w:ascii="Arial" w:hAnsi="Arial" w:cs="Arial"/>
        </w:rPr>
        <w:t xml:space="preserve"> став (1) од овој закон.</w:t>
      </w:r>
    </w:p>
    <w:p w14:paraId="5DFD397C"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p>
    <w:p w14:paraId="56933A83"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Следење и процена на Националната стратегија за оперативни програми</w:t>
      </w:r>
    </w:p>
    <w:p w14:paraId="6938A614" w14:textId="0C2B2076"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 xml:space="preserve">Член </w:t>
      </w:r>
      <w:r w:rsidRPr="0032270C">
        <w:rPr>
          <w:rFonts w:ascii="Arial" w:hAnsi="Arial" w:cs="Arial"/>
          <w:b/>
          <w:lang w:val="mk-MK"/>
        </w:rPr>
        <w:t>1</w:t>
      </w:r>
      <w:r w:rsidR="003043A9">
        <w:rPr>
          <w:rFonts w:ascii="Arial" w:hAnsi="Arial" w:cs="Arial"/>
          <w:b/>
          <w:lang w:val="mk-MK"/>
        </w:rPr>
        <w:t>1</w:t>
      </w:r>
      <w:r w:rsidRPr="0032270C">
        <w:rPr>
          <w:rFonts w:ascii="Arial" w:hAnsi="Arial" w:cs="Arial"/>
          <w:b/>
          <w:lang w:val="mk-MK"/>
        </w:rPr>
        <w:t>2</w:t>
      </w:r>
    </w:p>
    <w:p w14:paraId="3D483C16"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p>
    <w:p w14:paraId="1735E446" w14:textId="14819EDD"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 (1) Следење и процена на Националната стратегија</w:t>
      </w:r>
      <w:r w:rsidR="005E7A69">
        <w:rPr>
          <w:rFonts w:ascii="Arial" w:hAnsi="Arial" w:cs="Arial"/>
          <w:lang w:val="mk-MK"/>
        </w:rPr>
        <w:t xml:space="preserve"> за оперативни програми</w:t>
      </w:r>
      <w:r w:rsidRPr="0032270C">
        <w:rPr>
          <w:rFonts w:ascii="Arial" w:hAnsi="Arial" w:cs="Arial"/>
        </w:rPr>
        <w:t xml:space="preserve">, согласно со </w:t>
      </w:r>
      <w:r w:rsidR="009B4DBF">
        <w:rPr>
          <w:rFonts w:ascii="Arial" w:hAnsi="Arial" w:cs="Arial"/>
        </w:rPr>
        <w:t>показатели</w:t>
      </w:r>
      <w:r w:rsidRPr="0032270C">
        <w:rPr>
          <w:rFonts w:ascii="Arial" w:hAnsi="Arial" w:cs="Arial"/>
        </w:rPr>
        <w:t xml:space="preserve">те утврдени во неа, се врши преку </w:t>
      </w:r>
      <w:r w:rsidR="002E4ACA" w:rsidRPr="00F50BC9">
        <w:rPr>
          <w:rFonts w:ascii="Arial" w:hAnsi="Arial" w:cs="Arial"/>
          <w:lang w:val="mk-MK"/>
        </w:rPr>
        <w:t>с</w:t>
      </w:r>
      <w:r w:rsidRPr="002E4ACA">
        <w:rPr>
          <w:rFonts w:ascii="Arial" w:hAnsi="Arial" w:cs="Arial"/>
        </w:rPr>
        <w:t>обира</w:t>
      </w:r>
      <w:r w:rsidR="002E4ACA" w:rsidRPr="00F50BC9">
        <w:rPr>
          <w:rFonts w:ascii="Arial" w:hAnsi="Arial" w:cs="Arial"/>
          <w:lang w:val="mk-MK"/>
        </w:rPr>
        <w:t>ње</w:t>
      </w:r>
      <w:r w:rsidRPr="002E4ACA">
        <w:rPr>
          <w:rFonts w:ascii="Arial" w:hAnsi="Arial" w:cs="Arial"/>
        </w:rPr>
        <w:t>, евидентира</w:t>
      </w:r>
      <w:r w:rsidR="002E4ACA" w:rsidRPr="00F50BC9">
        <w:rPr>
          <w:rFonts w:ascii="Arial" w:hAnsi="Arial" w:cs="Arial"/>
          <w:lang w:val="mk-MK"/>
        </w:rPr>
        <w:t>ње</w:t>
      </w:r>
      <w:r w:rsidRPr="002E4ACA">
        <w:rPr>
          <w:rFonts w:ascii="Arial" w:hAnsi="Arial" w:cs="Arial"/>
        </w:rPr>
        <w:t xml:space="preserve"> и зачувува</w:t>
      </w:r>
      <w:r w:rsidR="002E4ACA" w:rsidRPr="00F50BC9">
        <w:rPr>
          <w:rFonts w:ascii="Arial" w:hAnsi="Arial" w:cs="Arial"/>
          <w:lang w:val="mk-MK"/>
        </w:rPr>
        <w:t>ње на</w:t>
      </w:r>
      <w:r w:rsidRPr="002E4ACA">
        <w:rPr>
          <w:rFonts w:ascii="Arial" w:hAnsi="Arial" w:cs="Arial"/>
        </w:rPr>
        <w:t xml:space="preserve"> податоците во </w:t>
      </w:r>
      <w:r w:rsidR="002E4ACA" w:rsidRPr="00F50BC9">
        <w:rPr>
          <w:rFonts w:ascii="Arial" w:hAnsi="Arial" w:cs="Arial"/>
          <w:lang w:val="mk-MK"/>
        </w:rPr>
        <w:t>електронска</w:t>
      </w:r>
      <w:r w:rsidRPr="002E4ACA">
        <w:rPr>
          <w:rFonts w:ascii="Arial" w:hAnsi="Arial" w:cs="Arial"/>
        </w:rPr>
        <w:t xml:space="preserve"> форма потребни за следење на </w:t>
      </w:r>
      <w:r w:rsidR="009B4DBF" w:rsidRPr="002E4ACA">
        <w:rPr>
          <w:rFonts w:ascii="Arial" w:hAnsi="Arial" w:cs="Arial"/>
        </w:rPr>
        <w:t>показатели</w:t>
      </w:r>
      <w:r w:rsidRPr="002E4ACA">
        <w:rPr>
          <w:rFonts w:ascii="Arial" w:hAnsi="Arial" w:cs="Arial"/>
        </w:rPr>
        <w:t>те.</w:t>
      </w:r>
    </w:p>
    <w:p w14:paraId="09830176" w14:textId="2852198D" w:rsidR="00354CB3" w:rsidRPr="002A1C67"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(2) Податоците и информациите се доставуваат од страна на организациите на </w:t>
      </w:r>
      <w:r w:rsidRPr="002A1C67">
        <w:rPr>
          <w:rFonts w:ascii="Arial" w:hAnsi="Arial" w:cs="Arial"/>
        </w:rPr>
        <w:t xml:space="preserve">производители со цел следење и процена на оперативните програми согласно со </w:t>
      </w:r>
      <w:r w:rsidR="0032270C" w:rsidRPr="00F50BC9">
        <w:rPr>
          <w:rFonts w:ascii="Arial" w:hAnsi="Arial" w:cs="Arial"/>
        </w:rPr>
        <w:t>член</w:t>
      </w:r>
      <w:r w:rsidRPr="00F50BC9">
        <w:rPr>
          <w:rFonts w:ascii="Arial" w:hAnsi="Arial" w:cs="Arial"/>
        </w:rPr>
        <w:t xml:space="preserve"> </w:t>
      </w:r>
      <w:r w:rsidR="002A1C67" w:rsidRPr="00F50BC9">
        <w:rPr>
          <w:rFonts w:ascii="Arial" w:hAnsi="Arial" w:cs="Arial"/>
          <w:lang w:val="mk-MK"/>
        </w:rPr>
        <w:t>111</w:t>
      </w:r>
      <w:r w:rsidRPr="00F50BC9">
        <w:rPr>
          <w:rFonts w:ascii="Arial" w:hAnsi="Arial" w:cs="Arial"/>
        </w:rPr>
        <w:t xml:space="preserve"> од овој закон.</w:t>
      </w:r>
    </w:p>
    <w:p w14:paraId="01DBCFE8" w14:textId="69D6D28C" w:rsidR="00354CB3" w:rsidRPr="002A1C67"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2A1C67">
        <w:rPr>
          <w:rFonts w:ascii="Arial" w:hAnsi="Arial" w:cs="Arial"/>
        </w:rPr>
        <w:lastRenderedPageBreak/>
        <w:t xml:space="preserve">(3) Следењето се врши за проценка на напредокот направен за остварување на специфичните цели утврдени во Националната стратегија и се спроведува врз основа на финансиските </w:t>
      </w:r>
      <w:r w:rsidR="009B4DBF" w:rsidRPr="002A1C67">
        <w:rPr>
          <w:rFonts w:ascii="Arial" w:hAnsi="Arial" w:cs="Arial"/>
        </w:rPr>
        <w:t>показатели</w:t>
      </w:r>
      <w:r w:rsidRPr="002A1C67">
        <w:rPr>
          <w:rFonts w:ascii="Arial" w:hAnsi="Arial" w:cs="Arial"/>
        </w:rPr>
        <w:t xml:space="preserve">, </w:t>
      </w:r>
      <w:r w:rsidR="009B4DBF" w:rsidRPr="002A1C67">
        <w:rPr>
          <w:rFonts w:ascii="Arial" w:hAnsi="Arial" w:cs="Arial"/>
        </w:rPr>
        <w:t>показатели</w:t>
      </w:r>
      <w:r w:rsidRPr="002A1C67">
        <w:rPr>
          <w:rFonts w:ascii="Arial" w:hAnsi="Arial" w:cs="Arial"/>
        </w:rPr>
        <w:t xml:space="preserve">те за спроведувањето и </w:t>
      </w:r>
      <w:r w:rsidR="009B4DBF" w:rsidRPr="002A1C67">
        <w:rPr>
          <w:rFonts w:ascii="Arial" w:hAnsi="Arial" w:cs="Arial"/>
        </w:rPr>
        <w:t>показатели</w:t>
      </w:r>
      <w:r w:rsidRPr="002A1C67">
        <w:rPr>
          <w:rFonts w:ascii="Arial" w:hAnsi="Arial" w:cs="Arial"/>
        </w:rPr>
        <w:t xml:space="preserve">те од резултатите согласно информациите од годишните извештаи доставени од организациите на производители согласно </w:t>
      </w:r>
      <w:r w:rsidR="002A1C67" w:rsidRPr="00F50BC9">
        <w:rPr>
          <w:rFonts w:ascii="Arial" w:hAnsi="Arial" w:cs="Arial"/>
          <w:lang w:val="mk-MK"/>
        </w:rPr>
        <w:t>член 110</w:t>
      </w:r>
      <w:r w:rsidRPr="00F50BC9">
        <w:rPr>
          <w:rFonts w:ascii="Arial" w:hAnsi="Arial" w:cs="Arial"/>
        </w:rPr>
        <w:t xml:space="preserve"> од овој закон.</w:t>
      </w:r>
    </w:p>
    <w:p w14:paraId="68C3A80F" w14:textId="76CC907A"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(4) Резултатите од следењето на </w:t>
      </w:r>
      <w:r w:rsidRPr="0032270C">
        <w:rPr>
          <w:rFonts w:ascii="Arial" w:hAnsi="Arial" w:cs="Arial"/>
          <w:lang w:val="mk-MK"/>
        </w:rPr>
        <w:t>Н</w:t>
      </w:r>
      <w:r w:rsidRPr="0032270C">
        <w:rPr>
          <w:rFonts w:ascii="Arial" w:hAnsi="Arial" w:cs="Arial"/>
        </w:rPr>
        <w:t xml:space="preserve">ационалната стратегија </w:t>
      </w:r>
      <w:r w:rsidR="005E7A69">
        <w:rPr>
          <w:rFonts w:ascii="Arial" w:hAnsi="Arial" w:cs="Arial"/>
          <w:lang w:val="mk-MK"/>
        </w:rPr>
        <w:t>за оперативни програми</w:t>
      </w:r>
      <w:r w:rsidR="005E7A69" w:rsidRPr="0032270C">
        <w:rPr>
          <w:rFonts w:ascii="Arial" w:hAnsi="Arial" w:cs="Arial"/>
        </w:rPr>
        <w:t xml:space="preserve"> </w:t>
      </w:r>
      <w:r w:rsidRPr="0032270C">
        <w:rPr>
          <w:rFonts w:ascii="Arial" w:hAnsi="Arial" w:cs="Arial"/>
        </w:rPr>
        <w:t>се користат за:</w:t>
      </w:r>
    </w:p>
    <w:p w14:paraId="35132ACF" w14:textId="3BA438EB" w:rsidR="00354CB3" w:rsidRPr="0032270C" w:rsidRDefault="00354CB3" w:rsidP="00F50BC9">
      <w:pPr>
        <w:pStyle w:val="NormalWeb"/>
        <w:numPr>
          <w:ilvl w:val="0"/>
          <w:numId w:val="351"/>
        </w:numPr>
        <w:shd w:val="clear" w:color="auto" w:fill="FFFFFF"/>
        <w:tabs>
          <w:tab w:val="left" w:pos="990"/>
        </w:tabs>
        <w:spacing w:before="0" w:beforeAutospacing="0" w:after="0" w:afterAutospacing="0"/>
        <w:ind w:left="720"/>
        <w:jc w:val="both"/>
        <w:rPr>
          <w:rFonts w:ascii="Arial" w:hAnsi="Arial" w:cs="Arial"/>
        </w:rPr>
      </w:pPr>
      <w:r w:rsidRPr="0032270C">
        <w:rPr>
          <w:rFonts w:ascii="Arial" w:hAnsi="Arial" w:cs="Arial"/>
        </w:rPr>
        <w:t>верификувањето на квалитетот на спроведувањ</w:t>
      </w:r>
      <w:r w:rsidR="006C7C0C">
        <w:rPr>
          <w:rFonts w:ascii="Arial" w:hAnsi="Arial" w:cs="Arial"/>
        </w:rPr>
        <w:t xml:space="preserve">ето на оперативните програми; </w:t>
      </w:r>
    </w:p>
    <w:p w14:paraId="3B5E0C22" w14:textId="5751BC0B" w:rsidR="00354CB3" w:rsidRPr="0032270C" w:rsidRDefault="006C7C0C" w:rsidP="00F50BC9">
      <w:pPr>
        <w:pStyle w:val="NormalWeb"/>
        <w:numPr>
          <w:ilvl w:val="0"/>
          <w:numId w:val="351"/>
        </w:numPr>
        <w:shd w:val="clear" w:color="auto" w:fill="FFFFFF"/>
        <w:tabs>
          <w:tab w:val="left" w:pos="990"/>
        </w:tabs>
        <w:spacing w:before="0" w:beforeAutospacing="0" w:after="0" w:afterAutospacing="0"/>
        <w:ind w:left="720"/>
        <w:jc w:val="both"/>
        <w:rPr>
          <w:rFonts w:ascii="Arial" w:hAnsi="Arial" w:cs="Arial"/>
        </w:rPr>
      </w:pPr>
      <w:r>
        <w:rPr>
          <w:rFonts w:ascii="Arial" w:hAnsi="Arial" w:cs="Arial"/>
        </w:rPr>
        <w:t xml:space="preserve">идентификација </w:t>
      </w:r>
      <w:r w:rsidR="00354CB3" w:rsidRPr="0032270C">
        <w:rPr>
          <w:rFonts w:ascii="Arial" w:hAnsi="Arial" w:cs="Arial"/>
        </w:rPr>
        <w:t xml:space="preserve">на потреби за прилагодувања или измена на </w:t>
      </w:r>
      <w:r w:rsidR="00354CB3" w:rsidRPr="0032270C">
        <w:rPr>
          <w:rFonts w:ascii="Arial" w:hAnsi="Arial" w:cs="Arial"/>
          <w:lang w:val="mk-MK"/>
        </w:rPr>
        <w:t>Н</w:t>
      </w:r>
      <w:r w:rsidR="00354CB3" w:rsidRPr="0032270C">
        <w:rPr>
          <w:rFonts w:ascii="Arial" w:hAnsi="Arial" w:cs="Arial"/>
        </w:rPr>
        <w:t xml:space="preserve">ационалната стратегија </w:t>
      </w:r>
      <w:r w:rsidR="005E7A69">
        <w:rPr>
          <w:rFonts w:ascii="Arial" w:hAnsi="Arial" w:cs="Arial"/>
          <w:lang w:val="mk-MK"/>
        </w:rPr>
        <w:t>за оперативни програми</w:t>
      </w:r>
      <w:r w:rsidR="005E7A69" w:rsidRPr="0032270C">
        <w:rPr>
          <w:rFonts w:ascii="Arial" w:hAnsi="Arial" w:cs="Arial"/>
        </w:rPr>
        <w:t xml:space="preserve"> </w:t>
      </w:r>
      <w:r w:rsidR="00354CB3" w:rsidRPr="0032270C">
        <w:rPr>
          <w:rFonts w:ascii="Arial" w:hAnsi="Arial" w:cs="Arial"/>
        </w:rPr>
        <w:t>насочени кон остварување на целите на стратегијата или подобрување на управувањето со спроведувањето на стратегијата, вклучително и финансиското управување на оперативните програми.</w:t>
      </w:r>
    </w:p>
    <w:p w14:paraId="22045264" w14:textId="430CADDA"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(5) Министерството подготвува годишен извештај за следење и реализација на Националната стратегија</w:t>
      </w:r>
      <w:r w:rsidR="005E7A69" w:rsidRPr="005E7A69">
        <w:rPr>
          <w:rFonts w:ascii="Arial" w:hAnsi="Arial" w:cs="Arial"/>
          <w:lang w:val="mk-MK"/>
        </w:rPr>
        <w:t xml:space="preserve"> </w:t>
      </w:r>
      <w:r w:rsidR="005E7A69">
        <w:rPr>
          <w:rFonts w:ascii="Arial" w:hAnsi="Arial" w:cs="Arial"/>
          <w:lang w:val="mk-MK"/>
        </w:rPr>
        <w:t>за оперативни програми</w:t>
      </w:r>
      <w:r w:rsidRPr="0032270C">
        <w:rPr>
          <w:rFonts w:ascii="Arial" w:hAnsi="Arial" w:cs="Arial"/>
        </w:rPr>
        <w:t xml:space="preserve"> и истиот го доставува до Владата најдоцна до 31 март во тековната за претходната година.</w:t>
      </w:r>
    </w:p>
    <w:p w14:paraId="1AD9783C" w14:textId="0244DD5B" w:rsidR="00354CB3" w:rsidRPr="002A1C67"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(6) За утврдување на напредокот на севкупните цели од Националната стратегија </w:t>
      </w:r>
      <w:r w:rsidR="005E7A69">
        <w:rPr>
          <w:rFonts w:ascii="Arial" w:hAnsi="Arial" w:cs="Arial"/>
          <w:lang w:val="mk-MK"/>
        </w:rPr>
        <w:t>за оперативни програми</w:t>
      </w:r>
      <w:r w:rsidR="005E7A69" w:rsidRPr="0032270C">
        <w:rPr>
          <w:rFonts w:ascii="Arial" w:hAnsi="Arial" w:cs="Arial"/>
        </w:rPr>
        <w:t xml:space="preserve"> </w:t>
      </w:r>
      <w:r w:rsidRPr="0032270C">
        <w:rPr>
          <w:rFonts w:ascii="Arial" w:hAnsi="Arial" w:cs="Arial"/>
        </w:rPr>
        <w:t xml:space="preserve">се </w:t>
      </w:r>
      <w:r w:rsidRPr="002A1C67">
        <w:rPr>
          <w:rFonts w:ascii="Arial" w:hAnsi="Arial" w:cs="Arial"/>
        </w:rPr>
        <w:t>спроведува процена на резултатите од спроведу</w:t>
      </w:r>
      <w:r w:rsidR="005E7A69" w:rsidRPr="002A1C67">
        <w:rPr>
          <w:rFonts w:ascii="Arial" w:hAnsi="Arial" w:cs="Arial"/>
        </w:rPr>
        <w:t>вањето</w:t>
      </w:r>
      <w:r w:rsidRPr="002A1C67">
        <w:rPr>
          <w:rFonts w:ascii="Arial" w:hAnsi="Arial" w:cs="Arial"/>
        </w:rPr>
        <w:t xml:space="preserve">. Процената се врши врз основа на информациите обезбедени од среднорочната процена на оперативните програми, годишните извештаи за </w:t>
      </w:r>
      <w:r w:rsidRPr="00F50BC9">
        <w:rPr>
          <w:rFonts w:ascii="Arial" w:hAnsi="Arial" w:cs="Arial"/>
          <w:lang w:val="mk-MK"/>
        </w:rPr>
        <w:t>спроведување на оперативните програми</w:t>
      </w:r>
      <w:r w:rsidR="002E4ACA" w:rsidRPr="00F50BC9">
        <w:rPr>
          <w:rFonts w:ascii="Arial" w:hAnsi="Arial" w:cs="Arial"/>
          <w:lang w:val="mk-MK"/>
        </w:rPr>
        <w:t>,</w:t>
      </w:r>
      <w:r w:rsidRPr="00F50BC9">
        <w:rPr>
          <w:rFonts w:ascii="Arial" w:hAnsi="Arial" w:cs="Arial"/>
          <w:lang w:val="mk-MK"/>
        </w:rPr>
        <w:t xml:space="preserve"> </w:t>
      </w:r>
      <w:r w:rsidRPr="002A1C67">
        <w:rPr>
          <w:rFonts w:ascii="Arial" w:hAnsi="Arial" w:cs="Arial"/>
        </w:rPr>
        <w:t xml:space="preserve">напредокот и </w:t>
      </w:r>
      <w:r w:rsidR="002E4ACA" w:rsidRPr="00F50BC9">
        <w:rPr>
          <w:rFonts w:ascii="Arial" w:hAnsi="Arial" w:cs="Arial"/>
          <w:lang w:val="mk-MK"/>
        </w:rPr>
        <w:t>завршниот</w:t>
      </w:r>
      <w:r w:rsidRPr="002A1C67">
        <w:rPr>
          <w:rFonts w:ascii="Arial" w:hAnsi="Arial" w:cs="Arial"/>
        </w:rPr>
        <w:t xml:space="preserve"> извештај доставени од страна на организациите на производители согласно</w:t>
      </w:r>
      <w:r w:rsidRPr="002A1C67">
        <w:rPr>
          <w:rFonts w:ascii="Arial" w:hAnsi="Arial" w:cs="Arial"/>
          <w:lang w:val="mk-MK"/>
        </w:rPr>
        <w:t xml:space="preserve"> </w:t>
      </w:r>
      <w:r w:rsidR="002A1C67" w:rsidRPr="00F50BC9">
        <w:rPr>
          <w:rFonts w:ascii="Arial" w:hAnsi="Arial" w:cs="Arial"/>
          <w:lang w:val="mk-MK"/>
        </w:rPr>
        <w:t>член 110</w:t>
      </w:r>
      <w:r w:rsidRPr="00F50BC9">
        <w:rPr>
          <w:rFonts w:ascii="Arial" w:hAnsi="Arial" w:cs="Arial"/>
          <w:lang w:val="mk-MK"/>
        </w:rPr>
        <w:t xml:space="preserve"> од овој закон</w:t>
      </w:r>
      <w:r w:rsidRPr="002A1C67">
        <w:rPr>
          <w:rFonts w:ascii="Arial" w:hAnsi="Arial" w:cs="Arial"/>
        </w:rPr>
        <w:t>.</w:t>
      </w:r>
    </w:p>
    <w:p w14:paraId="23E6483A"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(7) Резултатите од процената на </w:t>
      </w:r>
      <w:r w:rsidRPr="0032270C">
        <w:rPr>
          <w:rFonts w:ascii="Arial" w:hAnsi="Arial" w:cs="Arial"/>
          <w:lang w:val="mk-MK"/>
        </w:rPr>
        <w:t>Н</w:t>
      </w:r>
      <w:r w:rsidRPr="0032270C">
        <w:rPr>
          <w:rFonts w:ascii="Arial" w:hAnsi="Arial" w:cs="Arial"/>
        </w:rPr>
        <w:t>ационалната стратегија се користат за:</w:t>
      </w:r>
    </w:p>
    <w:p w14:paraId="546D95E9" w14:textId="76229C41" w:rsidR="00354CB3" w:rsidRPr="0032270C" w:rsidRDefault="00354CB3" w:rsidP="00F50BC9">
      <w:pPr>
        <w:pStyle w:val="NormalWeb"/>
        <w:numPr>
          <w:ilvl w:val="0"/>
          <w:numId w:val="353"/>
        </w:numPr>
        <w:shd w:val="clear" w:color="auto" w:fill="FFFFFF"/>
        <w:tabs>
          <w:tab w:val="left" w:pos="990"/>
        </w:tabs>
        <w:spacing w:before="0" w:beforeAutospacing="0" w:after="0" w:afterAutospacing="0"/>
        <w:ind w:left="720"/>
        <w:jc w:val="both"/>
        <w:rPr>
          <w:rFonts w:ascii="Arial" w:hAnsi="Arial" w:cs="Arial"/>
        </w:rPr>
      </w:pPr>
      <w:r w:rsidRPr="0032270C">
        <w:rPr>
          <w:rFonts w:ascii="Arial" w:hAnsi="Arial" w:cs="Arial"/>
        </w:rPr>
        <w:t xml:space="preserve">подобрување на квалитетот на реализација на  </w:t>
      </w:r>
      <w:r w:rsidRPr="0032270C">
        <w:rPr>
          <w:rFonts w:ascii="Arial" w:hAnsi="Arial" w:cs="Arial"/>
          <w:lang w:val="mk-MK"/>
        </w:rPr>
        <w:t>с</w:t>
      </w:r>
      <w:r w:rsidR="006C7C0C">
        <w:rPr>
          <w:rFonts w:ascii="Arial" w:hAnsi="Arial" w:cs="Arial"/>
        </w:rPr>
        <w:t>тратегијата;</w:t>
      </w:r>
    </w:p>
    <w:p w14:paraId="0B1CF85E" w14:textId="380DA7D6" w:rsidR="00354CB3" w:rsidRPr="0032270C" w:rsidRDefault="00354CB3" w:rsidP="00F50BC9">
      <w:pPr>
        <w:pStyle w:val="NormalWeb"/>
        <w:numPr>
          <w:ilvl w:val="0"/>
          <w:numId w:val="353"/>
        </w:numPr>
        <w:shd w:val="clear" w:color="auto" w:fill="FFFFFF"/>
        <w:tabs>
          <w:tab w:val="left" w:pos="990"/>
        </w:tabs>
        <w:spacing w:before="0" w:beforeAutospacing="0" w:after="0" w:afterAutospacing="0"/>
        <w:ind w:left="720"/>
        <w:jc w:val="both"/>
        <w:rPr>
          <w:rFonts w:ascii="Arial" w:hAnsi="Arial" w:cs="Arial"/>
        </w:rPr>
      </w:pPr>
      <w:r w:rsidRPr="0032270C">
        <w:rPr>
          <w:rFonts w:ascii="Arial" w:hAnsi="Arial" w:cs="Arial"/>
        </w:rPr>
        <w:t xml:space="preserve">идентификација на потреби за  промени во </w:t>
      </w:r>
      <w:r w:rsidRPr="0032270C">
        <w:rPr>
          <w:rFonts w:ascii="Arial" w:hAnsi="Arial" w:cs="Arial"/>
          <w:lang w:val="mk-MK"/>
        </w:rPr>
        <w:t>с</w:t>
      </w:r>
      <w:r w:rsidRPr="0032270C">
        <w:rPr>
          <w:rFonts w:ascii="Arial" w:hAnsi="Arial" w:cs="Arial"/>
        </w:rPr>
        <w:t>тратегијата и</w:t>
      </w:r>
    </w:p>
    <w:p w14:paraId="7170F720" w14:textId="7EEC9681" w:rsidR="00354CB3" w:rsidRPr="0032270C" w:rsidRDefault="00354CB3" w:rsidP="00F50BC9">
      <w:pPr>
        <w:pStyle w:val="NormalWeb"/>
        <w:numPr>
          <w:ilvl w:val="0"/>
          <w:numId w:val="353"/>
        </w:numPr>
        <w:shd w:val="clear" w:color="auto" w:fill="FFFFFF"/>
        <w:tabs>
          <w:tab w:val="left" w:pos="990"/>
        </w:tabs>
        <w:spacing w:before="0" w:beforeAutospacing="0" w:after="0" w:afterAutospacing="0"/>
        <w:ind w:left="720"/>
        <w:jc w:val="both"/>
        <w:rPr>
          <w:rFonts w:ascii="Arial" w:hAnsi="Arial" w:cs="Arial"/>
        </w:rPr>
      </w:pPr>
      <w:r w:rsidRPr="0032270C">
        <w:rPr>
          <w:rFonts w:ascii="Arial" w:hAnsi="Arial" w:cs="Arial"/>
        </w:rPr>
        <w:t>препораки за подобрување на  спроведувањето на Националната стратегија.</w:t>
      </w:r>
    </w:p>
    <w:p w14:paraId="15C583AF" w14:textId="2D7509BB"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(8) Процената на Националната стратегија </w:t>
      </w:r>
      <w:r w:rsidR="005E7A69">
        <w:rPr>
          <w:rFonts w:ascii="Arial" w:hAnsi="Arial" w:cs="Arial"/>
          <w:lang w:val="mk-MK"/>
        </w:rPr>
        <w:t>за оперативни програми</w:t>
      </w:r>
      <w:r w:rsidR="005E7A69" w:rsidRPr="0032270C">
        <w:rPr>
          <w:rFonts w:ascii="Arial" w:hAnsi="Arial" w:cs="Arial"/>
        </w:rPr>
        <w:t xml:space="preserve"> </w:t>
      </w:r>
      <w:r w:rsidRPr="0032270C">
        <w:rPr>
          <w:rFonts w:ascii="Arial" w:hAnsi="Arial" w:cs="Arial"/>
        </w:rPr>
        <w:t xml:space="preserve">започнува од третата година од нејзиното донесување, при што се земаат во предвид и податоците од посебниот извештај за процена кој ќе биде прилог на годишниот извештај од истата година. </w:t>
      </w:r>
    </w:p>
    <w:p w14:paraId="55598A31" w14:textId="3C8828AE"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(9) Посебниот извештај од </w:t>
      </w:r>
      <w:r w:rsidR="0032270C" w:rsidRPr="0032270C">
        <w:rPr>
          <w:rFonts w:ascii="Arial" w:hAnsi="Arial" w:cs="Arial"/>
        </w:rPr>
        <w:t>став</w:t>
      </w:r>
      <w:r w:rsidRPr="0032270C">
        <w:rPr>
          <w:rFonts w:ascii="Arial" w:hAnsi="Arial" w:cs="Arial"/>
        </w:rPr>
        <w:t xml:space="preserve"> (8) на овој член, особено ги содржи:</w:t>
      </w:r>
    </w:p>
    <w:p w14:paraId="67176DCA" w14:textId="0279A3D6" w:rsidR="00354CB3" w:rsidRPr="0032270C" w:rsidRDefault="00354CB3" w:rsidP="00F50BC9">
      <w:pPr>
        <w:pStyle w:val="NormalWeb"/>
        <w:numPr>
          <w:ilvl w:val="0"/>
          <w:numId w:val="355"/>
        </w:numPr>
        <w:shd w:val="clear" w:color="auto" w:fill="FFFFFF"/>
        <w:tabs>
          <w:tab w:val="left" w:pos="990"/>
        </w:tabs>
        <w:spacing w:before="0" w:beforeAutospacing="0" w:after="0" w:afterAutospacing="0"/>
        <w:ind w:left="720"/>
        <w:jc w:val="both"/>
        <w:rPr>
          <w:rFonts w:ascii="Arial" w:hAnsi="Arial" w:cs="Arial"/>
        </w:rPr>
      </w:pPr>
      <w:r w:rsidRPr="0032270C">
        <w:rPr>
          <w:rFonts w:ascii="Arial" w:hAnsi="Arial" w:cs="Arial"/>
        </w:rPr>
        <w:t>степенот на искор</w:t>
      </w:r>
      <w:r w:rsidR="006C7C0C">
        <w:rPr>
          <w:rFonts w:ascii="Arial" w:hAnsi="Arial" w:cs="Arial"/>
        </w:rPr>
        <w:t>истување на буџетските средства;</w:t>
      </w:r>
    </w:p>
    <w:p w14:paraId="08DBBF1E" w14:textId="2AEBB80F" w:rsidR="00354CB3" w:rsidRPr="002A1C67" w:rsidRDefault="00354CB3" w:rsidP="00F50BC9">
      <w:pPr>
        <w:pStyle w:val="NormalWeb"/>
        <w:numPr>
          <w:ilvl w:val="0"/>
          <w:numId w:val="355"/>
        </w:numPr>
        <w:shd w:val="clear" w:color="auto" w:fill="FFFFFF"/>
        <w:tabs>
          <w:tab w:val="left" w:pos="990"/>
        </w:tabs>
        <w:spacing w:before="0" w:beforeAutospacing="0" w:after="0" w:afterAutospacing="0"/>
        <w:ind w:left="720"/>
        <w:jc w:val="both"/>
        <w:rPr>
          <w:rFonts w:ascii="Arial" w:hAnsi="Arial" w:cs="Arial"/>
        </w:rPr>
      </w:pPr>
      <w:r w:rsidRPr="0032270C">
        <w:rPr>
          <w:rFonts w:ascii="Arial" w:hAnsi="Arial" w:cs="Arial"/>
        </w:rPr>
        <w:t xml:space="preserve">ефикасноста и ефективноста на спроведените оперативни програми и ефектите и влијанието на оперативните програми, во однос на целите и насоките утврдени </w:t>
      </w:r>
      <w:r w:rsidRPr="002A1C67">
        <w:rPr>
          <w:rFonts w:ascii="Arial" w:hAnsi="Arial" w:cs="Arial"/>
        </w:rPr>
        <w:t xml:space="preserve">во Националната стратегија </w:t>
      </w:r>
      <w:r w:rsidR="005E7A69" w:rsidRPr="002A1C67">
        <w:rPr>
          <w:rFonts w:ascii="Arial" w:hAnsi="Arial" w:cs="Arial"/>
          <w:lang w:val="mk-MK"/>
        </w:rPr>
        <w:t>за оперативни програми</w:t>
      </w:r>
      <w:r w:rsidR="005E7A69" w:rsidRPr="002A1C67">
        <w:rPr>
          <w:rFonts w:ascii="Arial" w:hAnsi="Arial" w:cs="Arial"/>
        </w:rPr>
        <w:t xml:space="preserve"> </w:t>
      </w:r>
      <w:r w:rsidRPr="002A1C67">
        <w:rPr>
          <w:rFonts w:ascii="Arial" w:hAnsi="Arial" w:cs="Arial"/>
        </w:rPr>
        <w:t>и</w:t>
      </w:r>
      <w:r w:rsidR="005E7A69" w:rsidRPr="002A1C67">
        <w:rPr>
          <w:rFonts w:ascii="Arial" w:hAnsi="Arial" w:cs="Arial"/>
          <w:lang w:val="mk-MK"/>
        </w:rPr>
        <w:t xml:space="preserve"> </w:t>
      </w:r>
      <w:r w:rsidRPr="002A1C67">
        <w:rPr>
          <w:rFonts w:ascii="Arial" w:hAnsi="Arial" w:cs="Arial"/>
        </w:rPr>
        <w:t xml:space="preserve">останатите цели од </w:t>
      </w:r>
      <w:r w:rsidR="0032270C" w:rsidRPr="00F50BC9">
        <w:rPr>
          <w:rFonts w:ascii="Arial" w:hAnsi="Arial" w:cs="Arial"/>
        </w:rPr>
        <w:t>член</w:t>
      </w:r>
      <w:r w:rsidRPr="00F50BC9">
        <w:rPr>
          <w:rFonts w:ascii="Arial" w:hAnsi="Arial" w:cs="Arial"/>
        </w:rPr>
        <w:t xml:space="preserve"> 2 </w:t>
      </w:r>
      <w:r w:rsidR="0042547B" w:rsidRPr="00F50BC9">
        <w:rPr>
          <w:rFonts w:ascii="Arial" w:hAnsi="Arial" w:cs="Arial"/>
        </w:rPr>
        <w:t>од овој закон</w:t>
      </w:r>
      <w:r w:rsidRPr="00F50BC9">
        <w:rPr>
          <w:rFonts w:ascii="Arial" w:hAnsi="Arial" w:cs="Arial"/>
        </w:rPr>
        <w:t xml:space="preserve"> и</w:t>
      </w:r>
    </w:p>
    <w:p w14:paraId="713FA87A" w14:textId="4DCDB54A" w:rsidR="00354CB3" w:rsidRPr="0032270C" w:rsidRDefault="00354CB3" w:rsidP="00F50BC9">
      <w:pPr>
        <w:pStyle w:val="NormalWeb"/>
        <w:numPr>
          <w:ilvl w:val="0"/>
          <w:numId w:val="355"/>
        </w:numPr>
        <w:shd w:val="clear" w:color="auto" w:fill="FFFFFF"/>
        <w:tabs>
          <w:tab w:val="left" w:pos="990"/>
        </w:tabs>
        <w:spacing w:before="0" w:beforeAutospacing="0" w:after="0" w:afterAutospacing="0"/>
        <w:ind w:left="720"/>
        <w:jc w:val="both"/>
        <w:rPr>
          <w:rFonts w:ascii="Arial" w:hAnsi="Arial" w:cs="Arial"/>
        </w:rPr>
      </w:pPr>
      <w:r w:rsidRPr="002A1C67">
        <w:rPr>
          <w:rFonts w:ascii="Arial" w:hAnsi="Arial" w:cs="Arial"/>
        </w:rPr>
        <w:t xml:space="preserve">препораки за подобрување на квалитетот на идните национални стратегии, особено во идентификацијата </w:t>
      </w:r>
      <w:r w:rsidRPr="0032270C">
        <w:rPr>
          <w:rFonts w:ascii="Arial" w:hAnsi="Arial" w:cs="Arial"/>
        </w:rPr>
        <w:t>на можните недостатоци при дефинирање на целите, насоките и мерките кои се прифатливи за поддршка, или потребите за дефинирање на нови инструменти.</w:t>
      </w:r>
    </w:p>
    <w:p w14:paraId="322F5492" w14:textId="77777777" w:rsidR="00354CB3" w:rsidRPr="0032270C" w:rsidRDefault="00354CB3" w:rsidP="00354CB3">
      <w:pPr>
        <w:pStyle w:val="NormalWeb"/>
        <w:shd w:val="clear" w:color="auto" w:fill="FFFFFF"/>
        <w:tabs>
          <w:tab w:val="left" w:pos="990"/>
        </w:tabs>
        <w:spacing w:before="0" w:beforeAutospacing="0" w:after="0" w:afterAutospacing="0"/>
        <w:ind w:firstLine="360"/>
        <w:jc w:val="both"/>
        <w:rPr>
          <w:rFonts w:ascii="Arial" w:hAnsi="Arial" w:cs="Arial"/>
        </w:rPr>
      </w:pPr>
    </w:p>
    <w:p w14:paraId="5CCC2F71"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Меѓугранкови организации на производители</w:t>
      </w:r>
    </w:p>
    <w:p w14:paraId="2044EA0E" w14:textId="1EEFC23C" w:rsidR="00354CB3" w:rsidRPr="0032270C" w:rsidRDefault="00354CB3" w:rsidP="00354CB3">
      <w:pPr>
        <w:pStyle w:val="NormalWeb"/>
        <w:shd w:val="clear" w:color="auto" w:fill="FFFFFF"/>
        <w:tabs>
          <w:tab w:val="left" w:pos="990"/>
        </w:tabs>
        <w:spacing w:before="0" w:beforeAutospacing="0" w:after="0" w:afterAutospacing="0"/>
        <w:jc w:val="center"/>
        <w:rPr>
          <w:rStyle w:val="Strong"/>
          <w:rFonts w:ascii="Arial" w:hAnsi="Arial" w:cs="Arial"/>
        </w:rPr>
      </w:pPr>
      <w:r w:rsidRPr="00040C06">
        <w:rPr>
          <w:rFonts w:ascii="Arial" w:hAnsi="Arial" w:cs="Arial"/>
          <w:b/>
        </w:rPr>
        <w:t> </w:t>
      </w:r>
      <w:r w:rsidRPr="0032270C">
        <w:rPr>
          <w:rStyle w:val="Strong"/>
          <w:rFonts w:ascii="Arial" w:hAnsi="Arial" w:cs="Arial"/>
        </w:rPr>
        <w:t xml:space="preserve">Член </w:t>
      </w:r>
      <w:r w:rsidR="002A1C67">
        <w:rPr>
          <w:rStyle w:val="Strong"/>
          <w:rFonts w:ascii="Arial" w:hAnsi="Arial" w:cs="Arial"/>
          <w:lang w:val="mk-MK"/>
        </w:rPr>
        <w:t>113</w:t>
      </w:r>
    </w:p>
    <w:p w14:paraId="6F54B439" w14:textId="77777777" w:rsidR="00354CB3" w:rsidRPr="0032270C" w:rsidRDefault="00354CB3" w:rsidP="00354CB3">
      <w:pPr>
        <w:pStyle w:val="NormalWeb"/>
        <w:shd w:val="clear" w:color="auto" w:fill="FFFFFF"/>
        <w:tabs>
          <w:tab w:val="left" w:pos="990"/>
        </w:tabs>
        <w:spacing w:before="0" w:beforeAutospacing="0" w:after="0" w:afterAutospacing="0"/>
        <w:jc w:val="center"/>
        <w:rPr>
          <w:rStyle w:val="Strong"/>
          <w:rFonts w:ascii="Arial" w:hAnsi="Arial" w:cs="Arial"/>
        </w:rPr>
      </w:pPr>
    </w:p>
    <w:p w14:paraId="1F92DD61" w14:textId="093F4FD2" w:rsidR="00354CB3" w:rsidRPr="0032270C" w:rsidRDefault="00354CB3" w:rsidP="00354CB3">
      <w:pPr>
        <w:pStyle w:val="NormalWeb"/>
        <w:shd w:val="clear" w:color="auto" w:fill="FFFFFF"/>
        <w:tabs>
          <w:tab w:val="left" w:pos="990"/>
        </w:tabs>
        <w:spacing w:before="0" w:beforeAutospacing="0" w:after="0" w:afterAutospacing="0"/>
        <w:jc w:val="both"/>
        <w:rPr>
          <w:rStyle w:val="Strong"/>
          <w:rFonts w:ascii="Arial" w:hAnsi="Arial" w:cs="Arial"/>
          <w:b w:val="0"/>
        </w:rPr>
      </w:pPr>
      <w:r w:rsidRPr="0032270C">
        <w:rPr>
          <w:rStyle w:val="Strong"/>
          <w:rFonts w:ascii="Arial" w:hAnsi="Arial" w:cs="Arial"/>
          <w:b w:val="0"/>
        </w:rPr>
        <w:t xml:space="preserve">(1) Меѓугранкови организации се повисока форма на здружување на организациите на производители со трговски друштва и други правни лица во еден од секторите </w:t>
      </w:r>
      <w:r w:rsidRPr="00D97389">
        <w:rPr>
          <w:rStyle w:val="Strong"/>
          <w:rFonts w:ascii="Arial" w:hAnsi="Arial" w:cs="Arial"/>
          <w:b w:val="0"/>
        </w:rPr>
        <w:t xml:space="preserve">од член </w:t>
      </w:r>
      <w:r w:rsidR="00D97389" w:rsidRPr="00D97389">
        <w:rPr>
          <w:rStyle w:val="Strong"/>
          <w:rFonts w:ascii="Arial" w:hAnsi="Arial" w:cs="Arial"/>
          <w:b w:val="0"/>
          <w:lang w:val="mk-MK"/>
        </w:rPr>
        <w:t>63</w:t>
      </w:r>
      <w:r w:rsidRPr="00D97389">
        <w:rPr>
          <w:rStyle w:val="Strong"/>
          <w:rFonts w:ascii="Arial" w:hAnsi="Arial" w:cs="Arial"/>
          <w:b w:val="0"/>
        </w:rPr>
        <w:t xml:space="preserve"> </w:t>
      </w:r>
      <w:r w:rsidRPr="0032270C">
        <w:rPr>
          <w:rStyle w:val="Strong"/>
          <w:rFonts w:ascii="Arial" w:hAnsi="Arial" w:cs="Arial"/>
          <w:b w:val="0"/>
        </w:rPr>
        <w:t>од овој закон.</w:t>
      </w:r>
    </w:p>
    <w:p w14:paraId="604390A7" w14:textId="078A2178" w:rsidR="00354CB3" w:rsidRPr="0032270C" w:rsidRDefault="00354CB3" w:rsidP="00354CB3">
      <w:pPr>
        <w:pStyle w:val="NormalWeb"/>
        <w:shd w:val="clear" w:color="auto" w:fill="FFFFFF"/>
        <w:tabs>
          <w:tab w:val="left" w:pos="990"/>
        </w:tabs>
        <w:spacing w:before="0" w:beforeAutospacing="0" w:after="0" w:afterAutospacing="0"/>
        <w:jc w:val="both"/>
        <w:rPr>
          <w:rStyle w:val="Strong"/>
          <w:rFonts w:ascii="Arial" w:hAnsi="Arial" w:cs="Arial"/>
          <w:b w:val="0"/>
        </w:rPr>
      </w:pPr>
      <w:r w:rsidRPr="0032270C">
        <w:rPr>
          <w:rStyle w:val="Strong"/>
          <w:rFonts w:ascii="Arial" w:hAnsi="Arial" w:cs="Arial"/>
          <w:b w:val="0"/>
        </w:rPr>
        <w:lastRenderedPageBreak/>
        <w:t>(2) Меѓугранковите организации можат да се признаат доколку ги исполнуваат следните услови:</w:t>
      </w:r>
    </w:p>
    <w:p w14:paraId="1B113C46" w14:textId="75B53F74" w:rsidR="00354CB3" w:rsidRPr="0032270C" w:rsidRDefault="00354CB3" w:rsidP="00F50BC9">
      <w:pPr>
        <w:pStyle w:val="NormalWeb"/>
        <w:numPr>
          <w:ilvl w:val="0"/>
          <w:numId w:val="359"/>
        </w:numPr>
        <w:shd w:val="clear" w:color="auto" w:fill="FFFFFF"/>
        <w:tabs>
          <w:tab w:val="left" w:pos="990"/>
        </w:tabs>
        <w:spacing w:before="0" w:beforeAutospacing="0" w:after="0" w:afterAutospacing="0"/>
        <w:ind w:left="720"/>
        <w:jc w:val="both"/>
        <w:rPr>
          <w:rStyle w:val="Strong"/>
          <w:rFonts w:ascii="Arial" w:hAnsi="Arial" w:cs="Arial"/>
          <w:b w:val="0"/>
        </w:rPr>
      </w:pPr>
      <w:r w:rsidRPr="0032270C">
        <w:rPr>
          <w:rStyle w:val="Strong"/>
          <w:rFonts w:ascii="Arial" w:hAnsi="Arial" w:cs="Arial"/>
          <w:b w:val="0"/>
        </w:rPr>
        <w:t>да се составени од претставници на различни гранки во еден или повеќе од наведените сектори, со задолжително учество на производители и трговци и/или преработувачи на производи од соодветниот сектор;</w:t>
      </w:r>
    </w:p>
    <w:p w14:paraId="7F420897" w14:textId="45504A23" w:rsidR="00354CB3" w:rsidRPr="0032270C" w:rsidRDefault="00354CB3" w:rsidP="00F50BC9">
      <w:pPr>
        <w:pStyle w:val="NormalWeb"/>
        <w:numPr>
          <w:ilvl w:val="0"/>
          <w:numId w:val="359"/>
        </w:numPr>
        <w:shd w:val="clear" w:color="auto" w:fill="FFFFFF"/>
        <w:tabs>
          <w:tab w:val="left" w:pos="990"/>
        </w:tabs>
        <w:spacing w:before="0" w:beforeAutospacing="0" w:after="0" w:afterAutospacing="0"/>
        <w:ind w:left="720"/>
        <w:jc w:val="both"/>
        <w:rPr>
          <w:rStyle w:val="Strong"/>
          <w:rFonts w:ascii="Arial" w:hAnsi="Arial" w:cs="Arial"/>
          <w:b w:val="0"/>
        </w:rPr>
      </w:pPr>
      <w:r w:rsidRPr="0032270C">
        <w:rPr>
          <w:rStyle w:val="Strong"/>
          <w:rFonts w:ascii="Arial" w:hAnsi="Arial" w:cs="Arial"/>
          <w:b w:val="0"/>
        </w:rPr>
        <w:t>да се формирани на иницијатива на организациите на производители или на нивните асоцијации;</w:t>
      </w:r>
    </w:p>
    <w:p w14:paraId="23508DC8" w14:textId="34390A71" w:rsidR="00354CB3" w:rsidRPr="0032270C" w:rsidRDefault="00354CB3" w:rsidP="00F50BC9">
      <w:pPr>
        <w:pStyle w:val="NormalWeb"/>
        <w:numPr>
          <w:ilvl w:val="0"/>
          <w:numId w:val="359"/>
        </w:numPr>
        <w:shd w:val="clear" w:color="auto" w:fill="FFFFFF"/>
        <w:tabs>
          <w:tab w:val="left" w:pos="990"/>
        </w:tabs>
        <w:spacing w:before="0" w:beforeAutospacing="0" w:after="0" w:afterAutospacing="0"/>
        <w:ind w:left="720"/>
        <w:jc w:val="both"/>
        <w:rPr>
          <w:rStyle w:val="Strong"/>
          <w:rFonts w:ascii="Arial" w:hAnsi="Arial" w:cs="Arial"/>
          <w:b w:val="0"/>
        </w:rPr>
      </w:pPr>
      <w:r w:rsidRPr="0032270C">
        <w:rPr>
          <w:rStyle w:val="Strong"/>
          <w:rFonts w:ascii="Arial" w:hAnsi="Arial" w:cs="Arial"/>
          <w:b w:val="0"/>
        </w:rPr>
        <w:t>да имаат најмалку три члена;</w:t>
      </w:r>
    </w:p>
    <w:p w14:paraId="645BEE1F" w14:textId="63A9AC6E" w:rsidR="00354CB3" w:rsidRPr="0032270C" w:rsidRDefault="00354CB3" w:rsidP="00F50BC9">
      <w:pPr>
        <w:pStyle w:val="NormalWeb"/>
        <w:numPr>
          <w:ilvl w:val="0"/>
          <w:numId w:val="359"/>
        </w:numPr>
        <w:shd w:val="clear" w:color="auto" w:fill="FFFFFF"/>
        <w:tabs>
          <w:tab w:val="left" w:pos="990"/>
        </w:tabs>
        <w:spacing w:before="0" w:beforeAutospacing="0" w:after="0" w:afterAutospacing="0"/>
        <w:ind w:left="720"/>
        <w:jc w:val="both"/>
        <w:rPr>
          <w:rStyle w:val="Strong"/>
          <w:rFonts w:ascii="Arial" w:hAnsi="Arial" w:cs="Arial"/>
          <w:b w:val="0"/>
        </w:rPr>
      </w:pPr>
      <w:r w:rsidRPr="0032270C">
        <w:rPr>
          <w:rStyle w:val="Strong"/>
          <w:rFonts w:ascii="Arial" w:hAnsi="Arial" w:cs="Arial"/>
          <w:b w:val="0"/>
        </w:rPr>
        <w:t xml:space="preserve">да опфаќаат најмалку една третина од производството и/или трговијата, и /или преработката во соодветниот регион или на целата територија </w:t>
      </w:r>
      <w:r w:rsidR="006C7C0C">
        <w:rPr>
          <w:rStyle w:val="Strong"/>
          <w:rFonts w:ascii="Arial" w:hAnsi="Arial" w:cs="Arial"/>
          <w:b w:val="0"/>
        </w:rPr>
        <w:t xml:space="preserve">на Република Северна Македонија </w:t>
      </w:r>
      <w:r w:rsidR="006C7C0C">
        <w:rPr>
          <w:rStyle w:val="Strong"/>
          <w:rFonts w:ascii="Arial" w:hAnsi="Arial" w:cs="Arial"/>
          <w:b w:val="0"/>
          <w:lang w:val="mk-MK"/>
        </w:rPr>
        <w:t>и</w:t>
      </w:r>
    </w:p>
    <w:p w14:paraId="35CB0B81" w14:textId="6FCDCD2F" w:rsidR="00354CB3" w:rsidRPr="0032270C" w:rsidRDefault="00354CB3" w:rsidP="00F50BC9">
      <w:pPr>
        <w:pStyle w:val="NormalWeb"/>
        <w:numPr>
          <w:ilvl w:val="0"/>
          <w:numId w:val="359"/>
        </w:numPr>
        <w:shd w:val="clear" w:color="auto" w:fill="FFFFFF"/>
        <w:tabs>
          <w:tab w:val="left" w:pos="990"/>
        </w:tabs>
        <w:spacing w:before="0" w:beforeAutospacing="0" w:after="0" w:afterAutospacing="0"/>
        <w:ind w:left="720"/>
        <w:jc w:val="both"/>
        <w:rPr>
          <w:rStyle w:val="Strong"/>
          <w:rFonts w:ascii="Arial" w:hAnsi="Arial" w:cs="Arial"/>
          <w:b w:val="0"/>
        </w:rPr>
      </w:pPr>
      <w:r w:rsidRPr="0032270C">
        <w:rPr>
          <w:rStyle w:val="Strong"/>
          <w:rFonts w:ascii="Arial" w:hAnsi="Arial" w:cs="Arial"/>
          <w:b w:val="0"/>
        </w:rPr>
        <w:t>да имаат конкретна цел, земајќи ги предвид интересите на своите членови и потрошувачи, кои може да вклучуваат, една или повеќе од наведените цели:</w:t>
      </w:r>
    </w:p>
    <w:p w14:paraId="49853173" w14:textId="43D83A74" w:rsidR="00354CB3" w:rsidRPr="00F50BC9" w:rsidRDefault="00E95CDD" w:rsidP="00F50BC9">
      <w:pPr>
        <w:pStyle w:val="NormalWeb"/>
        <w:shd w:val="clear" w:color="auto" w:fill="FFFFFF"/>
        <w:tabs>
          <w:tab w:val="left" w:pos="990"/>
        </w:tabs>
        <w:spacing w:before="0" w:beforeAutospacing="0" w:after="0" w:afterAutospacing="0"/>
        <w:ind w:left="720"/>
        <w:jc w:val="both"/>
        <w:rPr>
          <w:rStyle w:val="Strong"/>
          <w:b w:val="0"/>
        </w:rPr>
      </w:pPr>
      <w:r w:rsidRPr="0032270C">
        <w:rPr>
          <w:rStyle w:val="Strong"/>
          <w:rFonts w:ascii="Arial" w:hAnsi="Arial" w:cs="Arial"/>
          <w:b w:val="0"/>
        </w:rPr>
        <w:tab/>
      </w:r>
      <w:r w:rsidRPr="00F50BC9">
        <w:rPr>
          <w:rStyle w:val="Strong"/>
          <w:rFonts w:ascii="Arial" w:hAnsi="Arial" w:cs="Arial"/>
          <w:b w:val="0"/>
        </w:rPr>
        <w:t>5.1.</w:t>
      </w:r>
      <w:r w:rsidR="00B94613" w:rsidRPr="00F50BC9">
        <w:rPr>
          <w:rStyle w:val="Strong"/>
          <w:rFonts w:ascii="Arial" w:hAnsi="Arial" w:cs="Arial"/>
          <w:b w:val="0"/>
        </w:rPr>
        <w:t xml:space="preserve"> </w:t>
      </w:r>
      <w:r w:rsidR="00354CB3" w:rsidRPr="008D5FDD">
        <w:rPr>
          <w:rStyle w:val="Strong"/>
          <w:rFonts w:ascii="Arial" w:hAnsi="Arial" w:cs="Arial"/>
          <w:b w:val="0"/>
        </w:rPr>
        <w:t>зголемување на  транспарентноста на производството и пласирање на пазарот, преку  објавување на собрани статистички податоци за трошоци за производство, цени, индекси на цени, обем и времетраење на договори кои претходно биле склучени, анализи за идни развојни пазарни процеси на регионално, национално или меѓународно ниво;</w:t>
      </w:r>
    </w:p>
    <w:p w14:paraId="15C6DD99" w14:textId="385584E6" w:rsidR="00354CB3" w:rsidRPr="00F50BC9" w:rsidRDefault="00E95CDD" w:rsidP="00F50BC9">
      <w:pPr>
        <w:pStyle w:val="NormalWeb"/>
        <w:shd w:val="clear" w:color="auto" w:fill="FFFFFF"/>
        <w:tabs>
          <w:tab w:val="left" w:pos="990"/>
        </w:tabs>
        <w:spacing w:before="0" w:beforeAutospacing="0" w:after="0" w:afterAutospacing="0"/>
        <w:ind w:left="720"/>
        <w:jc w:val="both"/>
        <w:rPr>
          <w:rStyle w:val="Strong"/>
          <w:b w:val="0"/>
        </w:rPr>
      </w:pPr>
      <w:r w:rsidRPr="00F50BC9">
        <w:rPr>
          <w:rStyle w:val="Strong"/>
          <w:b w:val="0"/>
        </w:rPr>
        <w:tab/>
        <w:t>5.2.</w:t>
      </w:r>
      <w:r w:rsidR="00B94613" w:rsidRPr="00F50BC9">
        <w:rPr>
          <w:rStyle w:val="Strong"/>
          <w:b w:val="0"/>
        </w:rPr>
        <w:t xml:space="preserve"> </w:t>
      </w:r>
      <w:r w:rsidR="00354CB3" w:rsidRPr="008D5FDD">
        <w:rPr>
          <w:rStyle w:val="Strong"/>
          <w:rFonts w:ascii="Arial" w:hAnsi="Arial" w:cs="Arial"/>
          <w:b w:val="0"/>
        </w:rPr>
        <w:t>планирање на производствениот потенцијал;</w:t>
      </w:r>
    </w:p>
    <w:p w14:paraId="093001BD" w14:textId="6256D5D0" w:rsidR="00354CB3" w:rsidRPr="00F50BC9" w:rsidRDefault="00B94613" w:rsidP="00F50BC9">
      <w:pPr>
        <w:pStyle w:val="NormalWeb"/>
        <w:shd w:val="clear" w:color="auto" w:fill="FFFFFF"/>
        <w:tabs>
          <w:tab w:val="left" w:pos="990"/>
        </w:tabs>
        <w:spacing w:before="0" w:beforeAutospacing="0" w:after="0" w:afterAutospacing="0"/>
        <w:ind w:left="720"/>
        <w:jc w:val="both"/>
        <w:rPr>
          <w:rStyle w:val="Strong"/>
          <w:b w:val="0"/>
        </w:rPr>
      </w:pPr>
      <w:r w:rsidRPr="00F50BC9">
        <w:rPr>
          <w:rStyle w:val="Strong"/>
          <w:b w:val="0"/>
        </w:rPr>
        <w:tab/>
        <w:t xml:space="preserve">5.3. </w:t>
      </w:r>
      <w:r w:rsidR="00354CB3" w:rsidRPr="008D5FDD">
        <w:rPr>
          <w:rStyle w:val="Strong"/>
          <w:rFonts w:ascii="Arial" w:hAnsi="Arial" w:cs="Arial"/>
          <w:b w:val="0"/>
        </w:rPr>
        <w:t>координирање за подобро пласирање на производите на пазарот, особено преку истражувања и испитувања на пазарот;</w:t>
      </w:r>
    </w:p>
    <w:p w14:paraId="11BF6A42" w14:textId="04DE372C" w:rsidR="00354CB3" w:rsidRPr="00F50BC9" w:rsidRDefault="00B94613" w:rsidP="00F50BC9">
      <w:pPr>
        <w:pStyle w:val="NormalWeb"/>
        <w:shd w:val="clear" w:color="auto" w:fill="FFFFFF"/>
        <w:tabs>
          <w:tab w:val="left" w:pos="990"/>
        </w:tabs>
        <w:spacing w:before="0" w:beforeAutospacing="0" w:after="0" w:afterAutospacing="0"/>
        <w:ind w:left="720"/>
        <w:jc w:val="both"/>
        <w:rPr>
          <w:rStyle w:val="Strong"/>
          <w:b w:val="0"/>
        </w:rPr>
      </w:pPr>
      <w:r w:rsidRPr="00F50BC9">
        <w:rPr>
          <w:rStyle w:val="Strong"/>
          <w:b w:val="0"/>
        </w:rPr>
        <w:tab/>
        <w:t xml:space="preserve">5.4. </w:t>
      </w:r>
      <w:r w:rsidR="00354CB3" w:rsidRPr="008D5FDD">
        <w:rPr>
          <w:rStyle w:val="Strong"/>
          <w:rFonts w:ascii="Arial" w:hAnsi="Arial" w:cs="Arial"/>
          <w:b w:val="0"/>
        </w:rPr>
        <w:t>испитување на потенцијалните извозни пазари;</w:t>
      </w:r>
    </w:p>
    <w:p w14:paraId="775C1B19" w14:textId="05E5DD5F" w:rsidR="00354CB3" w:rsidRPr="00F50BC9" w:rsidRDefault="00B94613" w:rsidP="00F50BC9">
      <w:pPr>
        <w:pStyle w:val="NormalWeb"/>
        <w:shd w:val="clear" w:color="auto" w:fill="FFFFFF"/>
        <w:tabs>
          <w:tab w:val="left" w:pos="990"/>
        </w:tabs>
        <w:spacing w:before="0" w:beforeAutospacing="0" w:after="0" w:afterAutospacing="0"/>
        <w:ind w:left="720"/>
        <w:jc w:val="both"/>
        <w:rPr>
          <w:rStyle w:val="Strong"/>
          <w:b w:val="0"/>
        </w:rPr>
      </w:pPr>
      <w:r w:rsidRPr="00F50BC9">
        <w:rPr>
          <w:rStyle w:val="Strong"/>
          <w:b w:val="0"/>
        </w:rPr>
        <w:tab/>
        <w:t xml:space="preserve">5.5. </w:t>
      </w:r>
      <w:r w:rsidR="00354CB3" w:rsidRPr="008D5FDD">
        <w:rPr>
          <w:rStyle w:val="Strong"/>
          <w:rFonts w:ascii="Arial" w:hAnsi="Arial" w:cs="Arial"/>
          <w:b w:val="0"/>
        </w:rPr>
        <w:t>воспоставување на стандардни формулари за склучување на договори за продажба на земјоделски производи на купувачи и/или понуда на преработени производи на дистрибутери и трговци во малопродажба, земајќи ја предвид потребата да се постигнат подобри пазарни конкурентни услови и да се избегне нарушување на пазарот;</w:t>
      </w:r>
    </w:p>
    <w:p w14:paraId="238885F8" w14:textId="794E299A" w:rsidR="00354CB3" w:rsidRPr="00F50BC9" w:rsidRDefault="00B94613" w:rsidP="00F50BC9">
      <w:pPr>
        <w:pStyle w:val="NormalWeb"/>
        <w:shd w:val="clear" w:color="auto" w:fill="FFFFFF"/>
        <w:tabs>
          <w:tab w:val="left" w:pos="990"/>
        </w:tabs>
        <w:spacing w:before="0" w:beforeAutospacing="0" w:after="0" w:afterAutospacing="0"/>
        <w:ind w:left="720"/>
        <w:jc w:val="both"/>
        <w:rPr>
          <w:rStyle w:val="Strong"/>
          <w:b w:val="0"/>
        </w:rPr>
      </w:pPr>
      <w:r w:rsidRPr="00F50BC9">
        <w:rPr>
          <w:rStyle w:val="Strong"/>
          <w:b w:val="0"/>
        </w:rPr>
        <w:tab/>
        <w:t xml:space="preserve">5.6. </w:t>
      </w:r>
      <w:r w:rsidR="00354CB3" w:rsidRPr="008D5FDD">
        <w:rPr>
          <w:rStyle w:val="Strong"/>
          <w:rFonts w:ascii="Arial" w:hAnsi="Arial" w:cs="Arial"/>
          <w:b w:val="0"/>
        </w:rPr>
        <w:t>подобро искористување на потенцијалот на производите, од аспект на развивање на иницијативи за зајакнување на економска конкурентност и иновации;</w:t>
      </w:r>
    </w:p>
    <w:p w14:paraId="4788468C" w14:textId="2BBAF2F5" w:rsidR="00354CB3" w:rsidRPr="00F50BC9" w:rsidRDefault="00B94613" w:rsidP="00F50BC9">
      <w:pPr>
        <w:pStyle w:val="NormalWeb"/>
        <w:shd w:val="clear" w:color="auto" w:fill="FFFFFF"/>
        <w:tabs>
          <w:tab w:val="left" w:pos="990"/>
        </w:tabs>
        <w:spacing w:before="0" w:beforeAutospacing="0" w:after="0" w:afterAutospacing="0"/>
        <w:ind w:left="720"/>
        <w:jc w:val="both"/>
        <w:rPr>
          <w:rStyle w:val="Strong"/>
          <w:b w:val="0"/>
        </w:rPr>
      </w:pPr>
      <w:r w:rsidRPr="00F50BC9">
        <w:rPr>
          <w:rStyle w:val="Strong"/>
          <w:b w:val="0"/>
        </w:rPr>
        <w:tab/>
        <w:t xml:space="preserve">5.7. </w:t>
      </w:r>
      <w:r w:rsidR="00354CB3" w:rsidRPr="008D5FDD">
        <w:rPr>
          <w:rStyle w:val="Strong"/>
          <w:rFonts w:ascii="Arial" w:hAnsi="Arial" w:cs="Arial"/>
          <w:b w:val="0"/>
        </w:rPr>
        <w:t>анализа на истражувања за воведување на промени, рационализирање, подобрување и прилагодување на производството, како и, преработка на производите и нивно пласирање на пазарот за добивање на производи кои ги исполнуваат барањата на пазарот (вкусовите и очекувањата на потрошувачите, квалитетот на производите, вклучувајќи ги посебните карактеристики на производите со заштитена ознака на потекло или заштитена географска ознака и заштитата на животната средина);</w:t>
      </w:r>
    </w:p>
    <w:p w14:paraId="52073F53" w14:textId="1E568088" w:rsidR="00354CB3" w:rsidRPr="00F50BC9" w:rsidRDefault="00B94613" w:rsidP="00F50BC9">
      <w:pPr>
        <w:pStyle w:val="NormalWeb"/>
        <w:shd w:val="clear" w:color="auto" w:fill="FFFFFF"/>
        <w:tabs>
          <w:tab w:val="left" w:pos="990"/>
        </w:tabs>
        <w:spacing w:before="0" w:beforeAutospacing="0" w:after="0" w:afterAutospacing="0"/>
        <w:ind w:left="720"/>
        <w:jc w:val="both"/>
        <w:rPr>
          <w:rStyle w:val="Strong"/>
          <w:b w:val="0"/>
        </w:rPr>
      </w:pPr>
      <w:r w:rsidRPr="00F50BC9">
        <w:rPr>
          <w:rStyle w:val="Strong"/>
          <w:b w:val="0"/>
        </w:rPr>
        <w:tab/>
        <w:t xml:space="preserve">5.8. </w:t>
      </w:r>
      <w:r w:rsidR="00354CB3" w:rsidRPr="008D5FDD">
        <w:rPr>
          <w:rStyle w:val="Strong"/>
          <w:rFonts w:ascii="Arial" w:hAnsi="Arial" w:cs="Arial"/>
          <w:b w:val="0"/>
        </w:rPr>
        <w:t>ограничување на употребата на производи за заштита на здравјето на животните или производи за заштита на растенијата, информирање за квалитетот и безбедноста на производите и заштита на почвите и водите со цел зголемување на безбедноста на храната, особено преку следење на потеклото на производите и подобрување на здравјето и благосостојбата на животните;</w:t>
      </w:r>
    </w:p>
    <w:p w14:paraId="7B154484" w14:textId="59BE67E2" w:rsidR="00354CB3" w:rsidRPr="00F50BC9" w:rsidRDefault="00B94613" w:rsidP="00F50BC9">
      <w:pPr>
        <w:pStyle w:val="NormalWeb"/>
        <w:shd w:val="clear" w:color="auto" w:fill="FFFFFF"/>
        <w:tabs>
          <w:tab w:val="left" w:pos="990"/>
        </w:tabs>
        <w:spacing w:before="0" w:beforeAutospacing="0" w:after="0" w:afterAutospacing="0"/>
        <w:ind w:left="720"/>
        <w:jc w:val="both"/>
        <w:rPr>
          <w:rStyle w:val="Strong"/>
          <w:b w:val="0"/>
        </w:rPr>
      </w:pPr>
      <w:r w:rsidRPr="00F50BC9">
        <w:rPr>
          <w:rStyle w:val="Strong"/>
          <w:b w:val="0"/>
        </w:rPr>
        <w:tab/>
        <w:t xml:space="preserve">5.9. </w:t>
      </w:r>
      <w:r w:rsidR="00354CB3" w:rsidRPr="008D5FDD">
        <w:rPr>
          <w:rStyle w:val="Strong"/>
          <w:rFonts w:ascii="Arial" w:hAnsi="Arial" w:cs="Arial"/>
          <w:b w:val="0"/>
        </w:rPr>
        <w:t>развивање на методи и инструменти за подобрување на квалитетот на производите во сите фази на производството и, каде што е применливо, на преработката и пласирањето на пазарот;</w:t>
      </w:r>
    </w:p>
    <w:p w14:paraId="79F27555" w14:textId="3F1DB48E" w:rsidR="00354CB3" w:rsidRPr="00F50BC9" w:rsidRDefault="00B94613" w:rsidP="00F50BC9">
      <w:pPr>
        <w:pStyle w:val="NormalWeb"/>
        <w:shd w:val="clear" w:color="auto" w:fill="FFFFFF"/>
        <w:tabs>
          <w:tab w:val="left" w:pos="990"/>
        </w:tabs>
        <w:spacing w:before="0" w:beforeAutospacing="0" w:after="0" w:afterAutospacing="0"/>
        <w:ind w:left="720"/>
        <w:jc w:val="both"/>
        <w:rPr>
          <w:rStyle w:val="Strong"/>
          <w:b w:val="0"/>
        </w:rPr>
      </w:pPr>
      <w:r w:rsidRPr="00F50BC9">
        <w:rPr>
          <w:rStyle w:val="Strong"/>
          <w:b w:val="0"/>
        </w:rPr>
        <w:tab/>
        <w:t xml:space="preserve">5.10. </w:t>
      </w:r>
      <w:r w:rsidR="00354CB3" w:rsidRPr="008D5FDD">
        <w:rPr>
          <w:rStyle w:val="Strong"/>
          <w:rFonts w:ascii="Arial" w:hAnsi="Arial" w:cs="Arial"/>
          <w:b w:val="0"/>
        </w:rPr>
        <w:t>преземање на активности за поткрепување, заштита и подобрување на органското земјоделство и ознаките на потекло, етикетите за квалитет и географски ознаки;</w:t>
      </w:r>
    </w:p>
    <w:p w14:paraId="658C47F8" w14:textId="59858349" w:rsidR="00354CB3" w:rsidRPr="00F50BC9" w:rsidRDefault="008D5FDD" w:rsidP="00F50BC9">
      <w:pPr>
        <w:pStyle w:val="NormalWeb"/>
        <w:shd w:val="clear" w:color="auto" w:fill="FFFFFF"/>
        <w:tabs>
          <w:tab w:val="left" w:pos="990"/>
        </w:tabs>
        <w:spacing w:before="0" w:beforeAutospacing="0" w:after="0" w:afterAutospacing="0"/>
        <w:ind w:left="720"/>
        <w:jc w:val="both"/>
        <w:rPr>
          <w:rStyle w:val="Strong"/>
          <w:b w:val="0"/>
        </w:rPr>
      </w:pPr>
      <w:r>
        <w:rPr>
          <w:rStyle w:val="Strong"/>
          <w:b w:val="0"/>
          <w:lang w:val="mk-MK"/>
        </w:rPr>
        <w:lastRenderedPageBreak/>
        <w:t xml:space="preserve">     </w:t>
      </w:r>
      <w:r w:rsidR="00B94613" w:rsidRPr="00F50BC9">
        <w:rPr>
          <w:rStyle w:val="Strong"/>
          <w:b w:val="0"/>
        </w:rPr>
        <w:t xml:space="preserve">5.11. </w:t>
      </w:r>
      <w:r w:rsidR="00354CB3" w:rsidRPr="008D5FDD">
        <w:rPr>
          <w:rStyle w:val="Strong"/>
          <w:rFonts w:ascii="Arial" w:hAnsi="Arial" w:cs="Arial"/>
          <w:b w:val="0"/>
        </w:rPr>
        <w:t>промовирање и спроведување на истражувања во однос на интегрирано, одржливо производство или на други еколошки методи на производство;</w:t>
      </w:r>
    </w:p>
    <w:p w14:paraId="51B1EC4E" w14:textId="70C87C45" w:rsidR="00354CB3" w:rsidRPr="00F50BC9" w:rsidRDefault="00B94613" w:rsidP="00F50BC9">
      <w:pPr>
        <w:pStyle w:val="NormalWeb"/>
        <w:shd w:val="clear" w:color="auto" w:fill="FFFFFF"/>
        <w:tabs>
          <w:tab w:val="left" w:pos="990"/>
        </w:tabs>
        <w:spacing w:before="0" w:beforeAutospacing="0" w:after="0" w:afterAutospacing="0"/>
        <w:ind w:left="720"/>
        <w:jc w:val="both"/>
        <w:rPr>
          <w:rStyle w:val="Strong"/>
          <w:b w:val="0"/>
        </w:rPr>
      </w:pPr>
      <w:r w:rsidRPr="00F50BC9">
        <w:rPr>
          <w:rStyle w:val="Strong"/>
          <w:b w:val="0"/>
        </w:rPr>
        <w:tab/>
        <w:t xml:space="preserve">5.12. </w:t>
      </w:r>
      <w:r w:rsidR="00354CB3" w:rsidRPr="008D5FDD">
        <w:rPr>
          <w:rStyle w:val="Strong"/>
          <w:rFonts w:ascii="Arial" w:hAnsi="Arial" w:cs="Arial"/>
          <w:b w:val="0"/>
        </w:rPr>
        <w:t>поттикнување на здравата и одговорна потрошувачка на производи на домашниот пазар;</w:t>
      </w:r>
    </w:p>
    <w:p w14:paraId="31C345CD" w14:textId="4189BE89" w:rsidR="00354CB3" w:rsidRPr="00F50BC9" w:rsidRDefault="00B94613" w:rsidP="00F50BC9">
      <w:pPr>
        <w:pStyle w:val="NormalWeb"/>
        <w:shd w:val="clear" w:color="auto" w:fill="FFFFFF"/>
        <w:tabs>
          <w:tab w:val="left" w:pos="990"/>
        </w:tabs>
        <w:spacing w:before="0" w:beforeAutospacing="0" w:after="0" w:afterAutospacing="0"/>
        <w:ind w:left="720"/>
        <w:jc w:val="both"/>
        <w:rPr>
          <w:rStyle w:val="Strong"/>
          <w:b w:val="0"/>
        </w:rPr>
      </w:pPr>
      <w:r w:rsidRPr="00F50BC9">
        <w:rPr>
          <w:rStyle w:val="Strong"/>
          <w:b w:val="0"/>
        </w:rPr>
        <w:tab/>
        <w:t xml:space="preserve">5.13. </w:t>
      </w:r>
      <w:r w:rsidR="00354CB3" w:rsidRPr="008D5FDD">
        <w:rPr>
          <w:rStyle w:val="Strong"/>
          <w:rFonts w:ascii="Arial" w:hAnsi="Arial" w:cs="Arial"/>
          <w:b w:val="0"/>
        </w:rPr>
        <w:t>промовирање на потрошувачката и/или на обезбедувањето на информации во врска со производите на внатрешниот пазар и надворешните пазари;</w:t>
      </w:r>
    </w:p>
    <w:p w14:paraId="2B599EAB" w14:textId="4C685503" w:rsidR="00354CB3" w:rsidRPr="00F50BC9" w:rsidRDefault="008D5FDD" w:rsidP="00F50BC9">
      <w:pPr>
        <w:pStyle w:val="NormalWeb"/>
        <w:shd w:val="clear" w:color="auto" w:fill="FFFFFF"/>
        <w:tabs>
          <w:tab w:val="left" w:pos="990"/>
        </w:tabs>
        <w:spacing w:before="0" w:beforeAutospacing="0" w:after="0" w:afterAutospacing="0"/>
        <w:ind w:left="720"/>
        <w:jc w:val="both"/>
        <w:rPr>
          <w:rStyle w:val="Strong"/>
          <w:b w:val="0"/>
        </w:rPr>
      </w:pPr>
      <w:r>
        <w:rPr>
          <w:rStyle w:val="Strong"/>
          <w:b w:val="0"/>
        </w:rPr>
        <w:tab/>
      </w:r>
      <w:r w:rsidR="00B94613" w:rsidRPr="00F50BC9">
        <w:rPr>
          <w:rStyle w:val="Strong"/>
          <w:b w:val="0"/>
        </w:rPr>
        <w:t xml:space="preserve">5.14. </w:t>
      </w:r>
      <w:r w:rsidR="00354CB3" w:rsidRPr="008D5FDD">
        <w:rPr>
          <w:rStyle w:val="Strong"/>
          <w:rFonts w:ascii="Arial" w:hAnsi="Arial" w:cs="Arial"/>
          <w:b w:val="0"/>
        </w:rPr>
        <w:t>управување со нус-производи и намалување на управувањето со отпадот и/или</w:t>
      </w:r>
    </w:p>
    <w:p w14:paraId="2828CDC1" w14:textId="6CD13145" w:rsidR="00354CB3" w:rsidRPr="008D5FDD" w:rsidRDefault="00B94613" w:rsidP="00F50BC9">
      <w:pPr>
        <w:pStyle w:val="NormalWeb"/>
        <w:shd w:val="clear" w:color="auto" w:fill="FFFFFF"/>
        <w:tabs>
          <w:tab w:val="left" w:pos="990"/>
        </w:tabs>
        <w:spacing w:before="0" w:beforeAutospacing="0" w:after="0" w:afterAutospacing="0"/>
        <w:ind w:left="720"/>
        <w:jc w:val="both"/>
        <w:rPr>
          <w:rStyle w:val="Strong"/>
          <w:rFonts w:ascii="Arial" w:hAnsi="Arial" w:cs="Arial"/>
          <w:b w:val="0"/>
        </w:rPr>
      </w:pPr>
      <w:r w:rsidRPr="00F50BC9">
        <w:rPr>
          <w:rStyle w:val="Strong"/>
        </w:rPr>
        <w:tab/>
        <w:t xml:space="preserve">5.15. </w:t>
      </w:r>
      <w:r w:rsidR="00354CB3" w:rsidRPr="008D5FDD">
        <w:rPr>
          <w:rStyle w:val="Strong"/>
          <w:rFonts w:ascii="Arial" w:hAnsi="Arial" w:cs="Arial"/>
          <w:b w:val="0"/>
        </w:rPr>
        <w:t>промовирање на интегрирано производство или други еколошки методи на производство.</w:t>
      </w:r>
    </w:p>
    <w:p w14:paraId="406A3177" w14:textId="77777777" w:rsidR="00354CB3" w:rsidRPr="0032270C" w:rsidRDefault="00354CB3" w:rsidP="00354CB3">
      <w:pPr>
        <w:pStyle w:val="NormalWeb"/>
        <w:shd w:val="clear" w:color="auto" w:fill="FFFFFF"/>
        <w:tabs>
          <w:tab w:val="left" w:pos="990"/>
        </w:tabs>
        <w:spacing w:before="0" w:beforeAutospacing="0" w:after="0" w:afterAutospacing="0"/>
        <w:jc w:val="both"/>
        <w:rPr>
          <w:rStyle w:val="Strong"/>
          <w:rFonts w:ascii="Arial" w:hAnsi="Arial" w:cs="Arial"/>
          <w:b w:val="0"/>
        </w:rPr>
      </w:pPr>
      <w:r w:rsidRPr="0032270C">
        <w:rPr>
          <w:rStyle w:val="Strong"/>
          <w:rFonts w:ascii="Arial" w:hAnsi="Arial" w:cs="Arial"/>
          <w:b w:val="0"/>
          <w:lang w:val="mk-MK"/>
        </w:rPr>
        <w:t xml:space="preserve">(2) </w:t>
      </w:r>
      <w:r w:rsidRPr="0032270C">
        <w:rPr>
          <w:rStyle w:val="Strong"/>
          <w:rFonts w:ascii="Arial" w:hAnsi="Arial" w:cs="Arial"/>
          <w:b w:val="0"/>
        </w:rPr>
        <w:t>Во случај на нарушување на конкуренцијата или нарушувања на пазарот, Министерството може да одбие да признае меѓугранкова организац</w:t>
      </w:r>
      <w:r w:rsidRPr="0032270C">
        <w:rPr>
          <w:rStyle w:val="Strong"/>
          <w:rFonts w:ascii="Arial" w:hAnsi="Arial" w:cs="Arial"/>
          <w:b w:val="0"/>
          <w:lang w:val="mk-MK"/>
        </w:rPr>
        <w:t>ија</w:t>
      </w:r>
      <w:r w:rsidRPr="0032270C">
        <w:rPr>
          <w:rStyle w:val="Strong"/>
          <w:rFonts w:ascii="Arial" w:hAnsi="Arial" w:cs="Arial"/>
          <w:b w:val="0"/>
        </w:rPr>
        <w:t>.</w:t>
      </w:r>
    </w:p>
    <w:p w14:paraId="44F87F97" w14:textId="77777777" w:rsidR="00354CB3" w:rsidRPr="0032270C" w:rsidRDefault="00354CB3" w:rsidP="00354CB3">
      <w:pPr>
        <w:pStyle w:val="NormalWeb"/>
        <w:shd w:val="clear" w:color="auto" w:fill="FFFFFF"/>
        <w:tabs>
          <w:tab w:val="left" w:pos="990"/>
        </w:tabs>
        <w:spacing w:before="0" w:beforeAutospacing="0" w:after="0" w:afterAutospacing="0"/>
        <w:jc w:val="both"/>
        <w:rPr>
          <w:rStyle w:val="Strong"/>
          <w:rFonts w:ascii="Arial" w:hAnsi="Arial" w:cs="Arial"/>
          <w:b w:val="0"/>
        </w:rPr>
      </w:pPr>
    </w:p>
    <w:p w14:paraId="0C43AA23" w14:textId="77777777" w:rsidR="00354CB3" w:rsidRPr="0032270C" w:rsidRDefault="00354CB3" w:rsidP="00354CB3">
      <w:pPr>
        <w:pStyle w:val="NormalWeb"/>
        <w:shd w:val="clear" w:color="auto" w:fill="FFFFFF"/>
        <w:tabs>
          <w:tab w:val="left" w:pos="990"/>
        </w:tabs>
        <w:spacing w:before="0" w:beforeAutospacing="0" w:after="0" w:afterAutospacing="0"/>
        <w:jc w:val="center"/>
        <w:rPr>
          <w:rStyle w:val="Strong"/>
          <w:rFonts w:ascii="Arial" w:hAnsi="Arial" w:cs="Arial"/>
        </w:rPr>
      </w:pPr>
      <w:r w:rsidRPr="0032270C">
        <w:rPr>
          <w:rStyle w:val="Strong"/>
          <w:rFonts w:ascii="Arial" w:hAnsi="Arial" w:cs="Arial"/>
        </w:rPr>
        <w:t xml:space="preserve">Признавање на меѓугранкови организации </w:t>
      </w:r>
    </w:p>
    <w:p w14:paraId="1AE2B1DF" w14:textId="142D5E5D" w:rsidR="00354CB3" w:rsidRPr="0032270C" w:rsidRDefault="00354CB3" w:rsidP="00354CB3">
      <w:pPr>
        <w:pStyle w:val="NormalWeb"/>
        <w:shd w:val="clear" w:color="auto" w:fill="FFFFFF"/>
        <w:tabs>
          <w:tab w:val="left" w:pos="990"/>
        </w:tabs>
        <w:spacing w:before="0" w:beforeAutospacing="0" w:after="0" w:afterAutospacing="0"/>
        <w:jc w:val="center"/>
        <w:rPr>
          <w:rStyle w:val="Strong"/>
          <w:rFonts w:ascii="Arial" w:hAnsi="Arial" w:cs="Arial"/>
          <w:lang w:val="mk-MK"/>
        </w:rPr>
      </w:pPr>
      <w:r w:rsidRPr="0032270C">
        <w:rPr>
          <w:rStyle w:val="Strong"/>
          <w:rFonts w:ascii="Arial" w:hAnsi="Arial" w:cs="Arial"/>
        </w:rPr>
        <w:t xml:space="preserve">Член </w:t>
      </w:r>
      <w:r w:rsidR="002A1C67">
        <w:rPr>
          <w:rStyle w:val="Strong"/>
          <w:rFonts w:ascii="Arial" w:hAnsi="Arial" w:cs="Arial"/>
          <w:lang w:val="mk-MK"/>
        </w:rPr>
        <w:t>114</w:t>
      </w:r>
    </w:p>
    <w:p w14:paraId="63865245" w14:textId="77777777" w:rsidR="00354CB3" w:rsidRPr="0032270C" w:rsidRDefault="00354CB3" w:rsidP="00354CB3">
      <w:pPr>
        <w:pStyle w:val="NormalWeb"/>
        <w:shd w:val="clear" w:color="auto" w:fill="FFFFFF"/>
        <w:tabs>
          <w:tab w:val="left" w:pos="990"/>
        </w:tabs>
        <w:spacing w:before="0" w:beforeAutospacing="0" w:after="0" w:afterAutospacing="0"/>
        <w:jc w:val="center"/>
        <w:rPr>
          <w:rStyle w:val="Strong"/>
          <w:rFonts w:ascii="Arial" w:hAnsi="Arial" w:cs="Arial"/>
          <w:b w:val="0"/>
          <w:lang w:val="mk-MK"/>
        </w:rPr>
      </w:pPr>
    </w:p>
    <w:p w14:paraId="330F0D44" w14:textId="77777777" w:rsidR="00354CB3" w:rsidRPr="0032270C" w:rsidRDefault="00354CB3" w:rsidP="00354CB3">
      <w:pPr>
        <w:pStyle w:val="NormalWeb"/>
        <w:shd w:val="clear" w:color="auto" w:fill="FFFFFF"/>
        <w:tabs>
          <w:tab w:val="left" w:pos="990"/>
        </w:tabs>
        <w:spacing w:before="0" w:beforeAutospacing="0" w:after="0" w:afterAutospacing="0"/>
        <w:jc w:val="both"/>
        <w:rPr>
          <w:rStyle w:val="Strong"/>
          <w:rFonts w:ascii="Arial" w:hAnsi="Arial" w:cs="Arial"/>
          <w:b w:val="0"/>
        </w:rPr>
      </w:pPr>
      <w:r w:rsidRPr="0032270C">
        <w:rPr>
          <w:rStyle w:val="Strong"/>
          <w:rFonts w:ascii="Arial" w:hAnsi="Arial" w:cs="Arial"/>
          <w:b w:val="0"/>
        </w:rPr>
        <w:t xml:space="preserve"> (1) Признавањето на меѓугранковите организации се врши врз основа на поднесено барање за признавање, доколку:</w:t>
      </w:r>
    </w:p>
    <w:p w14:paraId="637CA844" w14:textId="63CC350A" w:rsidR="00354CB3" w:rsidRPr="0032270C" w:rsidRDefault="00354CB3" w:rsidP="00F50BC9">
      <w:pPr>
        <w:pStyle w:val="NormalWeb"/>
        <w:numPr>
          <w:ilvl w:val="0"/>
          <w:numId w:val="365"/>
        </w:numPr>
        <w:shd w:val="clear" w:color="auto" w:fill="FFFFFF"/>
        <w:tabs>
          <w:tab w:val="left" w:pos="990"/>
        </w:tabs>
        <w:spacing w:before="0" w:beforeAutospacing="0" w:after="0" w:afterAutospacing="0"/>
        <w:ind w:left="810"/>
        <w:jc w:val="both"/>
        <w:rPr>
          <w:rStyle w:val="Strong"/>
          <w:rFonts w:ascii="Arial" w:hAnsi="Arial" w:cs="Arial"/>
          <w:b w:val="0"/>
        </w:rPr>
      </w:pPr>
      <w:r w:rsidRPr="0032270C">
        <w:rPr>
          <w:rStyle w:val="Strong"/>
          <w:rFonts w:ascii="Arial" w:hAnsi="Arial" w:cs="Arial"/>
          <w:b w:val="0"/>
        </w:rPr>
        <w:t xml:space="preserve">ги исполнуваат условите </w:t>
      </w:r>
      <w:r w:rsidRPr="002A1C67">
        <w:rPr>
          <w:rStyle w:val="Strong"/>
          <w:rFonts w:ascii="Arial" w:hAnsi="Arial" w:cs="Arial"/>
          <w:b w:val="0"/>
        </w:rPr>
        <w:t xml:space="preserve">од член </w:t>
      </w:r>
      <w:r w:rsidR="002A1C67" w:rsidRPr="00F50BC9">
        <w:rPr>
          <w:rStyle w:val="Strong"/>
          <w:rFonts w:ascii="Arial" w:hAnsi="Arial" w:cs="Arial"/>
          <w:b w:val="0"/>
          <w:lang w:val="mk-MK"/>
        </w:rPr>
        <w:t>113</w:t>
      </w:r>
      <w:r w:rsidRPr="00F50BC9">
        <w:rPr>
          <w:rStyle w:val="Strong"/>
          <w:rFonts w:ascii="Arial" w:hAnsi="Arial" w:cs="Arial"/>
          <w:b w:val="0"/>
        </w:rPr>
        <w:t xml:space="preserve"> став (</w:t>
      </w:r>
      <w:r w:rsidRPr="00F50BC9">
        <w:rPr>
          <w:rStyle w:val="Strong"/>
          <w:rFonts w:ascii="Arial" w:hAnsi="Arial" w:cs="Arial"/>
          <w:b w:val="0"/>
          <w:lang w:val="mk-MK"/>
        </w:rPr>
        <w:t>2</w:t>
      </w:r>
      <w:r w:rsidRPr="00F50BC9">
        <w:rPr>
          <w:rStyle w:val="Strong"/>
          <w:rFonts w:ascii="Arial" w:hAnsi="Arial" w:cs="Arial"/>
          <w:b w:val="0"/>
        </w:rPr>
        <w:t xml:space="preserve">) </w:t>
      </w:r>
      <w:r w:rsidRPr="0032270C">
        <w:rPr>
          <w:rStyle w:val="Strong"/>
          <w:rFonts w:ascii="Arial" w:hAnsi="Arial" w:cs="Arial"/>
          <w:b w:val="0"/>
        </w:rPr>
        <w:t>од овој закон;</w:t>
      </w:r>
    </w:p>
    <w:p w14:paraId="40502C3E" w14:textId="34FC78B9" w:rsidR="00354CB3" w:rsidRPr="0032270C" w:rsidRDefault="00354CB3" w:rsidP="00F50BC9">
      <w:pPr>
        <w:pStyle w:val="NormalWeb"/>
        <w:numPr>
          <w:ilvl w:val="0"/>
          <w:numId w:val="365"/>
        </w:numPr>
        <w:shd w:val="clear" w:color="auto" w:fill="FFFFFF"/>
        <w:tabs>
          <w:tab w:val="left" w:pos="990"/>
        </w:tabs>
        <w:spacing w:before="0" w:beforeAutospacing="0" w:after="0" w:afterAutospacing="0"/>
        <w:ind w:left="810"/>
        <w:jc w:val="both"/>
        <w:rPr>
          <w:rStyle w:val="Strong"/>
          <w:rFonts w:ascii="Arial" w:hAnsi="Arial" w:cs="Arial"/>
          <w:b w:val="0"/>
        </w:rPr>
      </w:pPr>
      <w:r w:rsidRPr="0032270C">
        <w:rPr>
          <w:rStyle w:val="Strong"/>
          <w:rFonts w:ascii="Arial" w:hAnsi="Arial" w:cs="Arial"/>
          <w:b w:val="0"/>
        </w:rPr>
        <w:t>ги извршуваат своите активности на еден или повеќе региони од предвидената територија;</w:t>
      </w:r>
    </w:p>
    <w:p w14:paraId="5EBE23CF" w14:textId="54B02CC5" w:rsidR="00354CB3" w:rsidRPr="0032270C" w:rsidRDefault="00354CB3" w:rsidP="00F50BC9">
      <w:pPr>
        <w:pStyle w:val="NormalWeb"/>
        <w:numPr>
          <w:ilvl w:val="0"/>
          <w:numId w:val="365"/>
        </w:numPr>
        <w:shd w:val="clear" w:color="auto" w:fill="FFFFFF"/>
        <w:tabs>
          <w:tab w:val="left" w:pos="990"/>
        </w:tabs>
        <w:spacing w:before="0" w:beforeAutospacing="0" w:after="0" w:afterAutospacing="0"/>
        <w:ind w:left="810"/>
        <w:jc w:val="both"/>
        <w:rPr>
          <w:rStyle w:val="Strong"/>
          <w:rFonts w:ascii="Arial" w:hAnsi="Arial" w:cs="Arial"/>
          <w:b w:val="0"/>
        </w:rPr>
      </w:pPr>
      <w:r w:rsidRPr="0032270C">
        <w:rPr>
          <w:rStyle w:val="Strong"/>
          <w:rFonts w:ascii="Arial" w:hAnsi="Arial" w:cs="Arial"/>
          <w:b w:val="0"/>
        </w:rPr>
        <w:t>ги прецизираат сите економските активности кои планираат да ги реализираат и</w:t>
      </w:r>
    </w:p>
    <w:p w14:paraId="3F709B82" w14:textId="05B25A10" w:rsidR="00354CB3" w:rsidRPr="0032270C" w:rsidRDefault="00354CB3" w:rsidP="00F50BC9">
      <w:pPr>
        <w:pStyle w:val="NormalWeb"/>
        <w:numPr>
          <w:ilvl w:val="0"/>
          <w:numId w:val="365"/>
        </w:numPr>
        <w:shd w:val="clear" w:color="auto" w:fill="FFFFFF"/>
        <w:tabs>
          <w:tab w:val="left" w:pos="990"/>
        </w:tabs>
        <w:spacing w:before="0" w:beforeAutospacing="0" w:after="0" w:afterAutospacing="0"/>
        <w:ind w:left="810"/>
        <w:jc w:val="both"/>
        <w:rPr>
          <w:rStyle w:val="Strong"/>
          <w:rFonts w:ascii="Arial" w:hAnsi="Arial" w:cs="Arial"/>
          <w:b w:val="0"/>
        </w:rPr>
      </w:pPr>
      <w:r w:rsidRPr="0032270C">
        <w:rPr>
          <w:rStyle w:val="Strong"/>
          <w:rFonts w:ascii="Arial" w:hAnsi="Arial" w:cs="Arial"/>
          <w:b w:val="0"/>
        </w:rPr>
        <w:t>не се директно вклучени во производство, преработка или трговија.</w:t>
      </w:r>
    </w:p>
    <w:p w14:paraId="5E0AA5DD" w14:textId="5E7ECBEC" w:rsidR="00354CB3" w:rsidRPr="0032270C" w:rsidRDefault="00354CB3" w:rsidP="00354CB3">
      <w:pPr>
        <w:pStyle w:val="NormalWeb"/>
        <w:shd w:val="clear" w:color="auto" w:fill="FFFFFF"/>
        <w:tabs>
          <w:tab w:val="left" w:pos="990"/>
        </w:tabs>
        <w:spacing w:before="0" w:beforeAutospacing="0" w:after="0" w:afterAutospacing="0"/>
        <w:jc w:val="both"/>
        <w:rPr>
          <w:rStyle w:val="Strong"/>
          <w:rFonts w:ascii="Arial" w:hAnsi="Arial" w:cs="Arial"/>
          <w:b w:val="0"/>
          <w:lang w:val="mk-MK"/>
        </w:rPr>
      </w:pPr>
      <w:r w:rsidRPr="0032270C">
        <w:rPr>
          <w:rStyle w:val="Strong"/>
          <w:rFonts w:ascii="Arial" w:hAnsi="Arial" w:cs="Arial"/>
          <w:b w:val="0"/>
        </w:rPr>
        <w:t xml:space="preserve">(2) Одредбите од </w:t>
      </w:r>
      <w:r w:rsidR="004E5DFE" w:rsidRPr="004E5DFE">
        <w:rPr>
          <w:rStyle w:val="Strong"/>
          <w:rFonts w:ascii="Arial" w:hAnsi="Arial" w:cs="Arial"/>
          <w:b w:val="0"/>
          <w:lang w:val="mk-MK"/>
        </w:rPr>
        <w:t>членот 97</w:t>
      </w:r>
      <w:r w:rsidRPr="0032270C">
        <w:rPr>
          <w:rStyle w:val="Strong"/>
          <w:rFonts w:ascii="Arial" w:hAnsi="Arial" w:cs="Arial"/>
          <w:b w:val="0"/>
          <w:color w:val="FF0000"/>
        </w:rPr>
        <w:t xml:space="preserve"> </w:t>
      </w:r>
      <w:r w:rsidRPr="0032270C">
        <w:rPr>
          <w:rStyle w:val="Strong"/>
          <w:rFonts w:ascii="Arial" w:hAnsi="Arial" w:cs="Arial"/>
          <w:b w:val="0"/>
        </w:rPr>
        <w:t xml:space="preserve">од овој закон, соодветно се применуваат и </w:t>
      </w:r>
      <w:r w:rsidRPr="0032270C">
        <w:rPr>
          <w:rStyle w:val="Strong"/>
          <w:rFonts w:ascii="Arial" w:hAnsi="Arial" w:cs="Arial"/>
          <w:b w:val="0"/>
          <w:lang w:val="mk-MK"/>
        </w:rPr>
        <w:t xml:space="preserve">за постапката на признавање </w:t>
      </w:r>
      <w:r w:rsidRPr="0032270C">
        <w:rPr>
          <w:rStyle w:val="Strong"/>
          <w:rFonts w:ascii="Arial" w:hAnsi="Arial" w:cs="Arial"/>
          <w:b w:val="0"/>
        </w:rPr>
        <w:t>на меѓугранковите организации.</w:t>
      </w:r>
    </w:p>
    <w:p w14:paraId="5989EEBE" w14:textId="77777777" w:rsidR="00354CB3" w:rsidRPr="0032270C" w:rsidRDefault="00354CB3" w:rsidP="00354CB3">
      <w:pPr>
        <w:pStyle w:val="NormalWeb"/>
        <w:shd w:val="clear" w:color="auto" w:fill="FFFFFF"/>
        <w:tabs>
          <w:tab w:val="left" w:pos="990"/>
        </w:tabs>
        <w:spacing w:before="0" w:beforeAutospacing="0" w:after="0" w:afterAutospacing="0"/>
        <w:rPr>
          <w:rFonts w:ascii="Arial" w:hAnsi="Arial" w:cs="Arial"/>
          <w:b/>
        </w:rPr>
      </w:pPr>
    </w:p>
    <w:p w14:paraId="1B98D89A" w14:textId="3ABECBF4" w:rsidR="00354CB3" w:rsidRPr="0032270C" w:rsidRDefault="006673E5" w:rsidP="00354CB3">
      <w:pPr>
        <w:pStyle w:val="NormalWeb"/>
        <w:shd w:val="clear" w:color="auto" w:fill="FFFFFF"/>
        <w:tabs>
          <w:tab w:val="left" w:pos="990"/>
        </w:tabs>
        <w:spacing w:before="0" w:beforeAutospacing="0" w:after="0" w:afterAutospacing="0"/>
        <w:jc w:val="center"/>
        <w:rPr>
          <w:rFonts w:ascii="Arial" w:hAnsi="Arial" w:cs="Arial"/>
          <w:b/>
        </w:rPr>
      </w:pPr>
      <w:r>
        <w:rPr>
          <w:rFonts w:ascii="Arial" w:hAnsi="Arial" w:cs="Arial"/>
          <w:b/>
        </w:rPr>
        <w:t>Контрола</w:t>
      </w:r>
      <w:r w:rsidR="00354CB3" w:rsidRPr="0032270C">
        <w:rPr>
          <w:rFonts w:ascii="Arial" w:hAnsi="Arial" w:cs="Arial"/>
          <w:b/>
        </w:rPr>
        <w:t xml:space="preserve"> на барања за финансиска поддршка за организации на производители</w:t>
      </w:r>
    </w:p>
    <w:p w14:paraId="51BA3CCC" w14:textId="3CAE06DA"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lang w:val="mk-MK"/>
        </w:rPr>
      </w:pPr>
      <w:r w:rsidRPr="0032270C">
        <w:rPr>
          <w:rFonts w:ascii="Arial" w:hAnsi="Arial" w:cs="Arial"/>
          <w:b/>
        </w:rPr>
        <w:t xml:space="preserve">Член </w:t>
      </w:r>
      <w:r w:rsidR="002A1C67">
        <w:rPr>
          <w:rFonts w:ascii="Arial" w:hAnsi="Arial" w:cs="Arial"/>
          <w:b/>
          <w:lang w:val="mk-MK"/>
        </w:rPr>
        <w:t>115</w:t>
      </w:r>
    </w:p>
    <w:p w14:paraId="70BB486E"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lang w:val="mk-MK"/>
        </w:rPr>
      </w:pPr>
    </w:p>
    <w:p w14:paraId="5BD69A7F"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(1) Под контрола на барањата за финансиска поддршка за организации на производители се подразбира административна контрола и контрола на самото место.</w:t>
      </w:r>
    </w:p>
    <w:p w14:paraId="52F1E1C3"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(2) Административната контрола ја врши Министерството, а контролата на самото место ја врши Агенцијата.</w:t>
      </w:r>
    </w:p>
    <w:p w14:paraId="246ED7B3" w14:textId="2EBDADD3"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(3) Контролите од </w:t>
      </w:r>
      <w:r w:rsidR="0032270C" w:rsidRPr="0032270C">
        <w:rPr>
          <w:rFonts w:ascii="Arial" w:hAnsi="Arial" w:cs="Arial"/>
        </w:rPr>
        <w:t>став</w:t>
      </w:r>
      <w:r w:rsidRPr="0032270C">
        <w:rPr>
          <w:rFonts w:ascii="Arial" w:hAnsi="Arial" w:cs="Arial"/>
        </w:rPr>
        <w:t xml:space="preserve"> (1) на овој член се извршуваат заради утврдување на усогласеност на податоците од барањето со условите од </w:t>
      </w:r>
      <w:r w:rsidR="004E5DFE">
        <w:rPr>
          <w:rFonts w:ascii="Arial" w:hAnsi="Arial" w:cs="Arial"/>
          <w:lang w:val="mk-MK"/>
        </w:rPr>
        <w:t xml:space="preserve">93 </w:t>
      </w:r>
      <w:r w:rsidR="0042547B" w:rsidRPr="0032270C">
        <w:rPr>
          <w:rFonts w:ascii="Arial" w:hAnsi="Arial" w:cs="Arial"/>
        </w:rPr>
        <w:t>од овој закон</w:t>
      </w:r>
      <w:r w:rsidRPr="0032270C">
        <w:rPr>
          <w:rFonts w:ascii="Arial" w:hAnsi="Arial" w:cs="Arial"/>
        </w:rPr>
        <w:t xml:space="preserve"> за доделување на финансиска поддршка за организации за производители.</w:t>
      </w:r>
    </w:p>
    <w:p w14:paraId="4B55AA0B"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(4) Барањето за помош ќе биде одбиено доколку организацијата на производители, нејзин член или претставник спречува реализација на проверка на самото место.</w:t>
      </w:r>
    </w:p>
    <w:p w14:paraId="306954CB"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rPr>
      </w:pPr>
    </w:p>
    <w:p w14:paraId="53E6BFB2"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Административни контроли на барања за финансиска поддршка за организации на производители</w:t>
      </w:r>
    </w:p>
    <w:p w14:paraId="5654E23C" w14:textId="52135839"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lang w:val="mk-MK"/>
        </w:rPr>
      </w:pPr>
      <w:r w:rsidRPr="0032270C">
        <w:rPr>
          <w:rFonts w:ascii="Arial" w:hAnsi="Arial" w:cs="Arial"/>
          <w:b/>
        </w:rPr>
        <w:t xml:space="preserve">Член </w:t>
      </w:r>
      <w:r w:rsidR="002A1C67">
        <w:rPr>
          <w:rFonts w:ascii="Arial" w:hAnsi="Arial" w:cs="Arial"/>
          <w:b/>
          <w:lang w:val="mk-MK"/>
        </w:rPr>
        <w:t>116</w:t>
      </w:r>
    </w:p>
    <w:p w14:paraId="1177F815"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lang w:val="mk-MK"/>
        </w:rPr>
      </w:pPr>
    </w:p>
    <w:p w14:paraId="427500C4"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 (1) Овластените службени лица од Министерството ги вршат административни контроли на сите одобрени барања за поддршка и исплата на финансиски средства на организациите на производители и нивните асоцијации. </w:t>
      </w:r>
    </w:p>
    <w:p w14:paraId="1DAB2F74" w14:textId="01FE9D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lastRenderedPageBreak/>
        <w:t xml:space="preserve">(2) За преземените активности, мерките и забелешки при вршење на административната контрола од </w:t>
      </w:r>
      <w:r w:rsidR="0032270C" w:rsidRPr="0032270C">
        <w:rPr>
          <w:rFonts w:ascii="Arial" w:hAnsi="Arial" w:cs="Arial"/>
        </w:rPr>
        <w:t>став</w:t>
      </w:r>
      <w:r w:rsidRPr="0032270C">
        <w:rPr>
          <w:rFonts w:ascii="Arial" w:hAnsi="Arial" w:cs="Arial"/>
        </w:rPr>
        <w:t xml:space="preserve"> (1) на овој член се евидентираат од овластените службени лица.</w:t>
      </w:r>
    </w:p>
    <w:p w14:paraId="4B483D39"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(3) Формата, содржината и начинот на водењето на евиденцијата на податоците добиени при административните контроли ја пропишува министерот.</w:t>
      </w:r>
    </w:p>
    <w:p w14:paraId="2D618382"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rPr>
      </w:pPr>
    </w:p>
    <w:p w14:paraId="10FED6DD"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 xml:space="preserve">Контроли на самото место на барања за финансиска поддршка за </w:t>
      </w:r>
      <w:r w:rsidRPr="0032270C">
        <w:rPr>
          <w:rFonts w:ascii="Arial" w:hAnsi="Arial" w:cs="Arial"/>
          <w:b/>
          <w:lang w:val="mk-MK"/>
        </w:rPr>
        <w:t xml:space="preserve">признаени </w:t>
      </w:r>
      <w:r w:rsidRPr="0032270C">
        <w:rPr>
          <w:rFonts w:ascii="Arial" w:hAnsi="Arial" w:cs="Arial"/>
          <w:b/>
        </w:rPr>
        <w:t>организации на производители</w:t>
      </w:r>
    </w:p>
    <w:p w14:paraId="1B859E73" w14:textId="7EB0C67F"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lang w:val="mk-MK"/>
        </w:rPr>
      </w:pPr>
      <w:r w:rsidRPr="0032270C">
        <w:rPr>
          <w:rFonts w:ascii="Arial" w:hAnsi="Arial" w:cs="Arial"/>
          <w:b/>
        </w:rPr>
        <w:t xml:space="preserve">Член </w:t>
      </w:r>
      <w:r w:rsidR="002A1C67">
        <w:rPr>
          <w:rFonts w:ascii="Arial" w:hAnsi="Arial" w:cs="Arial"/>
          <w:b/>
          <w:lang w:val="mk-MK"/>
        </w:rPr>
        <w:t>117</w:t>
      </w:r>
    </w:p>
    <w:p w14:paraId="701C6429"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lang w:val="mk-MK"/>
        </w:rPr>
      </w:pPr>
    </w:p>
    <w:p w14:paraId="0C3B768E"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 (1) По секоја извршена контрола на самото место, овластеното службено лице од Агенцијата составува записник кој особено содржи податоци за:</w:t>
      </w:r>
    </w:p>
    <w:p w14:paraId="603FCA39" w14:textId="2AB151D8" w:rsidR="00354CB3" w:rsidRPr="0032270C" w:rsidRDefault="00354CB3" w:rsidP="00F50BC9">
      <w:pPr>
        <w:pStyle w:val="NormalWeb"/>
        <w:numPr>
          <w:ilvl w:val="0"/>
          <w:numId w:val="367"/>
        </w:numPr>
        <w:shd w:val="clear" w:color="auto" w:fill="FFFFFF"/>
        <w:tabs>
          <w:tab w:val="left" w:pos="990"/>
        </w:tabs>
        <w:spacing w:before="0" w:beforeAutospacing="0" w:after="0" w:afterAutospacing="0"/>
        <w:ind w:left="720"/>
        <w:jc w:val="both"/>
        <w:rPr>
          <w:rFonts w:ascii="Arial" w:hAnsi="Arial" w:cs="Arial"/>
        </w:rPr>
      </w:pPr>
      <w:r w:rsidRPr="0032270C">
        <w:rPr>
          <w:rFonts w:ascii="Arial" w:hAnsi="Arial" w:cs="Arial"/>
        </w:rPr>
        <w:t xml:space="preserve">поднесеното барање и </w:t>
      </w:r>
      <w:r w:rsidR="006C7C0C">
        <w:rPr>
          <w:rFonts w:ascii="Arial" w:hAnsi="Arial" w:cs="Arial"/>
        </w:rPr>
        <w:t>доделената помош;</w:t>
      </w:r>
    </w:p>
    <w:p w14:paraId="0A3DE618" w14:textId="0CCA85A9" w:rsidR="00354CB3" w:rsidRPr="0032270C" w:rsidRDefault="006C7C0C" w:rsidP="00F50BC9">
      <w:pPr>
        <w:pStyle w:val="NormalWeb"/>
        <w:numPr>
          <w:ilvl w:val="0"/>
          <w:numId w:val="367"/>
        </w:numPr>
        <w:shd w:val="clear" w:color="auto" w:fill="FFFFFF"/>
        <w:tabs>
          <w:tab w:val="left" w:pos="990"/>
        </w:tabs>
        <w:spacing w:before="0" w:beforeAutospacing="0" w:after="0" w:afterAutospacing="0"/>
        <w:ind w:left="720"/>
        <w:jc w:val="both"/>
        <w:rPr>
          <w:rFonts w:ascii="Arial" w:hAnsi="Arial" w:cs="Arial"/>
        </w:rPr>
      </w:pPr>
      <w:r>
        <w:rPr>
          <w:rFonts w:ascii="Arial" w:hAnsi="Arial" w:cs="Arial"/>
        </w:rPr>
        <w:t>лицата кои биле присутни;</w:t>
      </w:r>
    </w:p>
    <w:p w14:paraId="03B0E417" w14:textId="3EEB02ED" w:rsidR="00354CB3" w:rsidRPr="0032270C" w:rsidRDefault="00354CB3" w:rsidP="00F50BC9">
      <w:pPr>
        <w:pStyle w:val="NormalWeb"/>
        <w:numPr>
          <w:ilvl w:val="0"/>
          <w:numId w:val="367"/>
        </w:numPr>
        <w:shd w:val="clear" w:color="auto" w:fill="FFFFFF"/>
        <w:tabs>
          <w:tab w:val="left" w:pos="990"/>
        </w:tabs>
        <w:spacing w:before="0" w:beforeAutospacing="0" w:after="0" w:afterAutospacing="0"/>
        <w:ind w:left="720"/>
        <w:jc w:val="both"/>
        <w:rPr>
          <w:rFonts w:ascii="Arial" w:hAnsi="Arial" w:cs="Arial"/>
        </w:rPr>
      </w:pPr>
      <w:r w:rsidRPr="0032270C">
        <w:rPr>
          <w:rFonts w:ascii="Arial" w:hAnsi="Arial" w:cs="Arial"/>
        </w:rPr>
        <w:t>контролираните активности, мерки и документи и</w:t>
      </w:r>
    </w:p>
    <w:p w14:paraId="342AF0C4" w14:textId="58DC1BC2" w:rsidR="00354CB3" w:rsidRPr="0032270C" w:rsidRDefault="00354CB3" w:rsidP="00F50BC9">
      <w:pPr>
        <w:pStyle w:val="NormalWeb"/>
        <w:numPr>
          <w:ilvl w:val="0"/>
          <w:numId w:val="367"/>
        </w:numPr>
        <w:shd w:val="clear" w:color="auto" w:fill="FFFFFF"/>
        <w:tabs>
          <w:tab w:val="left" w:pos="990"/>
        </w:tabs>
        <w:spacing w:before="0" w:beforeAutospacing="0" w:after="0" w:afterAutospacing="0"/>
        <w:ind w:left="720"/>
        <w:jc w:val="both"/>
        <w:rPr>
          <w:rFonts w:ascii="Arial" w:hAnsi="Arial" w:cs="Arial"/>
        </w:rPr>
      </w:pPr>
      <w:r w:rsidRPr="0032270C">
        <w:rPr>
          <w:rFonts w:ascii="Arial" w:hAnsi="Arial" w:cs="Arial"/>
        </w:rPr>
        <w:t>резултатите од контролата.</w:t>
      </w:r>
    </w:p>
    <w:p w14:paraId="6E6361B2"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(2) Одговорното лице на организацијата на производители го потпишува записникот со што ја потврдува својата присутност и ги дополнува своите забелешки доколку ги има.</w:t>
      </w:r>
    </w:p>
    <w:p w14:paraId="75A7E957"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(3) Доколку со спроведената контрола се утврдени нерегуларности, на организацијата на производители и се дава копија од записникот.</w:t>
      </w:r>
    </w:p>
    <w:p w14:paraId="45AF9C3A"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(4) За намерата за извршување на контрола на самото место може да се даде претходно известување до организацијата на производители, под услов да не се загрози целта на контролата. Претходното известување ќе биде ограничено на период не подолг од 48 часа пред извршување на контролата.</w:t>
      </w:r>
    </w:p>
    <w:p w14:paraId="7D092D04" w14:textId="30C323D2"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(5) Контролите на самото место </w:t>
      </w:r>
      <w:r w:rsidR="0042547B" w:rsidRPr="0032270C">
        <w:rPr>
          <w:rFonts w:ascii="Arial" w:hAnsi="Arial" w:cs="Arial"/>
        </w:rPr>
        <w:t>на овој член</w:t>
      </w:r>
      <w:r w:rsidRPr="0032270C">
        <w:rPr>
          <w:rFonts w:ascii="Arial" w:hAnsi="Arial" w:cs="Arial"/>
        </w:rPr>
        <w:t xml:space="preserve"> и останатите контроли на самото место наведени во овој закон можат да се спроведуваат истовремено.</w:t>
      </w:r>
    </w:p>
    <w:p w14:paraId="6410EB63" w14:textId="2D4FA6C3"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(6) Образецот на записникот од </w:t>
      </w:r>
      <w:r w:rsidR="0032270C" w:rsidRPr="0032270C">
        <w:rPr>
          <w:rFonts w:ascii="Arial" w:hAnsi="Arial" w:cs="Arial"/>
        </w:rPr>
        <w:t>став</w:t>
      </w:r>
      <w:r w:rsidRPr="0032270C">
        <w:rPr>
          <w:rFonts w:ascii="Arial" w:hAnsi="Arial" w:cs="Arial"/>
        </w:rPr>
        <w:t xml:space="preserve"> (1) на овој член го пропишува директорот на Агенцијата.</w:t>
      </w:r>
    </w:p>
    <w:p w14:paraId="78231565"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(7) По потреба и Министерството може да изврши контрола на самото место.</w:t>
      </w:r>
    </w:p>
    <w:p w14:paraId="74F8BB20"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p>
    <w:p w14:paraId="052FA926"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 xml:space="preserve">Контроли за стекнување статус на </w:t>
      </w:r>
      <w:r w:rsidRPr="0032270C">
        <w:rPr>
          <w:rFonts w:ascii="Arial" w:hAnsi="Arial" w:cs="Arial"/>
          <w:b/>
          <w:lang w:val="mk-MK"/>
        </w:rPr>
        <w:t xml:space="preserve">признаени </w:t>
      </w:r>
      <w:r w:rsidRPr="0032270C">
        <w:rPr>
          <w:rFonts w:ascii="Arial" w:hAnsi="Arial" w:cs="Arial"/>
          <w:b/>
        </w:rPr>
        <w:t>организации на производители и одобрувања на оперативни програми</w:t>
      </w:r>
    </w:p>
    <w:p w14:paraId="1078C749" w14:textId="698A9482"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lang w:val="mk-MK"/>
        </w:rPr>
      </w:pPr>
      <w:r w:rsidRPr="0032270C">
        <w:rPr>
          <w:rFonts w:ascii="Arial" w:hAnsi="Arial" w:cs="Arial"/>
          <w:b/>
        </w:rPr>
        <w:t xml:space="preserve">Член </w:t>
      </w:r>
      <w:r w:rsidR="002A1C67">
        <w:rPr>
          <w:rFonts w:ascii="Arial" w:hAnsi="Arial" w:cs="Arial"/>
          <w:b/>
          <w:lang w:val="mk-MK"/>
        </w:rPr>
        <w:t>118</w:t>
      </w:r>
    </w:p>
    <w:p w14:paraId="04820301"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lang w:val="mk-MK"/>
        </w:rPr>
      </w:pPr>
    </w:p>
    <w:p w14:paraId="0AB9FBC8" w14:textId="49A11170" w:rsidR="00354CB3" w:rsidRPr="006501A4"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 (1) Пред стекнување на статус на организација на производители, Министерството спроведува административна контрола на самото место на организацијата на производители со цел да се утврди исполнувањето на условите за признавање </w:t>
      </w:r>
      <w:r w:rsidRPr="006501A4">
        <w:rPr>
          <w:rFonts w:ascii="Arial" w:hAnsi="Arial" w:cs="Arial"/>
        </w:rPr>
        <w:t xml:space="preserve">од </w:t>
      </w:r>
      <w:r w:rsidR="0032270C" w:rsidRPr="00F50BC9">
        <w:rPr>
          <w:rFonts w:ascii="Arial" w:hAnsi="Arial" w:cs="Arial"/>
        </w:rPr>
        <w:t>член</w:t>
      </w:r>
      <w:r w:rsidRPr="00F50BC9">
        <w:rPr>
          <w:rFonts w:ascii="Arial" w:hAnsi="Arial" w:cs="Arial"/>
        </w:rPr>
        <w:t xml:space="preserve"> </w:t>
      </w:r>
      <w:r w:rsidR="002A1C67" w:rsidRPr="00F50BC9">
        <w:rPr>
          <w:rFonts w:ascii="Arial" w:hAnsi="Arial" w:cs="Arial"/>
          <w:lang w:val="mk-MK"/>
        </w:rPr>
        <w:t>93</w:t>
      </w:r>
      <w:r w:rsidRPr="00F50BC9">
        <w:rPr>
          <w:rFonts w:ascii="Arial" w:hAnsi="Arial" w:cs="Arial"/>
        </w:rPr>
        <w:t xml:space="preserve"> </w:t>
      </w:r>
      <w:r w:rsidR="0042547B" w:rsidRPr="00F50BC9">
        <w:rPr>
          <w:rFonts w:ascii="Arial" w:hAnsi="Arial" w:cs="Arial"/>
        </w:rPr>
        <w:t>од овој закон</w:t>
      </w:r>
      <w:r w:rsidRPr="006501A4">
        <w:rPr>
          <w:rFonts w:ascii="Arial" w:hAnsi="Arial" w:cs="Arial"/>
        </w:rPr>
        <w:t>.</w:t>
      </w:r>
    </w:p>
    <w:p w14:paraId="1BFCE6E6"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6501A4">
        <w:rPr>
          <w:rFonts w:ascii="Arial" w:hAnsi="Arial" w:cs="Arial"/>
        </w:rPr>
        <w:t xml:space="preserve">(2) Административната контрола се врши на самото </w:t>
      </w:r>
      <w:r w:rsidRPr="0032270C">
        <w:rPr>
          <w:rFonts w:ascii="Arial" w:hAnsi="Arial" w:cs="Arial"/>
        </w:rPr>
        <w:t>место најмалку на период од пет години, а по потреба и почесто. Административната контрола се врши и на организациите на производители или асоцијациите на организации на производители кои не спроведуваат оперативна програма, како и на меѓугранковите организации.</w:t>
      </w:r>
    </w:p>
    <w:p w14:paraId="5032C4B8"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(3) Пред одобрувањето на оперативната програма, Министерството спроведува административна контрола на самото место на организацијата на производители со цел да се утврди:</w:t>
      </w:r>
    </w:p>
    <w:p w14:paraId="46B1A567" w14:textId="6BB5A9B5" w:rsidR="00354CB3" w:rsidRPr="006501A4" w:rsidRDefault="00354CB3" w:rsidP="00F50BC9">
      <w:pPr>
        <w:pStyle w:val="NormalWeb"/>
        <w:numPr>
          <w:ilvl w:val="0"/>
          <w:numId w:val="369"/>
        </w:numPr>
        <w:shd w:val="clear" w:color="auto" w:fill="FFFFFF"/>
        <w:tabs>
          <w:tab w:val="left" w:pos="720"/>
        </w:tabs>
        <w:spacing w:before="0" w:beforeAutospacing="0" w:after="0" w:afterAutospacing="0"/>
        <w:ind w:left="720"/>
        <w:jc w:val="both"/>
        <w:rPr>
          <w:rFonts w:ascii="Arial" w:hAnsi="Arial" w:cs="Arial"/>
        </w:rPr>
      </w:pPr>
      <w:r w:rsidRPr="0032270C">
        <w:rPr>
          <w:rFonts w:ascii="Arial" w:hAnsi="Arial" w:cs="Arial"/>
        </w:rPr>
        <w:t xml:space="preserve">точноста на податоците обезбедени согласно </w:t>
      </w:r>
      <w:r w:rsidRPr="006501A4">
        <w:rPr>
          <w:rFonts w:ascii="Arial" w:hAnsi="Arial" w:cs="Arial"/>
        </w:rPr>
        <w:t xml:space="preserve">со </w:t>
      </w:r>
      <w:r w:rsidR="0032270C" w:rsidRPr="00F50BC9">
        <w:rPr>
          <w:rFonts w:ascii="Arial" w:hAnsi="Arial" w:cs="Arial"/>
        </w:rPr>
        <w:t>член</w:t>
      </w:r>
      <w:r w:rsidRPr="00F50BC9">
        <w:rPr>
          <w:rFonts w:ascii="Arial" w:hAnsi="Arial" w:cs="Arial"/>
        </w:rPr>
        <w:t xml:space="preserve"> </w:t>
      </w:r>
      <w:r w:rsidR="006501A4" w:rsidRPr="00F50BC9">
        <w:rPr>
          <w:rFonts w:ascii="Arial" w:hAnsi="Arial" w:cs="Arial"/>
          <w:lang w:val="mk-MK"/>
        </w:rPr>
        <w:t>1</w:t>
      </w:r>
      <w:r w:rsidRPr="00F50BC9">
        <w:rPr>
          <w:rFonts w:ascii="Arial" w:hAnsi="Arial" w:cs="Arial"/>
          <w:lang w:val="mk-MK"/>
        </w:rPr>
        <w:t>0</w:t>
      </w:r>
      <w:r w:rsidR="006501A4" w:rsidRPr="00F50BC9">
        <w:rPr>
          <w:rFonts w:ascii="Arial" w:hAnsi="Arial" w:cs="Arial"/>
          <w:lang w:val="mk-MK"/>
        </w:rPr>
        <w:t>6</w:t>
      </w:r>
      <w:r w:rsidRPr="00F50BC9">
        <w:rPr>
          <w:rFonts w:ascii="Arial" w:hAnsi="Arial" w:cs="Arial"/>
          <w:lang w:val="mk-MK"/>
        </w:rPr>
        <w:t xml:space="preserve"> став (2)</w:t>
      </w:r>
      <w:r w:rsidRPr="00F50BC9">
        <w:rPr>
          <w:rFonts w:ascii="Arial" w:hAnsi="Arial" w:cs="Arial"/>
        </w:rPr>
        <w:t xml:space="preserve"> </w:t>
      </w:r>
      <w:r w:rsidR="006C7C0C" w:rsidRPr="006501A4">
        <w:rPr>
          <w:rFonts w:ascii="Arial" w:hAnsi="Arial" w:cs="Arial"/>
        </w:rPr>
        <w:t>од овој закон;</w:t>
      </w:r>
    </w:p>
    <w:p w14:paraId="2823431A" w14:textId="613B4BFE" w:rsidR="00354CB3" w:rsidRPr="006501A4" w:rsidRDefault="00354CB3" w:rsidP="00F50BC9">
      <w:pPr>
        <w:pStyle w:val="NormalWeb"/>
        <w:numPr>
          <w:ilvl w:val="0"/>
          <w:numId w:val="369"/>
        </w:numPr>
        <w:shd w:val="clear" w:color="auto" w:fill="FFFFFF"/>
        <w:tabs>
          <w:tab w:val="left" w:pos="720"/>
        </w:tabs>
        <w:spacing w:before="0" w:beforeAutospacing="0" w:after="0" w:afterAutospacing="0"/>
        <w:ind w:left="720"/>
        <w:jc w:val="both"/>
        <w:rPr>
          <w:rFonts w:ascii="Arial" w:hAnsi="Arial" w:cs="Arial"/>
        </w:rPr>
      </w:pPr>
      <w:r w:rsidRPr="006501A4">
        <w:rPr>
          <w:rFonts w:ascii="Arial" w:hAnsi="Arial" w:cs="Arial"/>
        </w:rPr>
        <w:t xml:space="preserve">усогласеноста со целите од </w:t>
      </w:r>
      <w:r w:rsidRPr="006501A4">
        <w:rPr>
          <w:rFonts w:ascii="Arial" w:hAnsi="Arial" w:cs="Arial"/>
          <w:lang w:val="mk-MK"/>
        </w:rPr>
        <w:t>Н</w:t>
      </w:r>
      <w:r w:rsidRPr="006501A4">
        <w:rPr>
          <w:rFonts w:ascii="Arial" w:hAnsi="Arial" w:cs="Arial"/>
        </w:rPr>
        <w:t>ационалната стратегија</w:t>
      </w:r>
      <w:r w:rsidR="006501A4" w:rsidRPr="006501A4">
        <w:rPr>
          <w:rFonts w:ascii="Arial" w:hAnsi="Arial" w:cs="Arial"/>
          <w:lang w:val="mk-MK"/>
        </w:rPr>
        <w:t xml:space="preserve"> </w:t>
      </w:r>
      <w:r w:rsidRPr="006501A4">
        <w:rPr>
          <w:rFonts w:ascii="Arial" w:hAnsi="Arial" w:cs="Arial"/>
        </w:rPr>
        <w:t xml:space="preserve">од </w:t>
      </w:r>
      <w:r w:rsidR="0032270C" w:rsidRPr="00F50BC9">
        <w:rPr>
          <w:rFonts w:ascii="Arial" w:hAnsi="Arial" w:cs="Arial"/>
        </w:rPr>
        <w:t>член</w:t>
      </w:r>
      <w:r w:rsidRPr="00F50BC9">
        <w:rPr>
          <w:rFonts w:ascii="Arial" w:hAnsi="Arial" w:cs="Arial"/>
        </w:rPr>
        <w:t xml:space="preserve"> </w:t>
      </w:r>
      <w:r w:rsidR="006501A4" w:rsidRPr="00F50BC9">
        <w:rPr>
          <w:rFonts w:ascii="Arial" w:hAnsi="Arial" w:cs="Arial"/>
          <w:lang w:val="mk-MK"/>
        </w:rPr>
        <w:t>101</w:t>
      </w:r>
      <w:r w:rsidRPr="00F50BC9">
        <w:rPr>
          <w:rFonts w:ascii="Arial" w:hAnsi="Arial" w:cs="Arial"/>
        </w:rPr>
        <w:t xml:space="preserve"> </w:t>
      </w:r>
      <w:r w:rsidR="006C7C0C" w:rsidRPr="006501A4">
        <w:rPr>
          <w:rFonts w:ascii="Arial" w:hAnsi="Arial" w:cs="Arial"/>
        </w:rPr>
        <w:t>од овој закон;</w:t>
      </w:r>
    </w:p>
    <w:p w14:paraId="6BD1F863" w14:textId="63F73519" w:rsidR="00354CB3" w:rsidRPr="0032270C" w:rsidRDefault="00354CB3" w:rsidP="00F50BC9">
      <w:pPr>
        <w:pStyle w:val="NormalWeb"/>
        <w:numPr>
          <w:ilvl w:val="0"/>
          <w:numId w:val="369"/>
        </w:numPr>
        <w:shd w:val="clear" w:color="auto" w:fill="FFFFFF"/>
        <w:tabs>
          <w:tab w:val="left" w:pos="720"/>
        </w:tabs>
        <w:spacing w:before="0" w:beforeAutospacing="0" w:after="0" w:afterAutospacing="0"/>
        <w:ind w:left="720"/>
        <w:jc w:val="both"/>
        <w:rPr>
          <w:rFonts w:ascii="Arial" w:hAnsi="Arial" w:cs="Arial"/>
        </w:rPr>
      </w:pPr>
      <w:r w:rsidRPr="0032270C">
        <w:rPr>
          <w:rFonts w:ascii="Arial" w:hAnsi="Arial" w:cs="Arial"/>
        </w:rPr>
        <w:lastRenderedPageBreak/>
        <w:t>прифатливоста на активнос</w:t>
      </w:r>
      <w:r w:rsidR="006C7C0C">
        <w:rPr>
          <w:rFonts w:ascii="Arial" w:hAnsi="Arial" w:cs="Arial"/>
        </w:rPr>
        <w:t>тите и предложените трошоци;</w:t>
      </w:r>
    </w:p>
    <w:p w14:paraId="7132D3CA" w14:textId="7162C002" w:rsidR="00354CB3" w:rsidRPr="0032270C" w:rsidRDefault="00354CB3" w:rsidP="00F50BC9">
      <w:pPr>
        <w:pStyle w:val="NormalWeb"/>
        <w:numPr>
          <w:ilvl w:val="0"/>
          <w:numId w:val="369"/>
        </w:numPr>
        <w:shd w:val="clear" w:color="auto" w:fill="FFFFFF"/>
        <w:tabs>
          <w:tab w:val="left" w:pos="720"/>
        </w:tabs>
        <w:spacing w:before="0" w:beforeAutospacing="0" w:after="0" w:afterAutospacing="0"/>
        <w:ind w:left="720"/>
        <w:jc w:val="both"/>
        <w:rPr>
          <w:rFonts w:ascii="Arial" w:hAnsi="Arial" w:cs="Arial"/>
        </w:rPr>
      </w:pPr>
      <w:r w:rsidRPr="0032270C">
        <w:rPr>
          <w:rFonts w:ascii="Arial" w:hAnsi="Arial" w:cs="Arial"/>
        </w:rPr>
        <w:t>конзистентноста и техничкиот квалитет на предвидените активности во програмата, оправданоста на прогнозите и на планот за помош, како и планира</w:t>
      </w:r>
      <w:r w:rsidR="006C7C0C">
        <w:rPr>
          <w:rFonts w:ascii="Arial" w:hAnsi="Arial" w:cs="Arial"/>
        </w:rPr>
        <w:t>њето на неговата имплементација;</w:t>
      </w:r>
    </w:p>
    <w:p w14:paraId="45F3E6E4" w14:textId="07C622EE" w:rsidR="00354CB3" w:rsidRPr="0032270C" w:rsidRDefault="00354CB3" w:rsidP="00F50BC9">
      <w:pPr>
        <w:pStyle w:val="NormalWeb"/>
        <w:numPr>
          <w:ilvl w:val="0"/>
          <w:numId w:val="369"/>
        </w:numPr>
        <w:shd w:val="clear" w:color="auto" w:fill="FFFFFF"/>
        <w:tabs>
          <w:tab w:val="left" w:pos="720"/>
        </w:tabs>
        <w:spacing w:before="0" w:beforeAutospacing="0" w:after="0" w:afterAutospacing="0"/>
        <w:ind w:left="720"/>
        <w:jc w:val="both"/>
        <w:rPr>
          <w:rFonts w:ascii="Arial" w:hAnsi="Arial" w:cs="Arial"/>
        </w:rPr>
      </w:pPr>
      <w:r w:rsidRPr="0032270C">
        <w:rPr>
          <w:rFonts w:ascii="Arial" w:hAnsi="Arial" w:cs="Arial"/>
        </w:rPr>
        <w:t>мерливост на целите, нивна следливост и остварливост преку предвидените активности и</w:t>
      </w:r>
    </w:p>
    <w:p w14:paraId="38ED9212" w14:textId="5736BA8F" w:rsidR="00354CB3" w:rsidRPr="0032270C" w:rsidRDefault="00354CB3" w:rsidP="00F50BC9">
      <w:pPr>
        <w:pStyle w:val="NormalWeb"/>
        <w:numPr>
          <w:ilvl w:val="0"/>
          <w:numId w:val="369"/>
        </w:numPr>
        <w:shd w:val="clear" w:color="auto" w:fill="FFFFFF"/>
        <w:tabs>
          <w:tab w:val="left" w:pos="720"/>
        </w:tabs>
        <w:spacing w:before="0" w:beforeAutospacing="0" w:after="0" w:afterAutospacing="0"/>
        <w:ind w:left="720"/>
        <w:jc w:val="both"/>
        <w:rPr>
          <w:rFonts w:ascii="Arial" w:hAnsi="Arial" w:cs="Arial"/>
        </w:rPr>
      </w:pPr>
      <w:r w:rsidRPr="0032270C">
        <w:rPr>
          <w:rFonts w:ascii="Arial" w:hAnsi="Arial" w:cs="Arial"/>
        </w:rPr>
        <w:t>усогласеност на активностите од оперативната програма за кои се бара финансиска помош особено со законите од областа на јавните набавки, државната помош и заштита на конкуренцијата.</w:t>
      </w:r>
    </w:p>
    <w:p w14:paraId="0D097CD5"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rPr>
      </w:pPr>
    </w:p>
    <w:p w14:paraId="4006A503"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Контроли на барањата за финансиска поддршка за оперативни програми</w:t>
      </w:r>
    </w:p>
    <w:p w14:paraId="59F52F51" w14:textId="5A11B53D"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lang w:val="mk-MK"/>
        </w:rPr>
      </w:pPr>
      <w:r w:rsidRPr="0032270C">
        <w:rPr>
          <w:rFonts w:ascii="Arial" w:hAnsi="Arial" w:cs="Arial"/>
          <w:b/>
        </w:rPr>
        <w:t xml:space="preserve">Член </w:t>
      </w:r>
      <w:r w:rsidR="006501A4">
        <w:rPr>
          <w:rFonts w:ascii="Arial" w:hAnsi="Arial" w:cs="Arial"/>
          <w:b/>
          <w:lang w:val="mk-MK"/>
        </w:rPr>
        <w:t>119</w:t>
      </w:r>
    </w:p>
    <w:p w14:paraId="2E251E5A"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lang w:val="mk-MK"/>
        </w:rPr>
      </w:pPr>
    </w:p>
    <w:p w14:paraId="610A3A0F" w14:textId="334430D2"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 (1) Контролите на барањата за финансиска поддршка за оперативни програми се вршат преку административните проверки на барањата за помош и контроли на самото место на организациите на производители и особено се однесуваат на:</w:t>
      </w:r>
    </w:p>
    <w:p w14:paraId="606249B5" w14:textId="0F25A6A2" w:rsidR="00354CB3" w:rsidRPr="0032270C" w:rsidRDefault="00354CB3" w:rsidP="00F50BC9">
      <w:pPr>
        <w:pStyle w:val="NormalWeb"/>
        <w:numPr>
          <w:ilvl w:val="0"/>
          <w:numId w:val="371"/>
        </w:numPr>
        <w:shd w:val="clear" w:color="auto" w:fill="FFFFFF"/>
        <w:tabs>
          <w:tab w:val="left" w:pos="990"/>
        </w:tabs>
        <w:spacing w:before="0" w:beforeAutospacing="0" w:after="0" w:afterAutospacing="0"/>
        <w:ind w:left="900" w:hanging="450"/>
        <w:jc w:val="both"/>
        <w:rPr>
          <w:rFonts w:ascii="Arial" w:hAnsi="Arial" w:cs="Arial"/>
        </w:rPr>
      </w:pPr>
      <w:r w:rsidRPr="0032270C">
        <w:rPr>
          <w:rFonts w:ascii="Arial" w:hAnsi="Arial" w:cs="Arial"/>
        </w:rPr>
        <w:t>усогласеност со условите за признавање за соодветната година и</w:t>
      </w:r>
    </w:p>
    <w:p w14:paraId="35B2930D" w14:textId="32765238" w:rsidR="00354CB3" w:rsidRPr="0032270C" w:rsidRDefault="00354CB3" w:rsidP="00F50BC9">
      <w:pPr>
        <w:pStyle w:val="NormalWeb"/>
        <w:numPr>
          <w:ilvl w:val="0"/>
          <w:numId w:val="371"/>
        </w:numPr>
        <w:shd w:val="clear" w:color="auto" w:fill="FFFFFF"/>
        <w:tabs>
          <w:tab w:val="left" w:pos="990"/>
        </w:tabs>
        <w:spacing w:before="0" w:beforeAutospacing="0" w:after="0" w:afterAutospacing="0"/>
        <w:ind w:left="900" w:hanging="450"/>
        <w:jc w:val="both"/>
        <w:rPr>
          <w:rFonts w:ascii="Arial" w:hAnsi="Arial" w:cs="Arial"/>
        </w:rPr>
      </w:pPr>
      <w:r w:rsidRPr="0032270C">
        <w:rPr>
          <w:rFonts w:ascii="Arial" w:hAnsi="Arial" w:cs="Arial"/>
        </w:rPr>
        <w:t>употребата на оперативните фондови во соодветната година, вклучително и декларираните трошоци.</w:t>
      </w:r>
    </w:p>
    <w:p w14:paraId="1EC01B96"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(2) Административните проверки на барањата за помош особено вклучуваат верификација на:</w:t>
      </w:r>
    </w:p>
    <w:p w14:paraId="4AEF165E" w14:textId="12C4842E" w:rsidR="00354CB3" w:rsidRPr="0032270C" w:rsidRDefault="00354CB3" w:rsidP="00F50BC9">
      <w:pPr>
        <w:pStyle w:val="NormalWeb"/>
        <w:numPr>
          <w:ilvl w:val="0"/>
          <w:numId w:val="373"/>
        </w:numPr>
        <w:shd w:val="clear" w:color="auto" w:fill="FFFFFF"/>
        <w:tabs>
          <w:tab w:val="left" w:pos="720"/>
        </w:tabs>
        <w:spacing w:before="0" w:beforeAutospacing="0" w:after="0" w:afterAutospacing="0"/>
        <w:ind w:left="720"/>
        <w:jc w:val="both"/>
        <w:rPr>
          <w:rFonts w:ascii="Arial" w:hAnsi="Arial" w:cs="Arial"/>
        </w:rPr>
      </w:pPr>
      <w:r w:rsidRPr="0032270C">
        <w:rPr>
          <w:rFonts w:ascii="Arial" w:hAnsi="Arial" w:cs="Arial"/>
        </w:rPr>
        <w:t>годишниот или, онаму каде што е можно, конечниот извештај доставен заедно со барањето за финансиска</w:t>
      </w:r>
      <w:r w:rsidR="006C7C0C">
        <w:rPr>
          <w:rFonts w:ascii="Arial" w:hAnsi="Arial" w:cs="Arial"/>
        </w:rPr>
        <w:t xml:space="preserve"> помош за оперативната програма;</w:t>
      </w:r>
    </w:p>
    <w:p w14:paraId="5139FBEC" w14:textId="2B813112" w:rsidR="00354CB3" w:rsidRPr="0032270C" w:rsidRDefault="00354CB3" w:rsidP="00F50BC9">
      <w:pPr>
        <w:pStyle w:val="NormalWeb"/>
        <w:numPr>
          <w:ilvl w:val="0"/>
          <w:numId w:val="373"/>
        </w:numPr>
        <w:shd w:val="clear" w:color="auto" w:fill="FFFFFF"/>
        <w:tabs>
          <w:tab w:val="left" w:pos="720"/>
        </w:tabs>
        <w:spacing w:before="0" w:beforeAutospacing="0" w:after="0" w:afterAutospacing="0"/>
        <w:ind w:left="720"/>
        <w:jc w:val="both"/>
        <w:rPr>
          <w:rFonts w:ascii="Arial" w:hAnsi="Arial" w:cs="Arial"/>
        </w:rPr>
      </w:pPr>
      <w:r w:rsidRPr="0032270C">
        <w:rPr>
          <w:rFonts w:ascii="Arial" w:hAnsi="Arial" w:cs="Arial"/>
        </w:rPr>
        <w:t>вредноста на реализираното производство, придонесите во оператив</w:t>
      </w:r>
      <w:r w:rsidR="006C7C0C">
        <w:rPr>
          <w:rFonts w:ascii="Arial" w:hAnsi="Arial" w:cs="Arial"/>
        </w:rPr>
        <w:t>ниот фонд и направените трошоци;</w:t>
      </w:r>
    </w:p>
    <w:p w14:paraId="38827C87" w14:textId="55B000B9" w:rsidR="00354CB3" w:rsidRPr="0032270C" w:rsidRDefault="00354CB3" w:rsidP="00F50BC9">
      <w:pPr>
        <w:pStyle w:val="NormalWeb"/>
        <w:numPr>
          <w:ilvl w:val="0"/>
          <w:numId w:val="373"/>
        </w:numPr>
        <w:shd w:val="clear" w:color="auto" w:fill="FFFFFF"/>
        <w:tabs>
          <w:tab w:val="left" w:pos="720"/>
        </w:tabs>
        <w:spacing w:before="0" w:beforeAutospacing="0" w:after="0" w:afterAutospacing="0"/>
        <w:ind w:left="720"/>
        <w:jc w:val="both"/>
        <w:rPr>
          <w:rFonts w:ascii="Arial" w:hAnsi="Arial" w:cs="Arial"/>
        </w:rPr>
      </w:pPr>
      <w:r w:rsidRPr="0032270C">
        <w:rPr>
          <w:rFonts w:ascii="Arial" w:hAnsi="Arial" w:cs="Arial"/>
        </w:rPr>
        <w:t>доставувањето на производите и услугите и веро</w:t>
      </w:r>
      <w:r w:rsidR="006C7C0C">
        <w:rPr>
          <w:rFonts w:ascii="Arial" w:hAnsi="Arial" w:cs="Arial"/>
        </w:rPr>
        <w:t>достојноста на бараните трошоци;</w:t>
      </w:r>
    </w:p>
    <w:p w14:paraId="00F02130" w14:textId="46AFFAEB" w:rsidR="00354CB3" w:rsidRPr="0032270C" w:rsidRDefault="00354CB3" w:rsidP="00F50BC9">
      <w:pPr>
        <w:pStyle w:val="NormalWeb"/>
        <w:numPr>
          <w:ilvl w:val="0"/>
          <w:numId w:val="373"/>
        </w:numPr>
        <w:shd w:val="clear" w:color="auto" w:fill="FFFFFF"/>
        <w:tabs>
          <w:tab w:val="left" w:pos="720"/>
        </w:tabs>
        <w:spacing w:before="0" w:beforeAutospacing="0" w:after="0" w:afterAutospacing="0"/>
        <w:ind w:left="720"/>
        <w:jc w:val="both"/>
        <w:rPr>
          <w:rFonts w:ascii="Arial" w:hAnsi="Arial" w:cs="Arial"/>
        </w:rPr>
      </w:pPr>
      <w:r w:rsidRPr="0032270C">
        <w:rPr>
          <w:rFonts w:ascii="Arial" w:hAnsi="Arial" w:cs="Arial"/>
        </w:rPr>
        <w:t>усогласеноста на реализираните активности со истите одобрени во рамките на оперативната програма и</w:t>
      </w:r>
    </w:p>
    <w:p w14:paraId="1735CF42" w14:textId="6839ED8C" w:rsidR="00354CB3" w:rsidRPr="0032270C" w:rsidRDefault="00354CB3" w:rsidP="00F50BC9">
      <w:pPr>
        <w:pStyle w:val="NormalWeb"/>
        <w:numPr>
          <w:ilvl w:val="0"/>
          <w:numId w:val="373"/>
        </w:numPr>
        <w:shd w:val="clear" w:color="auto" w:fill="FFFFFF"/>
        <w:tabs>
          <w:tab w:val="left" w:pos="720"/>
        </w:tabs>
        <w:spacing w:before="0" w:beforeAutospacing="0" w:after="0" w:afterAutospacing="0"/>
        <w:ind w:left="720"/>
        <w:jc w:val="both"/>
        <w:rPr>
          <w:rFonts w:ascii="Arial" w:hAnsi="Arial" w:cs="Arial"/>
        </w:rPr>
      </w:pPr>
      <w:r w:rsidRPr="0032270C">
        <w:rPr>
          <w:rFonts w:ascii="Arial" w:hAnsi="Arial" w:cs="Arial"/>
        </w:rPr>
        <w:t>почитувањето на соодветните финансиски или останати ограничувања.</w:t>
      </w:r>
    </w:p>
    <w:p w14:paraId="065CDFE3"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(3) Исплатите финансирани од оперативната програма се документирани со фактури и други документи на име на организацијата на производители, кои потврдуваат дека исплатата е направена.</w:t>
      </w:r>
    </w:p>
    <w:p w14:paraId="3405BC54" w14:textId="4E1CEB71"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(4) За потребите за верификување на барањето за финансиска поддршка од </w:t>
      </w:r>
      <w:r w:rsidR="0032270C" w:rsidRPr="00F50BC9">
        <w:rPr>
          <w:rFonts w:ascii="Arial" w:hAnsi="Arial" w:cs="Arial"/>
        </w:rPr>
        <w:t>член</w:t>
      </w:r>
      <w:r w:rsidR="006501A4" w:rsidRPr="00F50BC9">
        <w:rPr>
          <w:rFonts w:ascii="Arial" w:hAnsi="Arial" w:cs="Arial"/>
          <w:lang w:val="mk-MK"/>
        </w:rPr>
        <w:t xml:space="preserve"> 107</w:t>
      </w:r>
      <w:r w:rsidRPr="00F50BC9">
        <w:rPr>
          <w:rFonts w:ascii="Arial" w:hAnsi="Arial" w:cs="Arial"/>
          <w:lang w:val="mk-MK"/>
        </w:rPr>
        <w:t xml:space="preserve"> став (1)</w:t>
      </w:r>
      <w:r w:rsidRPr="00F50BC9">
        <w:rPr>
          <w:rFonts w:ascii="Arial" w:hAnsi="Arial" w:cs="Arial"/>
        </w:rPr>
        <w:t xml:space="preserve"> </w:t>
      </w:r>
      <w:r w:rsidR="0042547B" w:rsidRPr="00F50BC9">
        <w:rPr>
          <w:rFonts w:ascii="Arial" w:hAnsi="Arial" w:cs="Arial"/>
        </w:rPr>
        <w:t>од овој закон</w:t>
      </w:r>
      <w:r w:rsidRPr="006501A4">
        <w:rPr>
          <w:rFonts w:ascii="Arial" w:hAnsi="Arial" w:cs="Arial"/>
        </w:rPr>
        <w:t xml:space="preserve">, Агенцијата спроведува контроли на самото место на организациите на производители со цел да утврди усогласеноста со условите за одобрување </w:t>
      </w:r>
      <w:r w:rsidRPr="0032270C">
        <w:rPr>
          <w:rFonts w:ascii="Arial" w:hAnsi="Arial" w:cs="Arial"/>
        </w:rPr>
        <w:t>на барањето или за нејзиниот остаток за соодветната година.</w:t>
      </w:r>
    </w:p>
    <w:p w14:paraId="5B16AED4" w14:textId="72CB4989"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(5) Контролите од </w:t>
      </w:r>
      <w:r w:rsidR="0032270C" w:rsidRPr="0032270C">
        <w:rPr>
          <w:rFonts w:ascii="Arial" w:hAnsi="Arial" w:cs="Arial"/>
        </w:rPr>
        <w:t>став</w:t>
      </w:r>
      <w:r w:rsidRPr="0032270C">
        <w:rPr>
          <w:rFonts w:ascii="Arial" w:hAnsi="Arial" w:cs="Arial"/>
        </w:rPr>
        <w:t xml:space="preserve"> (1) на овој член се спроведуваат на репрезентативен примерок од барањата секоја година. Репрезентативниот примерок опфаќа најмалку 30% од вкупниот износ, водејќи сметка секоја организација на производители да биде посетена најмалку еднаш во период од три години и да се направи најмалку една проверка на секоја организација на производители пред исплатата на помошта за последната година од оперативната програма на организацијата.</w:t>
      </w:r>
    </w:p>
    <w:p w14:paraId="103DE814" w14:textId="1D16C7C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(6) Доколку со проверките од </w:t>
      </w:r>
      <w:r w:rsidR="0032270C" w:rsidRPr="0032270C">
        <w:rPr>
          <w:rFonts w:ascii="Arial" w:hAnsi="Arial" w:cs="Arial"/>
        </w:rPr>
        <w:t>став</w:t>
      </w:r>
      <w:r w:rsidRPr="0032270C">
        <w:rPr>
          <w:rFonts w:ascii="Arial" w:hAnsi="Arial" w:cs="Arial"/>
        </w:rPr>
        <w:t xml:space="preserve"> (1) на овој член се утврдат нерегуларности се спроведуваат дополнителни проверки во текот на истата година и се зголемува процентот на барањата кои ќе се проверат во наредната година.</w:t>
      </w:r>
    </w:p>
    <w:p w14:paraId="31FCF606"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(7) Агенцијата ги избира организациите на производители кои ќе бидат контролирани врз основа на анализа на ризикот, која особено го зема предвид следново:</w:t>
      </w:r>
    </w:p>
    <w:p w14:paraId="507704D8" w14:textId="35890823" w:rsidR="00354CB3" w:rsidRPr="0032270C" w:rsidRDefault="00354CB3" w:rsidP="00F50BC9">
      <w:pPr>
        <w:pStyle w:val="NormalWeb"/>
        <w:numPr>
          <w:ilvl w:val="0"/>
          <w:numId w:val="375"/>
        </w:numPr>
        <w:shd w:val="clear" w:color="auto" w:fill="FFFFFF"/>
        <w:tabs>
          <w:tab w:val="left" w:pos="990"/>
        </w:tabs>
        <w:spacing w:before="0" w:beforeAutospacing="0" w:after="0" w:afterAutospacing="0"/>
        <w:ind w:left="720"/>
        <w:jc w:val="both"/>
        <w:rPr>
          <w:rFonts w:ascii="Arial" w:hAnsi="Arial" w:cs="Arial"/>
        </w:rPr>
      </w:pPr>
      <w:r w:rsidRPr="0032270C">
        <w:rPr>
          <w:rFonts w:ascii="Arial" w:hAnsi="Arial" w:cs="Arial"/>
        </w:rPr>
        <w:lastRenderedPageBreak/>
        <w:t>износо</w:t>
      </w:r>
      <w:r w:rsidR="006C7C0C">
        <w:rPr>
          <w:rFonts w:ascii="Arial" w:hAnsi="Arial" w:cs="Arial"/>
        </w:rPr>
        <w:t>т на помошта;</w:t>
      </w:r>
    </w:p>
    <w:p w14:paraId="0101A2F2" w14:textId="4945F5F8" w:rsidR="00354CB3" w:rsidRPr="0032270C" w:rsidRDefault="00354CB3" w:rsidP="00F50BC9">
      <w:pPr>
        <w:pStyle w:val="NormalWeb"/>
        <w:numPr>
          <w:ilvl w:val="0"/>
          <w:numId w:val="375"/>
        </w:numPr>
        <w:shd w:val="clear" w:color="auto" w:fill="FFFFFF"/>
        <w:tabs>
          <w:tab w:val="left" w:pos="990"/>
        </w:tabs>
        <w:spacing w:before="0" w:beforeAutospacing="0" w:after="0" w:afterAutospacing="0"/>
        <w:ind w:left="720"/>
        <w:jc w:val="both"/>
        <w:rPr>
          <w:rFonts w:ascii="Arial" w:hAnsi="Arial" w:cs="Arial"/>
        </w:rPr>
      </w:pPr>
      <w:r w:rsidRPr="0032270C">
        <w:rPr>
          <w:rFonts w:ascii="Arial" w:hAnsi="Arial" w:cs="Arial"/>
        </w:rPr>
        <w:t>резултатите од проверките во претходните години</w:t>
      </w:r>
      <w:r w:rsidR="006C7C0C">
        <w:rPr>
          <w:rFonts w:ascii="Arial" w:hAnsi="Arial" w:cs="Arial"/>
        </w:rPr>
        <w:t>;</w:t>
      </w:r>
    </w:p>
    <w:p w14:paraId="36D4D48A" w14:textId="4A3F46AB" w:rsidR="00354CB3" w:rsidRPr="0032270C" w:rsidRDefault="00354CB3" w:rsidP="00F50BC9">
      <w:pPr>
        <w:pStyle w:val="NormalWeb"/>
        <w:numPr>
          <w:ilvl w:val="0"/>
          <w:numId w:val="375"/>
        </w:numPr>
        <w:shd w:val="clear" w:color="auto" w:fill="FFFFFF"/>
        <w:tabs>
          <w:tab w:val="left" w:pos="990"/>
        </w:tabs>
        <w:spacing w:before="0" w:beforeAutospacing="0" w:after="0" w:afterAutospacing="0"/>
        <w:ind w:left="720"/>
        <w:jc w:val="both"/>
        <w:rPr>
          <w:rFonts w:ascii="Arial" w:hAnsi="Arial" w:cs="Arial"/>
        </w:rPr>
      </w:pPr>
      <w:r w:rsidRPr="0032270C">
        <w:rPr>
          <w:rFonts w:ascii="Arial" w:hAnsi="Arial" w:cs="Arial"/>
        </w:rPr>
        <w:t>случаен избор и</w:t>
      </w:r>
    </w:p>
    <w:p w14:paraId="1DEA7592" w14:textId="7886F4B2" w:rsidR="00354CB3" w:rsidRPr="0032270C" w:rsidRDefault="00354CB3" w:rsidP="00F50BC9">
      <w:pPr>
        <w:pStyle w:val="NormalWeb"/>
        <w:numPr>
          <w:ilvl w:val="0"/>
          <w:numId w:val="375"/>
        </w:numPr>
        <w:shd w:val="clear" w:color="auto" w:fill="FFFFFF"/>
        <w:tabs>
          <w:tab w:val="left" w:pos="990"/>
        </w:tabs>
        <w:spacing w:before="0" w:beforeAutospacing="0" w:after="0" w:afterAutospacing="0"/>
        <w:ind w:left="720"/>
        <w:jc w:val="both"/>
        <w:rPr>
          <w:rFonts w:ascii="Arial" w:hAnsi="Arial" w:cs="Arial"/>
        </w:rPr>
      </w:pPr>
      <w:r w:rsidRPr="0032270C">
        <w:rPr>
          <w:rFonts w:ascii="Arial" w:hAnsi="Arial" w:cs="Arial"/>
        </w:rPr>
        <w:t>други параметри.</w:t>
      </w:r>
    </w:p>
    <w:p w14:paraId="46AD3343"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rPr>
      </w:pPr>
    </w:p>
    <w:p w14:paraId="7D946747"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rPr>
      </w:pPr>
      <w:r w:rsidRPr="0032270C">
        <w:rPr>
          <w:rFonts w:ascii="Arial" w:hAnsi="Arial" w:cs="Arial"/>
          <w:b/>
        </w:rPr>
        <w:t>Контроли на самото место за мерки и активности од оперативните програми</w:t>
      </w:r>
    </w:p>
    <w:p w14:paraId="414B1C1C" w14:textId="675C5F89"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b/>
          <w:lang w:val="mk-MK"/>
        </w:rPr>
      </w:pPr>
      <w:r w:rsidRPr="0032270C">
        <w:rPr>
          <w:rFonts w:ascii="Arial" w:hAnsi="Arial" w:cs="Arial"/>
          <w:b/>
        </w:rPr>
        <w:t>Член</w:t>
      </w:r>
      <w:r w:rsidR="006501A4">
        <w:rPr>
          <w:rFonts w:ascii="Arial" w:hAnsi="Arial" w:cs="Arial"/>
          <w:b/>
          <w:lang w:val="mk-MK"/>
        </w:rPr>
        <w:t xml:space="preserve"> 120</w:t>
      </w:r>
    </w:p>
    <w:p w14:paraId="798227D3" w14:textId="77777777" w:rsidR="00354CB3" w:rsidRPr="0032270C" w:rsidRDefault="00354CB3" w:rsidP="00354CB3">
      <w:pPr>
        <w:pStyle w:val="NormalWeb"/>
        <w:shd w:val="clear" w:color="auto" w:fill="FFFFFF"/>
        <w:tabs>
          <w:tab w:val="left" w:pos="990"/>
        </w:tabs>
        <w:spacing w:before="0" w:beforeAutospacing="0" w:after="0" w:afterAutospacing="0"/>
        <w:jc w:val="center"/>
        <w:rPr>
          <w:rFonts w:ascii="Arial" w:hAnsi="Arial" w:cs="Arial"/>
          <w:lang w:val="mk-MK"/>
        </w:rPr>
      </w:pPr>
    </w:p>
    <w:p w14:paraId="113EB8B3"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 (1) Агенцијата, преку контролата на самото место на преземените мерки и активности во рамки на оперативните програми, особено утврдува:</w:t>
      </w:r>
    </w:p>
    <w:p w14:paraId="2E4065FF" w14:textId="60AAA15C" w:rsidR="00354CB3" w:rsidRPr="0032270C" w:rsidRDefault="00354CB3" w:rsidP="00F50BC9">
      <w:pPr>
        <w:pStyle w:val="NormalWeb"/>
        <w:numPr>
          <w:ilvl w:val="0"/>
          <w:numId w:val="377"/>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спроведување на мерките и активностите со</w:t>
      </w:r>
      <w:r w:rsidR="006C7C0C">
        <w:rPr>
          <w:rFonts w:ascii="Arial" w:hAnsi="Arial" w:cs="Arial"/>
        </w:rPr>
        <w:t>држани во оперативната програма;</w:t>
      </w:r>
    </w:p>
    <w:p w14:paraId="7795BF99" w14:textId="036ED313" w:rsidR="00354CB3" w:rsidRPr="0032270C" w:rsidRDefault="00354CB3" w:rsidP="00F50BC9">
      <w:pPr>
        <w:pStyle w:val="NormalWeb"/>
        <w:numPr>
          <w:ilvl w:val="0"/>
          <w:numId w:val="377"/>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дека спроведувањето или намерата за спроведување на активноста е во согласност со одобрениот опис во оперативната програма</w:t>
      </w:r>
      <w:r w:rsidR="006C7C0C">
        <w:rPr>
          <w:rFonts w:ascii="Arial" w:hAnsi="Arial" w:cs="Arial"/>
        </w:rPr>
        <w:t>;</w:t>
      </w:r>
    </w:p>
    <w:p w14:paraId="46E45A3A" w14:textId="27561621" w:rsidR="00354CB3" w:rsidRPr="0032270C" w:rsidRDefault="00354CB3" w:rsidP="00F50BC9">
      <w:pPr>
        <w:pStyle w:val="NormalWeb"/>
        <w:numPr>
          <w:ilvl w:val="0"/>
          <w:numId w:val="377"/>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дека направениот трошок може да се поддржи со сметководствени или други документи и истиот одгов</w:t>
      </w:r>
      <w:r w:rsidR="006C7C0C">
        <w:rPr>
          <w:rFonts w:ascii="Arial" w:hAnsi="Arial" w:cs="Arial"/>
        </w:rPr>
        <w:t>ара на одобрените спецификации;</w:t>
      </w:r>
    </w:p>
    <w:p w14:paraId="41663079" w14:textId="6A539878" w:rsidR="00354CB3" w:rsidRPr="0032270C" w:rsidRDefault="00354CB3" w:rsidP="00F50BC9">
      <w:pPr>
        <w:pStyle w:val="NormalWeb"/>
        <w:numPr>
          <w:ilvl w:val="0"/>
          <w:numId w:val="377"/>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вредноста на реализираното производство</w:t>
      </w:r>
      <w:r w:rsidR="006C7C0C">
        <w:rPr>
          <w:rFonts w:ascii="Arial" w:hAnsi="Arial" w:cs="Arial"/>
        </w:rPr>
        <w:t xml:space="preserve"> и приходи во оперативниот фонд;</w:t>
      </w:r>
    </w:p>
    <w:p w14:paraId="085E5DCA" w14:textId="3446E7BA" w:rsidR="00354CB3" w:rsidRPr="0032270C" w:rsidRDefault="00354CB3" w:rsidP="00F50BC9">
      <w:pPr>
        <w:pStyle w:val="NormalWeb"/>
        <w:numPr>
          <w:ilvl w:val="0"/>
          <w:numId w:val="377"/>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 xml:space="preserve">користењето на оперативниот фонд и </w:t>
      </w:r>
    </w:p>
    <w:p w14:paraId="2740BAF8" w14:textId="1F348E15" w:rsidR="00354CB3" w:rsidRPr="0032270C" w:rsidRDefault="00354CB3" w:rsidP="00F50BC9">
      <w:pPr>
        <w:pStyle w:val="NormalWeb"/>
        <w:numPr>
          <w:ilvl w:val="0"/>
          <w:numId w:val="377"/>
        </w:numPr>
        <w:shd w:val="clear" w:color="auto" w:fill="FFFFFF"/>
        <w:tabs>
          <w:tab w:val="left" w:pos="990"/>
        </w:tabs>
        <w:spacing w:before="0" w:beforeAutospacing="0" w:after="0" w:afterAutospacing="0"/>
        <w:ind w:left="810"/>
        <w:jc w:val="both"/>
        <w:rPr>
          <w:rFonts w:ascii="Arial" w:hAnsi="Arial" w:cs="Arial"/>
        </w:rPr>
      </w:pPr>
      <w:r w:rsidRPr="0032270C">
        <w:rPr>
          <w:rFonts w:ascii="Arial" w:hAnsi="Arial" w:cs="Arial"/>
        </w:rPr>
        <w:t>целокупната испорака на производите од членовите, испораката на услугите и точноста на прикажаните трошоци.</w:t>
      </w:r>
    </w:p>
    <w:p w14:paraId="7951727D"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(2) Вредноста на реализираното производство се утврдува врз основа на податоците од сметководствениот систем кој е задолжителен согласно со закон.</w:t>
      </w:r>
    </w:p>
    <w:p w14:paraId="44A220AB" w14:textId="77777777"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(3) Освен во исклучителни случаи, контролата на самото место вклучува и посета на активноста или, доколку активноста е од нематеријален карактер, посета на изведувачот на активноста.</w:t>
      </w:r>
    </w:p>
    <w:p w14:paraId="1ACC1252" w14:textId="6ADA1F38" w:rsidR="00354CB3" w:rsidRPr="0032270C" w:rsidRDefault="00354CB3" w:rsidP="00354CB3">
      <w:pPr>
        <w:pStyle w:val="NormalWeb"/>
        <w:shd w:val="clear" w:color="auto" w:fill="FFFFFF"/>
        <w:tabs>
          <w:tab w:val="left" w:pos="990"/>
        </w:tabs>
        <w:spacing w:before="0" w:beforeAutospacing="0" w:after="0" w:afterAutospacing="0"/>
        <w:jc w:val="both"/>
        <w:rPr>
          <w:rFonts w:ascii="Arial" w:hAnsi="Arial" w:cs="Arial"/>
        </w:rPr>
      </w:pPr>
      <w:r w:rsidRPr="0032270C">
        <w:rPr>
          <w:rFonts w:ascii="Arial" w:hAnsi="Arial" w:cs="Arial"/>
        </w:rPr>
        <w:t xml:space="preserve">(4) Контролата на самото место од </w:t>
      </w:r>
      <w:r w:rsidR="0032270C" w:rsidRPr="0032270C">
        <w:rPr>
          <w:rFonts w:ascii="Arial" w:hAnsi="Arial" w:cs="Arial"/>
        </w:rPr>
        <w:t>став</w:t>
      </w:r>
      <w:r w:rsidRPr="0032270C">
        <w:rPr>
          <w:rFonts w:ascii="Arial" w:hAnsi="Arial" w:cs="Arial"/>
        </w:rPr>
        <w:t xml:space="preserve"> (1) на овој член ги вклучува сите определби и обврски на организацијата на производители или нејзините членови кои можат да се проверат во времето на посетата.</w:t>
      </w:r>
    </w:p>
    <w:p w14:paraId="2C81A50F" w14:textId="77777777" w:rsidR="0088572F" w:rsidRPr="00F50BC9" w:rsidRDefault="0088572F" w:rsidP="00F50BC9">
      <w:pPr>
        <w:pStyle w:val="NormalWeb"/>
        <w:spacing w:before="0" w:beforeAutospacing="0" w:after="0" w:afterAutospacing="0"/>
        <w:jc w:val="both"/>
        <w:rPr>
          <w:rFonts w:ascii="Arial" w:hAnsi="Arial" w:cs="Arial"/>
          <w:bCs/>
          <w:color w:val="FF0000"/>
          <w:lang w:val="bg-BG"/>
        </w:rPr>
      </w:pPr>
    </w:p>
    <w:p w14:paraId="1D49C0AC" w14:textId="79ACDADC" w:rsidR="003153BC" w:rsidRPr="00F50BC9" w:rsidRDefault="003153BC" w:rsidP="003153BC">
      <w:pPr>
        <w:shd w:val="clear" w:color="auto" w:fill="FFFFFF"/>
        <w:tabs>
          <w:tab w:val="left" w:pos="990"/>
        </w:tabs>
        <w:spacing w:after="0" w:line="240" w:lineRule="auto"/>
        <w:jc w:val="center"/>
        <w:rPr>
          <w:rFonts w:ascii="Arial" w:eastAsia="Times New Roman" w:hAnsi="Arial" w:cs="Arial"/>
          <w:b/>
          <w:bCs/>
          <w:sz w:val="24"/>
          <w:szCs w:val="24"/>
        </w:rPr>
      </w:pPr>
      <w:r w:rsidRPr="00F50BC9">
        <w:rPr>
          <w:rFonts w:ascii="Arial" w:eastAsia="Times New Roman" w:hAnsi="Arial" w:cs="Arial"/>
          <w:b/>
          <w:bCs/>
          <w:sz w:val="24"/>
          <w:szCs w:val="24"/>
          <w:lang w:val="mk-MK"/>
        </w:rPr>
        <w:t>Глава</w:t>
      </w:r>
      <w:r w:rsidR="00AA7E92" w:rsidRPr="00F50BC9">
        <w:rPr>
          <w:rFonts w:ascii="Arial" w:eastAsia="Times New Roman" w:hAnsi="Arial" w:cs="Arial"/>
          <w:b/>
          <w:bCs/>
          <w:sz w:val="24"/>
          <w:szCs w:val="24"/>
        </w:rPr>
        <w:t xml:space="preserve"> VI</w:t>
      </w:r>
    </w:p>
    <w:p w14:paraId="31714D11" w14:textId="77777777" w:rsidR="003153BC" w:rsidRPr="0032270C" w:rsidRDefault="003153BC" w:rsidP="003153BC">
      <w:pPr>
        <w:shd w:val="clear" w:color="auto" w:fill="FFFFFF"/>
        <w:tabs>
          <w:tab w:val="left" w:pos="990"/>
        </w:tabs>
        <w:spacing w:after="0" w:line="240" w:lineRule="auto"/>
        <w:jc w:val="center"/>
        <w:rPr>
          <w:rFonts w:ascii="Arial" w:eastAsia="Times New Roman" w:hAnsi="Arial" w:cs="Arial"/>
          <w:sz w:val="24"/>
          <w:szCs w:val="24"/>
        </w:rPr>
      </w:pPr>
      <w:r w:rsidRPr="0032270C">
        <w:rPr>
          <w:rFonts w:ascii="Arial" w:eastAsia="Times New Roman" w:hAnsi="Arial" w:cs="Arial"/>
          <w:b/>
          <w:bCs/>
          <w:sz w:val="24"/>
          <w:szCs w:val="24"/>
        </w:rPr>
        <w:t>ПОЛИТИКА ЗА РУРАЛЕН РАЗВОЈ</w:t>
      </w:r>
    </w:p>
    <w:p w14:paraId="62A6630F" w14:textId="77777777" w:rsidR="003153BC" w:rsidRPr="0032270C" w:rsidRDefault="003153BC" w:rsidP="003153BC">
      <w:pPr>
        <w:shd w:val="clear" w:color="auto" w:fill="FFFFFF"/>
        <w:tabs>
          <w:tab w:val="left" w:pos="990"/>
          <w:tab w:val="left" w:pos="5696"/>
        </w:tabs>
        <w:spacing w:after="0" w:line="240" w:lineRule="auto"/>
        <w:rPr>
          <w:rFonts w:ascii="Arial" w:eastAsia="Times New Roman" w:hAnsi="Arial" w:cs="Arial"/>
          <w:b/>
          <w:sz w:val="24"/>
          <w:szCs w:val="24"/>
        </w:rPr>
      </w:pPr>
    </w:p>
    <w:p w14:paraId="3EC976D0" w14:textId="77777777" w:rsidR="008D61D0" w:rsidRPr="0032270C" w:rsidRDefault="003153BC" w:rsidP="008D61D0">
      <w:pPr>
        <w:tabs>
          <w:tab w:val="left" w:pos="990"/>
        </w:tabs>
        <w:autoSpaceDE w:val="0"/>
        <w:autoSpaceDN w:val="0"/>
        <w:adjustRightInd w:val="0"/>
        <w:spacing w:after="0" w:line="240" w:lineRule="auto"/>
        <w:jc w:val="center"/>
        <w:rPr>
          <w:rFonts w:ascii="Arial" w:eastAsia="Times New Roman" w:hAnsi="Arial" w:cs="Arial"/>
          <w:b/>
          <w:sz w:val="24"/>
          <w:szCs w:val="24"/>
        </w:rPr>
      </w:pPr>
      <w:r w:rsidRPr="0032270C" w:rsidDel="00614FD7">
        <w:rPr>
          <w:rFonts w:ascii="Arial" w:eastAsia="Times New Roman" w:hAnsi="Arial" w:cs="Arial"/>
          <w:sz w:val="24"/>
          <w:szCs w:val="24"/>
        </w:rPr>
        <w:t xml:space="preserve"> </w:t>
      </w:r>
      <w:r w:rsidR="008D61D0" w:rsidRPr="0032270C">
        <w:rPr>
          <w:rFonts w:ascii="Arial" w:eastAsia="Times New Roman" w:hAnsi="Arial" w:cs="Arial"/>
          <w:b/>
          <w:sz w:val="24"/>
          <w:szCs w:val="24"/>
        </w:rPr>
        <w:t>Рурални средини, рурални заедници и рурални региони</w:t>
      </w:r>
    </w:p>
    <w:p w14:paraId="51DFD65D" w14:textId="3F831679" w:rsidR="008D61D0" w:rsidRPr="0032270C" w:rsidRDefault="00CD6D0A" w:rsidP="008D61D0">
      <w:pPr>
        <w:shd w:val="clear" w:color="auto" w:fill="FFFFFF"/>
        <w:tabs>
          <w:tab w:val="left" w:pos="990"/>
        </w:tabs>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Член 121</w:t>
      </w:r>
    </w:p>
    <w:p w14:paraId="227E2AC6" w14:textId="42D7C00B" w:rsidR="008D61D0" w:rsidRPr="0032270C" w:rsidRDefault="00442477" w:rsidP="00F50BC9">
      <w:pPr>
        <w:shd w:val="clear" w:color="auto" w:fill="FFFFFF"/>
        <w:tabs>
          <w:tab w:val="left" w:pos="990"/>
          <w:tab w:val="left" w:pos="3855"/>
        </w:tabs>
        <w:spacing w:after="0" w:line="240" w:lineRule="auto"/>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p>
    <w:p w14:paraId="5D3BA154" w14:textId="77777777"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t xml:space="preserve">(1) Рурална средина е подрачје на општина во Република </w:t>
      </w:r>
      <w:r w:rsidRPr="0032270C">
        <w:rPr>
          <w:rFonts w:ascii="Arial" w:eastAsia="Times New Roman" w:hAnsi="Arial" w:cs="Arial"/>
          <w:sz w:val="24"/>
          <w:szCs w:val="24"/>
          <w:lang w:val="mk-MK"/>
        </w:rPr>
        <w:t xml:space="preserve">Северна </w:t>
      </w:r>
      <w:r w:rsidRPr="0032270C">
        <w:rPr>
          <w:rFonts w:ascii="Arial" w:eastAsia="Times New Roman" w:hAnsi="Arial" w:cs="Arial"/>
          <w:sz w:val="24"/>
          <w:szCs w:val="24"/>
        </w:rPr>
        <w:t xml:space="preserve">Македонија во која ниедно населено место во општината нема повеќе од 30.000 жители согласно со националниот попис на населението и домаќинствата во Република </w:t>
      </w:r>
      <w:r w:rsidRPr="0032270C">
        <w:rPr>
          <w:rFonts w:ascii="Arial" w:eastAsia="Times New Roman" w:hAnsi="Arial" w:cs="Arial"/>
          <w:sz w:val="24"/>
          <w:szCs w:val="24"/>
          <w:lang w:val="mk-MK"/>
        </w:rPr>
        <w:t xml:space="preserve">Северна </w:t>
      </w:r>
      <w:r w:rsidRPr="0032270C">
        <w:rPr>
          <w:rFonts w:ascii="Arial" w:eastAsia="Times New Roman" w:hAnsi="Arial" w:cs="Arial"/>
          <w:sz w:val="24"/>
          <w:szCs w:val="24"/>
        </w:rPr>
        <w:t>Македонија или со густина на населеност помала или еднаква на 150 жители на квадратен километар на подрачје на општина.</w:t>
      </w:r>
    </w:p>
    <w:p w14:paraId="53A90495" w14:textId="2A07A419"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t xml:space="preserve">(2) Во општините каде што едно или повеќе населени места имаат повеќе од 30.000 жители или густината на населеност е поголема од 150 жители на квадратен километар, за рурални средини се сметаат само териториите на населените места во општината кои ги исполнуваат критериумите од </w:t>
      </w:r>
      <w:r w:rsidR="0032270C" w:rsidRPr="0032270C">
        <w:rPr>
          <w:rFonts w:ascii="Arial" w:eastAsia="Times New Roman" w:hAnsi="Arial" w:cs="Arial"/>
          <w:sz w:val="24"/>
          <w:szCs w:val="24"/>
        </w:rPr>
        <w:t>став</w:t>
      </w:r>
      <w:r w:rsidRPr="0032270C">
        <w:rPr>
          <w:rFonts w:ascii="Arial" w:eastAsia="Times New Roman" w:hAnsi="Arial" w:cs="Arial"/>
          <w:sz w:val="24"/>
          <w:szCs w:val="24"/>
        </w:rPr>
        <w:t xml:space="preserve"> (1) на овој член.</w:t>
      </w:r>
    </w:p>
    <w:p w14:paraId="1621A5A4" w14:textId="77777777"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t>(3) Населените места во руралните средини од ставовите (1) и (2) на овој член се рурални заедници.</w:t>
      </w:r>
    </w:p>
    <w:p w14:paraId="23DC526E" w14:textId="61D08579"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t xml:space="preserve">(4) Руралните заедници од </w:t>
      </w:r>
      <w:r w:rsidR="0032270C" w:rsidRPr="0032270C">
        <w:rPr>
          <w:rFonts w:ascii="Arial" w:eastAsia="Times New Roman" w:hAnsi="Arial" w:cs="Arial"/>
          <w:sz w:val="24"/>
          <w:szCs w:val="24"/>
        </w:rPr>
        <w:t>став</w:t>
      </w:r>
      <w:r w:rsidRPr="0032270C">
        <w:rPr>
          <w:rFonts w:ascii="Arial" w:eastAsia="Times New Roman" w:hAnsi="Arial" w:cs="Arial"/>
          <w:sz w:val="24"/>
          <w:szCs w:val="24"/>
        </w:rPr>
        <w:t xml:space="preserve"> (3) на овој член се делат на следниве категории:</w:t>
      </w:r>
    </w:p>
    <w:p w14:paraId="5653153C" w14:textId="26868D71" w:rsidR="008D61D0" w:rsidRPr="0032270C" w:rsidRDefault="008D61D0" w:rsidP="008D61D0">
      <w:pPr>
        <w:pStyle w:val="ListParagraph"/>
        <w:numPr>
          <w:ilvl w:val="0"/>
          <w:numId w:val="379"/>
        </w:numPr>
        <w:shd w:val="clear" w:color="auto" w:fill="FFFFFF"/>
        <w:tabs>
          <w:tab w:val="left" w:pos="990"/>
        </w:tabs>
        <w:spacing w:after="0" w:line="240" w:lineRule="auto"/>
        <w:ind w:left="630"/>
        <w:jc w:val="both"/>
        <w:rPr>
          <w:rFonts w:ascii="Arial" w:eastAsia="Times New Roman" w:hAnsi="Arial" w:cs="Arial"/>
          <w:sz w:val="24"/>
          <w:szCs w:val="24"/>
        </w:rPr>
      </w:pPr>
      <w:r w:rsidRPr="0032270C">
        <w:rPr>
          <w:rFonts w:ascii="Arial" w:eastAsia="Times New Roman" w:hAnsi="Arial" w:cs="Arial"/>
          <w:sz w:val="24"/>
          <w:szCs w:val="24"/>
        </w:rPr>
        <w:lastRenderedPageBreak/>
        <w:t>недостапни рурални заедници, врз основа на оддалеченост од најблиската градс</w:t>
      </w:r>
      <w:r w:rsidR="006C7C0C">
        <w:rPr>
          <w:rFonts w:ascii="Arial" w:eastAsia="Times New Roman" w:hAnsi="Arial" w:cs="Arial"/>
          <w:sz w:val="24"/>
          <w:szCs w:val="24"/>
        </w:rPr>
        <w:t>ка населба;</w:t>
      </w:r>
    </w:p>
    <w:p w14:paraId="4C627F61" w14:textId="77777777" w:rsidR="008D61D0" w:rsidRPr="0032270C" w:rsidRDefault="008D61D0" w:rsidP="008D61D0">
      <w:pPr>
        <w:pStyle w:val="ListParagraph"/>
        <w:numPr>
          <w:ilvl w:val="0"/>
          <w:numId w:val="379"/>
        </w:numPr>
        <w:shd w:val="clear" w:color="auto" w:fill="FFFFFF"/>
        <w:tabs>
          <w:tab w:val="left" w:pos="990"/>
        </w:tabs>
        <w:spacing w:after="0" w:line="240" w:lineRule="auto"/>
        <w:ind w:left="630"/>
        <w:jc w:val="both"/>
        <w:rPr>
          <w:rFonts w:ascii="Arial" w:eastAsia="Times New Roman" w:hAnsi="Arial" w:cs="Arial"/>
          <w:sz w:val="24"/>
          <w:szCs w:val="24"/>
        </w:rPr>
      </w:pPr>
      <w:r w:rsidRPr="0032270C">
        <w:rPr>
          <w:rFonts w:ascii="Arial" w:eastAsia="Times New Roman" w:hAnsi="Arial" w:cs="Arial"/>
          <w:sz w:val="24"/>
          <w:szCs w:val="24"/>
        </w:rPr>
        <w:t>заостанати рурални заедници, врз основа на бројот на работоспособното население ангажирано во земјоделска дејност, бројот на активни трговски друштва во однос на пасивни трговски друштва или невработеноста во однос на националниот просек и</w:t>
      </w:r>
    </w:p>
    <w:p w14:paraId="79BD8B3F" w14:textId="77777777" w:rsidR="008D61D0" w:rsidRPr="0032270C" w:rsidRDefault="008D61D0" w:rsidP="008D61D0">
      <w:pPr>
        <w:pStyle w:val="ListParagraph"/>
        <w:numPr>
          <w:ilvl w:val="0"/>
          <w:numId w:val="379"/>
        </w:numPr>
        <w:shd w:val="clear" w:color="auto" w:fill="FFFFFF"/>
        <w:tabs>
          <w:tab w:val="left" w:pos="990"/>
        </w:tabs>
        <w:spacing w:after="0" w:line="240" w:lineRule="auto"/>
        <w:ind w:left="630"/>
        <w:jc w:val="both"/>
        <w:rPr>
          <w:rFonts w:ascii="Arial" w:eastAsia="Times New Roman" w:hAnsi="Arial" w:cs="Arial"/>
          <w:sz w:val="24"/>
          <w:szCs w:val="24"/>
        </w:rPr>
      </w:pPr>
      <w:r w:rsidRPr="0032270C">
        <w:rPr>
          <w:rFonts w:ascii="Arial" w:eastAsia="Times New Roman" w:hAnsi="Arial" w:cs="Arial"/>
          <w:sz w:val="24"/>
          <w:szCs w:val="24"/>
        </w:rPr>
        <w:t>депопулациони рурални заедници каде што бројот на жители е помал од 150 согласно со националниот попис на населението и домаќинствата во Република</w:t>
      </w:r>
      <w:r w:rsidRPr="0032270C">
        <w:rPr>
          <w:rFonts w:ascii="Arial" w:eastAsia="Times New Roman" w:hAnsi="Arial" w:cs="Arial"/>
          <w:sz w:val="24"/>
          <w:szCs w:val="24"/>
          <w:lang w:val="mk-MK"/>
        </w:rPr>
        <w:t xml:space="preserve"> Северна</w:t>
      </w:r>
      <w:r w:rsidRPr="0032270C">
        <w:rPr>
          <w:rFonts w:ascii="Arial" w:eastAsia="Times New Roman" w:hAnsi="Arial" w:cs="Arial"/>
          <w:sz w:val="24"/>
          <w:szCs w:val="24"/>
        </w:rPr>
        <w:t xml:space="preserve"> Македонија.</w:t>
      </w:r>
    </w:p>
    <w:p w14:paraId="7793D603" w14:textId="09DCE82D"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t xml:space="preserve">(5) Критериумите од ставовите (1), (2) и (4) на овој член поблиску ги пропишува министерот и објавува список на руралните средини и руралните заедници во Република </w:t>
      </w:r>
      <w:r w:rsidRPr="0032270C">
        <w:rPr>
          <w:rFonts w:ascii="Arial" w:eastAsia="Times New Roman" w:hAnsi="Arial" w:cs="Arial"/>
          <w:sz w:val="24"/>
          <w:szCs w:val="24"/>
          <w:lang w:val="mk-MK"/>
        </w:rPr>
        <w:t xml:space="preserve">Северна </w:t>
      </w:r>
      <w:r w:rsidRPr="0032270C">
        <w:rPr>
          <w:rFonts w:ascii="Arial" w:eastAsia="Times New Roman" w:hAnsi="Arial" w:cs="Arial"/>
          <w:sz w:val="24"/>
          <w:szCs w:val="24"/>
        </w:rPr>
        <w:t xml:space="preserve">Македонија во „Службен весник на Република </w:t>
      </w:r>
      <w:r w:rsidRPr="0032270C">
        <w:rPr>
          <w:rFonts w:ascii="Arial" w:eastAsia="Times New Roman" w:hAnsi="Arial" w:cs="Arial"/>
          <w:sz w:val="24"/>
          <w:szCs w:val="24"/>
          <w:lang w:val="mk-MK"/>
        </w:rPr>
        <w:t xml:space="preserve">Северна </w:t>
      </w:r>
      <w:r w:rsidRPr="0032270C">
        <w:rPr>
          <w:rFonts w:ascii="Arial" w:eastAsia="Times New Roman" w:hAnsi="Arial" w:cs="Arial"/>
          <w:sz w:val="24"/>
          <w:szCs w:val="24"/>
        </w:rPr>
        <w:t xml:space="preserve">Македонија“. Една рурална заедница може да биде категоризирана во повеќе категории врз основа на </w:t>
      </w:r>
      <w:r w:rsidR="0032270C" w:rsidRPr="0032270C">
        <w:rPr>
          <w:rFonts w:ascii="Arial" w:eastAsia="Times New Roman" w:hAnsi="Arial" w:cs="Arial"/>
          <w:sz w:val="24"/>
          <w:szCs w:val="24"/>
        </w:rPr>
        <w:t>став</w:t>
      </w:r>
      <w:r w:rsidRPr="0032270C">
        <w:rPr>
          <w:rFonts w:ascii="Arial" w:eastAsia="Times New Roman" w:hAnsi="Arial" w:cs="Arial"/>
          <w:sz w:val="24"/>
          <w:szCs w:val="24"/>
        </w:rPr>
        <w:t xml:space="preserve"> (4) на овој член.</w:t>
      </w:r>
    </w:p>
    <w:p w14:paraId="7D86211B" w14:textId="3F837EEE"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rPr>
        <w:t xml:space="preserve">(6) Доколку повеќе рурални заедници кои граничат меѓу себе и заедно можат да формираат една географска територија со големина која не надминува 4% од вкупната територија на Република </w:t>
      </w:r>
      <w:r w:rsidRPr="0032270C">
        <w:rPr>
          <w:rFonts w:ascii="Arial" w:eastAsia="Times New Roman" w:hAnsi="Arial" w:cs="Arial"/>
          <w:sz w:val="24"/>
          <w:szCs w:val="24"/>
          <w:lang w:val="mk-MK"/>
        </w:rPr>
        <w:t xml:space="preserve">Северна </w:t>
      </w:r>
      <w:r w:rsidRPr="0032270C">
        <w:rPr>
          <w:rFonts w:ascii="Arial" w:eastAsia="Times New Roman" w:hAnsi="Arial" w:cs="Arial"/>
          <w:sz w:val="24"/>
          <w:szCs w:val="24"/>
        </w:rPr>
        <w:t xml:space="preserve">Македонија се категоризирани во најмалку две од категориите од </w:t>
      </w:r>
      <w:r w:rsidR="0032270C" w:rsidRPr="0032270C">
        <w:rPr>
          <w:rFonts w:ascii="Arial" w:eastAsia="Times New Roman" w:hAnsi="Arial" w:cs="Arial"/>
          <w:sz w:val="24"/>
          <w:szCs w:val="24"/>
        </w:rPr>
        <w:t>став</w:t>
      </w:r>
      <w:r w:rsidRPr="0032270C">
        <w:rPr>
          <w:rFonts w:ascii="Arial" w:eastAsia="Times New Roman" w:hAnsi="Arial" w:cs="Arial"/>
          <w:sz w:val="24"/>
          <w:szCs w:val="24"/>
        </w:rPr>
        <w:t xml:space="preserve"> (4) на овој член, руралниот регион се прогласува со посебен закон.</w:t>
      </w:r>
      <w:r w:rsidRPr="0032270C">
        <w:rPr>
          <w:rFonts w:ascii="Arial" w:eastAsia="Times New Roman" w:hAnsi="Arial" w:cs="Arial"/>
          <w:sz w:val="24"/>
          <w:szCs w:val="24"/>
          <w:lang w:val="mk-MK"/>
        </w:rPr>
        <w:t xml:space="preserve">  </w:t>
      </w:r>
    </w:p>
    <w:p w14:paraId="142FE31F" w14:textId="77777777" w:rsidR="008D61D0" w:rsidRPr="0032270C" w:rsidRDefault="008D61D0" w:rsidP="008D61D0">
      <w:pPr>
        <w:shd w:val="clear" w:color="auto" w:fill="FFFFFF"/>
        <w:tabs>
          <w:tab w:val="left" w:pos="990"/>
        </w:tabs>
        <w:spacing w:after="0" w:line="240" w:lineRule="auto"/>
        <w:jc w:val="center"/>
        <w:rPr>
          <w:rFonts w:ascii="Arial" w:eastAsia="Times New Roman" w:hAnsi="Arial" w:cs="Arial"/>
          <w:b/>
          <w:sz w:val="24"/>
          <w:szCs w:val="24"/>
        </w:rPr>
      </w:pPr>
    </w:p>
    <w:p w14:paraId="0C28E58C" w14:textId="77777777" w:rsidR="008D61D0" w:rsidRPr="0032270C" w:rsidRDefault="008D61D0" w:rsidP="008D61D0">
      <w:pPr>
        <w:shd w:val="clear" w:color="auto" w:fill="FFFFFF"/>
        <w:tabs>
          <w:tab w:val="left" w:pos="990"/>
        </w:tabs>
        <w:spacing w:after="0" w:line="240" w:lineRule="auto"/>
        <w:jc w:val="center"/>
        <w:rPr>
          <w:rFonts w:ascii="Arial" w:eastAsia="Times New Roman" w:hAnsi="Arial" w:cs="Arial"/>
          <w:b/>
          <w:sz w:val="24"/>
          <w:szCs w:val="24"/>
        </w:rPr>
      </w:pPr>
      <w:r w:rsidRPr="0032270C">
        <w:rPr>
          <w:rFonts w:ascii="Arial" w:eastAsia="Times New Roman" w:hAnsi="Arial" w:cs="Arial"/>
          <w:b/>
          <w:sz w:val="24"/>
          <w:szCs w:val="24"/>
        </w:rPr>
        <w:t xml:space="preserve">Подрачја со </w:t>
      </w:r>
      <w:r w:rsidRPr="0032270C">
        <w:rPr>
          <w:rFonts w:ascii="Arial" w:eastAsia="Times New Roman" w:hAnsi="Arial" w:cs="Arial"/>
          <w:b/>
          <w:sz w:val="24"/>
          <w:szCs w:val="24"/>
          <w:lang w:val="mk-MK"/>
        </w:rPr>
        <w:t>природни и други специфични ограничувања</w:t>
      </w:r>
      <w:r w:rsidRPr="0032270C">
        <w:rPr>
          <w:rFonts w:ascii="Arial" w:eastAsia="Times New Roman" w:hAnsi="Arial" w:cs="Arial"/>
          <w:b/>
          <w:sz w:val="24"/>
          <w:szCs w:val="24"/>
        </w:rPr>
        <w:t xml:space="preserve"> за земјоделска дејност</w:t>
      </w:r>
    </w:p>
    <w:p w14:paraId="17FAD1B3" w14:textId="6E0EC2A4" w:rsidR="008D61D0" w:rsidRPr="0032270C" w:rsidRDefault="008D61D0" w:rsidP="008D61D0">
      <w:pPr>
        <w:shd w:val="clear" w:color="auto" w:fill="FFFFFF"/>
        <w:tabs>
          <w:tab w:val="left" w:pos="990"/>
        </w:tabs>
        <w:spacing w:after="0" w:line="240" w:lineRule="auto"/>
        <w:jc w:val="center"/>
        <w:rPr>
          <w:rFonts w:ascii="Arial" w:eastAsia="Times New Roman" w:hAnsi="Arial" w:cs="Arial"/>
          <w:b/>
          <w:bCs/>
          <w:sz w:val="24"/>
          <w:szCs w:val="24"/>
        </w:rPr>
      </w:pPr>
      <w:r w:rsidRPr="0032270C">
        <w:rPr>
          <w:rFonts w:ascii="Arial" w:eastAsia="Times New Roman" w:hAnsi="Arial" w:cs="Arial"/>
          <w:sz w:val="24"/>
          <w:szCs w:val="24"/>
        </w:rPr>
        <w:t> </w:t>
      </w:r>
      <w:r w:rsidR="00F21D33">
        <w:rPr>
          <w:rFonts w:ascii="Arial" w:eastAsia="Times New Roman" w:hAnsi="Arial" w:cs="Arial"/>
          <w:b/>
          <w:bCs/>
          <w:sz w:val="24"/>
          <w:szCs w:val="24"/>
        </w:rPr>
        <w:t>Член 122</w:t>
      </w:r>
    </w:p>
    <w:p w14:paraId="49CB1D4C" w14:textId="77777777" w:rsidR="008D61D0" w:rsidRPr="0032270C" w:rsidRDefault="008D61D0" w:rsidP="008D61D0">
      <w:pPr>
        <w:shd w:val="clear" w:color="auto" w:fill="FFFFFF"/>
        <w:tabs>
          <w:tab w:val="left" w:pos="990"/>
        </w:tabs>
        <w:spacing w:after="0" w:line="240" w:lineRule="auto"/>
        <w:rPr>
          <w:rFonts w:ascii="Arial" w:eastAsia="Times New Roman" w:hAnsi="Arial" w:cs="Arial"/>
          <w:sz w:val="24"/>
          <w:szCs w:val="24"/>
          <w:lang w:val="mk-MK"/>
        </w:rPr>
      </w:pPr>
    </w:p>
    <w:p w14:paraId="102FC361" w14:textId="77777777"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t>(1) Подрачја со природни и други специфични ограничувања за земјоделска дејност се подрачја со природни и непогодности кои произлегуваат од неповолни климатски услови, висок степен на нагиб на земјоделско земјиште,</w:t>
      </w:r>
      <w:r w:rsidRPr="0032270C">
        <w:rPr>
          <w:rFonts w:ascii="Arial" w:eastAsia="Times New Roman" w:hAnsi="Arial" w:cs="Arial"/>
          <w:sz w:val="24"/>
          <w:szCs w:val="24"/>
          <w:lang w:val="mk-MK"/>
        </w:rPr>
        <w:t xml:space="preserve"> надморска височина,</w:t>
      </w:r>
      <w:r w:rsidRPr="0032270C">
        <w:rPr>
          <w:rFonts w:ascii="Arial" w:eastAsia="Times New Roman" w:hAnsi="Arial" w:cs="Arial"/>
          <w:sz w:val="24"/>
          <w:szCs w:val="24"/>
        </w:rPr>
        <w:t xml:space="preserve"> ниска продуктивност на почвата, или поради специфични непогодности кои ја намалуваат можноста за ефикасно користење на земјоделско земјиште и вршењето на земјоделска дејност.</w:t>
      </w:r>
    </w:p>
    <w:p w14:paraId="136720C1" w14:textId="250FAC93"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t xml:space="preserve">(2) Согласно со видот на непогодности од </w:t>
      </w:r>
      <w:r w:rsidR="0032270C" w:rsidRPr="0032270C">
        <w:rPr>
          <w:rFonts w:ascii="Arial" w:eastAsia="Times New Roman" w:hAnsi="Arial" w:cs="Arial"/>
          <w:sz w:val="24"/>
          <w:szCs w:val="24"/>
        </w:rPr>
        <w:t>став</w:t>
      </w:r>
      <w:r w:rsidRPr="0032270C">
        <w:rPr>
          <w:rFonts w:ascii="Arial" w:eastAsia="Times New Roman" w:hAnsi="Arial" w:cs="Arial"/>
          <w:sz w:val="24"/>
          <w:szCs w:val="24"/>
        </w:rPr>
        <w:t xml:space="preserve"> (1) на овој член, подрачјата со природни и други специфични ограничувања за земјоделска дејност се делат на следниве категории:</w:t>
      </w:r>
    </w:p>
    <w:p w14:paraId="76604EA6" w14:textId="2826A83F" w:rsidR="008D61D0" w:rsidRPr="0032270C" w:rsidRDefault="006C7C0C" w:rsidP="008D61D0">
      <w:pPr>
        <w:pStyle w:val="ListParagraph"/>
        <w:numPr>
          <w:ilvl w:val="0"/>
          <w:numId w:val="381"/>
        </w:numPr>
        <w:shd w:val="clear" w:color="auto" w:fill="FFFFFF"/>
        <w:tabs>
          <w:tab w:val="left" w:pos="990"/>
        </w:tabs>
        <w:spacing w:after="0" w:line="240" w:lineRule="auto"/>
        <w:ind w:left="720"/>
        <w:jc w:val="both"/>
        <w:rPr>
          <w:rFonts w:ascii="Arial" w:eastAsia="Times New Roman" w:hAnsi="Arial" w:cs="Arial"/>
          <w:sz w:val="24"/>
          <w:szCs w:val="24"/>
        </w:rPr>
      </w:pPr>
      <w:r>
        <w:rPr>
          <w:rFonts w:ascii="Arial" w:eastAsia="Times New Roman" w:hAnsi="Arial" w:cs="Arial"/>
          <w:sz w:val="24"/>
          <w:szCs w:val="24"/>
        </w:rPr>
        <w:t>планински подрачја;</w:t>
      </w:r>
    </w:p>
    <w:p w14:paraId="67B61B88" w14:textId="77777777" w:rsidR="008D61D0" w:rsidRPr="0032270C" w:rsidRDefault="008D61D0" w:rsidP="008D61D0">
      <w:pPr>
        <w:pStyle w:val="ListParagraph"/>
        <w:numPr>
          <w:ilvl w:val="0"/>
          <w:numId w:val="381"/>
        </w:numPr>
        <w:shd w:val="clear" w:color="auto" w:fill="FFFFFF"/>
        <w:tabs>
          <w:tab w:val="left" w:pos="990"/>
        </w:tabs>
        <w:spacing w:after="0" w:line="240" w:lineRule="auto"/>
        <w:ind w:left="720"/>
        <w:jc w:val="both"/>
        <w:rPr>
          <w:rFonts w:ascii="Arial" w:eastAsia="Times New Roman" w:hAnsi="Arial" w:cs="Arial"/>
          <w:sz w:val="24"/>
          <w:szCs w:val="24"/>
        </w:rPr>
      </w:pPr>
      <w:r w:rsidRPr="0032270C">
        <w:rPr>
          <w:rFonts w:ascii="Arial" w:eastAsia="Times New Roman" w:hAnsi="Arial" w:cs="Arial"/>
          <w:sz w:val="24"/>
          <w:szCs w:val="24"/>
        </w:rPr>
        <w:t>подрачја со природни непогодности и</w:t>
      </w:r>
    </w:p>
    <w:p w14:paraId="504B1988" w14:textId="77777777" w:rsidR="008D61D0" w:rsidRPr="0032270C" w:rsidRDefault="008D61D0" w:rsidP="008D61D0">
      <w:pPr>
        <w:pStyle w:val="ListParagraph"/>
        <w:numPr>
          <w:ilvl w:val="0"/>
          <w:numId w:val="381"/>
        </w:numPr>
        <w:shd w:val="clear" w:color="auto" w:fill="FFFFFF"/>
        <w:tabs>
          <w:tab w:val="left" w:pos="990"/>
        </w:tabs>
        <w:spacing w:after="0" w:line="240" w:lineRule="auto"/>
        <w:ind w:left="720"/>
        <w:jc w:val="both"/>
        <w:rPr>
          <w:rFonts w:ascii="Arial" w:eastAsia="Times New Roman" w:hAnsi="Arial" w:cs="Arial"/>
          <w:sz w:val="24"/>
          <w:szCs w:val="24"/>
        </w:rPr>
      </w:pPr>
      <w:r w:rsidRPr="0032270C">
        <w:rPr>
          <w:rFonts w:ascii="Arial" w:eastAsia="Times New Roman" w:hAnsi="Arial" w:cs="Arial"/>
          <w:sz w:val="24"/>
          <w:szCs w:val="24"/>
        </w:rPr>
        <w:t>подрачја со специфични непогодности.</w:t>
      </w:r>
    </w:p>
    <w:p w14:paraId="6C1F4A2C" w14:textId="77777777"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t>(3) Планински подрачја се подрачја кои се наоѓаат над 700 м надморска висина, каде што природните непогодности се предизвикани од посебните климатски услови на големата надморска висина и висок степен на нагиб на земјоделското земјиште.</w:t>
      </w:r>
    </w:p>
    <w:p w14:paraId="076D7D0A" w14:textId="77777777"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t>(4) Подрачја со природни непогодности се подрачја под 700 м надморска висина, каде што природните непогодности се предизвикани од климатските услови или нагибот на земјоделското земјиште или ниската продуктивност на почвата. За подрачја со природни непогодности може да се сметаат и ерозивните подрачја, подрачја подложни на сезонски поплави и бари, трстици и мочуришта.</w:t>
      </w:r>
    </w:p>
    <w:p w14:paraId="0E629046" w14:textId="15FDFFA7"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t>(5</w:t>
      </w:r>
      <w:r w:rsidRPr="00F21D33">
        <w:rPr>
          <w:rFonts w:ascii="Arial" w:eastAsia="Times New Roman" w:hAnsi="Arial" w:cs="Arial"/>
          <w:sz w:val="24"/>
          <w:szCs w:val="24"/>
        </w:rPr>
        <w:t xml:space="preserve">) Подрачја со специфични непогодности се депопулациони рурални заедници од </w:t>
      </w:r>
      <w:r w:rsidR="0032270C" w:rsidRPr="00F50BC9">
        <w:rPr>
          <w:rFonts w:ascii="Arial" w:eastAsia="Times New Roman" w:hAnsi="Arial" w:cs="Arial"/>
          <w:sz w:val="24"/>
          <w:szCs w:val="24"/>
        </w:rPr>
        <w:t>член</w:t>
      </w:r>
      <w:r w:rsidR="00F21D33" w:rsidRPr="00F50BC9">
        <w:rPr>
          <w:rFonts w:ascii="Arial" w:eastAsia="Times New Roman" w:hAnsi="Arial" w:cs="Arial"/>
          <w:sz w:val="24"/>
          <w:szCs w:val="24"/>
        </w:rPr>
        <w:t xml:space="preserve"> 121</w:t>
      </w:r>
      <w:r w:rsidRPr="00F50BC9">
        <w:rPr>
          <w:rFonts w:ascii="Arial" w:eastAsia="Times New Roman" w:hAnsi="Arial" w:cs="Arial"/>
          <w:sz w:val="24"/>
          <w:szCs w:val="24"/>
        </w:rPr>
        <w:t xml:space="preserve"> од овој закон. За подрачја со специфични непогодности се сметаат и подрачјата </w:t>
      </w:r>
      <w:r w:rsidRPr="0032270C">
        <w:rPr>
          <w:rFonts w:ascii="Arial" w:eastAsia="Times New Roman" w:hAnsi="Arial" w:cs="Arial"/>
          <w:sz w:val="24"/>
          <w:szCs w:val="24"/>
        </w:rPr>
        <w:t>во кои вршењето на земјоделска дејност е ограничено во интерес на заштита на животната средина, природата и биолошката разновидност врз основа на законите од областа на заштита и унапредување на животната средина и природата.</w:t>
      </w:r>
    </w:p>
    <w:p w14:paraId="76458446" w14:textId="78B6C9F0"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lastRenderedPageBreak/>
        <w:t xml:space="preserve">(6) Подрачјата од </w:t>
      </w:r>
      <w:r w:rsidR="0032270C" w:rsidRPr="0032270C">
        <w:rPr>
          <w:rFonts w:ascii="Arial" w:eastAsia="Times New Roman" w:hAnsi="Arial" w:cs="Arial"/>
          <w:sz w:val="24"/>
          <w:szCs w:val="24"/>
        </w:rPr>
        <w:t>став</w:t>
      </w:r>
      <w:r w:rsidRPr="0032270C">
        <w:rPr>
          <w:rFonts w:ascii="Arial" w:eastAsia="Times New Roman" w:hAnsi="Arial" w:cs="Arial"/>
          <w:sz w:val="24"/>
          <w:szCs w:val="24"/>
        </w:rPr>
        <w:t xml:space="preserve"> (2) точки 2 и 3 на овој член може да се дефинираат за целото обработливо земјоделско земјиште на подрачјето на општината. Подрачјата од </w:t>
      </w:r>
      <w:r w:rsidR="0032270C" w:rsidRPr="0032270C">
        <w:rPr>
          <w:rFonts w:ascii="Arial" w:eastAsia="Times New Roman" w:hAnsi="Arial" w:cs="Arial"/>
          <w:sz w:val="24"/>
          <w:szCs w:val="24"/>
        </w:rPr>
        <w:t>став</w:t>
      </w:r>
      <w:r w:rsidRPr="0032270C">
        <w:rPr>
          <w:rFonts w:ascii="Arial" w:eastAsia="Times New Roman" w:hAnsi="Arial" w:cs="Arial"/>
          <w:sz w:val="24"/>
          <w:szCs w:val="24"/>
        </w:rPr>
        <w:t xml:space="preserve"> (2) на овој член може да се дефинираат на подрачје на населено место.</w:t>
      </w:r>
    </w:p>
    <w:p w14:paraId="63F07022" w14:textId="6F5632A5"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t xml:space="preserve">(7) Земјоделското земјиште под наводнување не спаѓа во категориите од </w:t>
      </w:r>
      <w:r w:rsidR="0032270C" w:rsidRPr="0032270C">
        <w:rPr>
          <w:rFonts w:ascii="Arial" w:eastAsia="Times New Roman" w:hAnsi="Arial" w:cs="Arial"/>
          <w:sz w:val="24"/>
          <w:szCs w:val="24"/>
        </w:rPr>
        <w:t>став</w:t>
      </w:r>
      <w:r w:rsidRPr="0032270C">
        <w:rPr>
          <w:rFonts w:ascii="Arial" w:eastAsia="Times New Roman" w:hAnsi="Arial" w:cs="Arial"/>
          <w:sz w:val="24"/>
          <w:szCs w:val="24"/>
        </w:rPr>
        <w:t xml:space="preserve"> (2) точки 2 и 3 на овој член.</w:t>
      </w:r>
    </w:p>
    <w:p w14:paraId="1A0AA830" w14:textId="0E3B3CBB"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t xml:space="preserve">(8) Владата на предлог на министерот ги пропишува поблиските критериумите од ставовите (4) и (5) на овој член за дефинирање на подрачјата од </w:t>
      </w:r>
      <w:r w:rsidR="0032270C" w:rsidRPr="0032270C">
        <w:rPr>
          <w:rFonts w:ascii="Arial" w:eastAsia="Times New Roman" w:hAnsi="Arial" w:cs="Arial"/>
          <w:sz w:val="24"/>
          <w:szCs w:val="24"/>
        </w:rPr>
        <w:t>став</w:t>
      </w:r>
      <w:r w:rsidRPr="0032270C">
        <w:rPr>
          <w:rFonts w:ascii="Arial" w:eastAsia="Times New Roman" w:hAnsi="Arial" w:cs="Arial"/>
          <w:sz w:val="24"/>
          <w:szCs w:val="24"/>
        </w:rPr>
        <w:t xml:space="preserve"> (2) точки 2 и 3 на овој член, како и условите за определување на целото обработливо земјоделско земјиште на подрачје на општината во категориите од </w:t>
      </w:r>
      <w:r w:rsidR="0032270C" w:rsidRPr="0032270C">
        <w:rPr>
          <w:rFonts w:ascii="Arial" w:eastAsia="Times New Roman" w:hAnsi="Arial" w:cs="Arial"/>
          <w:sz w:val="24"/>
          <w:szCs w:val="24"/>
        </w:rPr>
        <w:t>став</w:t>
      </w:r>
      <w:r w:rsidRPr="0032270C">
        <w:rPr>
          <w:rFonts w:ascii="Arial" w:eastAsia="Times New Roman" w:hAnsi="Arial" w:cs="Arial"/>
          <w:sz w:val="24"/>
          <w:szCs w:val="24"/>
        </w:rPr>
        <w:t xml:space="preserve"> (2) точки 2 и 3 на овој член.</w:t>
      </w:r>
    </w:p>
    <w:p w14:paraId="25E2F921" w14:textId="77777777"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t xml:space="preserve">(9) Врз основа на критериумите од ставовите (3) и (8) на овој член министерот објавува список на планински подрачја во Република </w:t>
      </w:r>
      <w:r w:rsidRPr="0032270C">
        <w:rPr>
          <w:rFonts w:ascii="Arial" w:eastAsia="Times New Roman" w:hAnsi="Arial" w:cs="Arial"/>
          <w:sz w:val="24"/>
          <w:szCs w:val="24"/>
          <w:lang w:val="mk-MK"/>
        </w:rPr>
        <w:t>Северна</w:t>
      </w:r>
      <w:r w:rsidRPr="0032270C">
        <w:rPr>
          <w:rFonts w:ascii="Arial" w:eastAsia="Times New Roman" w:hAnsi="Arial" w:cs="Arial"/>
          <w:sz w:val="24"/>
          <w:szCs w:val="24"/>
        </w:rPr>
        <w:t xml:space="preserve"> Македонија, список на подрачја со природни непогодности во Република</w:t>
      </w:r>
      <w:r w:rsidRPr="0032270C">
        <w:rPr>
          <w:rFonts w:ascii="Arial" w:eastAsia="Times New Roman" w:hAnsi="Arial" w:cs="Arial"/>
          <w:sz w:val="24"/>
          <w:szCs w:val="24"/>
          <w:lang w:val="mk-MK"/>
        </w:rPr>
        <w:t xml:space="preserve"> Северна</w:t>
      </w:r>
      <w:r w:rsidRPr="0032270C">
        <w:rPr>
          <w:rFonts w:ascii="Arial" w:eastAsia="Times New Roman" w:hAnsi="Arial" w:cs="Arial"/>
          <w:sz w:val="24"/>
          <w:szCs w:val="24"/>
        </w:rPr>
        <w:t xml:space="preserve"> Македонија и список на подрачја со специфични непогодности во Република </w:t>
      </w:r>
      <w:r w:rsidRPr="0032270C">
        <w:rPr>
          <w:rFonts w:ascii="Arial" w:eastAsia="Times New Roman" w:hAnsi="Arial" w:cs="Arial"/>
          <w:sz w:val="24"/>
          <w:szCs w:val="24"/>
          <w:lang w:val="mk-MK"/>
        </w:rPr>
        <w:t>Северна</w:t>
      </w:r>
      <w:r w:rsidRPr="0032270C">
        <w:rPr>
          <w:rFonts w:ascii="Arial" w:eastAsia="Times New Roman" w:hAnsi="Arial" w:cs="Arial"/>
          <w:sz w:val="24"/>
          <w:szCs w:val="24"/>
        </w:rPr>
        <w:t xml:space="preserve"> Македонија во „Службен весник на Република </w:t>
      </w:r>
      <w:r w:rsidRPr="0032270C">
        <w:rPr>
          <w:rFonts w:ascii="Arial" w:eastAsia="Times New Roman" w:hAnsi="Arial" w:cs="Arial"/>
          <w:sz w:val="24"/>
          <w:szCs w:val="24"/>
          <w:lang w:val="mk-MK"/>
        </w:rPr>
        <w:t>Северна</w:t>
      </w:r>
      <w:r w:rsidRPr="0032270C">
        <w:rPr>
          <w:rFonts w:ascii="Arial" w:eastAsia="Times New Roman" w:hAnsi="Arial" w:cs="Arial"/>
          <w:sz w:val="24"/>
          <w:szCs w:val="24"/>
        </w:rPr>
        <w:t xml:space="preserve"> Македонија“.</w:t>
      </w:r>
    </w:p>
    <w:p w14:paraId="0F7C299A" w14:textId="77777777"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lang w:val="mk-MK"/>
        </w:rPr>
      </w:pPr>
    </w:p>
    <w:p w14:paraId="2954BEC8" w14:textId="775511C5" w:rsidR="008D61D0" w:rsidRPr="0032270C" w:rsidRDefault="008D61D0" w:rsidP="008D61D0">
      <w:pPr>
        <w:tabs>
          <w:tab w:val="left" w:pos="990"/>
        </w:tabs>
        <w:spacing w:after="0"/>
        <w:jc w:val="center"/>
        <w:rPr>
          <w:rFonts w:ascii="Arial" w:eastAsia="Calibri" w:hAnsi="Arial" w:cs="Arial"/>
          <w:b/>
          <w:sz w:val="24"/>
          <w:szCs w:val="24"/>
          <w:lang w:val="mk-MK"/>
        </w:rPr>
      </w:pPr>
      <w:r w:rsidRPr="003D1FFF">
        <w:rPr>
          <w:rFonts w:ascii="Arial" w:eastAsia="Calibri" w:hAnsi="Arial" w:cs="Arial"/>
          <w:b/>
          <w:sz w:val="24"/>
          <w:szCs w:val="24"/>
          <w:lang w:val="mk-MK"/>
        </w:rPr>
        <w:t xml:space="preserve">Национална мрежа </w:t>
      </w:r>
      <w:r w:rsidR="002E4ACA" w:rsidRPr="00F50BC9">
        <w:rPr>
          <w:rFonts w:ascii="Arial" w:eastAsia="Calibri" w:hAnsi="Arial" w:cs="Arial"/>
          <w:b/>
          <w:sz w:val="24"/>
          <w:szCs w:val="24"/>
          <w:lang w:val="mk-MK"/>
        </w:rPr>
        <w:t>за</w:t>
      </w:r>
      <w:r w:rsidR="001B42EA" w:rsidRPr="003D1FFF">
        <w:rPr>
          <w:rFonts w:ascii="Arial" w:eastAsia="Calibri" w:hAnsi="Arial" w:cs="Arial"/>
          <w:b/>
          <w:sz w:val="24"/>
          <w:szCs w:val="24"/>
          <w:lang w:val="mk-MK"/>
        </w:rPr>
        <w:t xml:space="preserve"> рурален развој</w:t>
      </w:r>
    </w:p>
    <w:p w14:paraId="3327BD39" w14:textId="61BEF93F" w:rsidR="008D61D0" w:rsidRPr="0032270C" w:rsidRDefault="008D61D0" w:rsidP="00F50BC9">
      <w:pPr>
        <w:tabs>
          <w:tab w:val="left" w:pos="990"/>
          <w:tab w:val="center" w:pos="4423"/>
          <w:tab w:val="left" w:pos="7361"/>
        </w:tabs>
        <w:spacing w:after="0"/>
        <w:jc w:val="center"/>
        <w:rPr>
          <w:rFonts w:ascii="Arial" w:eastAsia="Calibri" w:hAnsi="Arial" w:cs="Arial"/>
          <w:b/>
          <w:sz w:val="24"/>
          <w:szCs w:val="24"/>
        </w:rPr>
      </w:pPr>
      <w:r w:rsidRPr="0032270C">
        <w:rPr>
          <w:rFonts w:ascii="Arial" w:eastAsia="Calibri" w:hAnsi="Arial" w:cs="Arial"/>
          <w:b/>
          <w:sz w:val="24"/>
          <w:szCs w:val="24"/>
        </w:rPr>
        <w:t>Ч</w:t>
      </w:r>
      <w:r w:rsidRPr="0032270C">
        <w:rPr>
          <w:rFonts w:ascii="Arial" w:eastAsia="Calibri" w:hAnsi="Arial" w:cs="Arial"/>
          <w:b/>
          <w:sz w:val="24"/>
          <w:szCs w:val="24"/>
          <w:lang w:val="mk-MK"/>
        </w:rPr>
        <w:t>лен</w:t>
      </w:r>
      <w:r w:rsidR="00F21D33">
        <w:rPr>
          <w:rFonts w:ascii="Arial" w:eastAsia="Calibri" w:hAnsi="Arial" w:cs="Arial"/>
          <w:b/>
          <w:sz w:val="24"/>
          <w:szCs w:val="24"/>
        </w:rPr>
        <w:t xml:space="preserve"> 1</w:t>
      </w:r>
      <w:r w:rsidR="00F21D33">
        <w:rPr>
          <w:rFonts w:ascii="Arial" w:eastAsia="Calibri" w:hAnsi="Arial" w:cs="Arial"/>
          <w:b/>
          <w:sz w:val="24"/>
          <w:szCs w:val="24"/>
          <w:lang w:val="mk-MK"/>
        </w:rPr>
        <w:t>2</w:t>
      </w:r>
      <w:r w:rsidR="00F21D33">
        <w:rPr>
          <w:rFonts w:ascii="Arial" w:eastAsia="Calibri" w:hAnsi="Arial" w:cs="Arial"/>
          <w:b/>
          <w:sz w:val="24"/>
          <w:szCs w:val="24"/>
        </w:rPr>
        <w:t>3</w:t>
      </w:r>
    </w:p>
    <w:p w14:paraId="26777B83" w14:textId="77777777" w:rsidR="003A5E8A" w:rsidRDefault="003A5E8A" w:rsidP="008D61D0">
      <w:pPr>
        <w:tabs>
          <w:tab w:val="left" w:pos="990"/>
        </w:tabs>
        <w:spacing w:after="0" w:line="259" w:lineRule="auto"/>
        <w:contextualSpacing/>
        <w:jc w:val="both"/>
        <w:rPr>
          <w:rFonts w:ascii="Arial" w:eastAsia="Calibri" w:hAnsi="Arial" w:cs="Arial"/>
          <w:sz w:val="24"/>
          <w:szCs w:val="24"/>
        </w:rPr>
      </w:pPr>
    </w:p>
    <w:p w14:paraId="2B42A446" w14:textId="1597A97B" w:rsidR="008D61D0" w:rsidRPr="0032270C" w:rsidRDefault="008D61D0" w:rsidP="008D61D0">
      <w:pPr>
        <w:tabs>
          <w:tab w:val="left" w:pos="990"/>
        </w:tabs>
        <w:spacing w:after="0" w:line="259" w:lineRule="auto"/>
        <w:contextualSpacing/>
        <w:jc w:val="both"/>
        <w:rPr>
          <w:rFonts w:ascii="Arial" w:eastAsia="Calibri" w:hAnsi="Arial" w:cs="Arial"/>
          <w:sz w:val="24"/>
          <w:szCs w:val="24"/>
          <w:lang w:val="mk-MK"/>
        </w:rPr>
      </w:pPr>
      <w:r w:rsidRPr="0032270C">
        <w:rPr>
          <w:rFonts w:ascii="Arial" w:eastAsia="Calibri" w:hAnsi="Arial" w:cs="Arial"/>
          <w:sz w:val="24"/>
          <w:szCs w:val="24"/>
        </w:rPr>
        <w:t xml:space="preserve">(1) </w:t>
      </w:r>
      <w:r w:rsidRPr="0032270C">
        <w:rPr>
          <w:rFonts w:ascii="Arial" w:eastAsia="Calibri" w:hAnsi="Arial" w:cs="Arial"/>
          <w:sz w:val="24"/>
          <w:szCs w:val="24"/>
          <w:lang w:val="mk-MK"/>
        </w:rPr>
        <w:t xml:space="preserve">Национална мрежа </w:t>
      </w:r>
      <w:r w:rsidR="002E4ACA">
        <w:rPr>
          <w:rFonts w:ascii="Arial" w:eastAsia="Calibri" w:hAnsi="Arial" w:cs="Arial"/>
          <w:sz w:val="24"/>
          <w:szCs w:val="24"/>
          <w:lang w:val="mk-MK"/>
        </w:rPr>
        <w:t>за</w:t>
      </w:r>
      <w:r w:rsidRPr="0032270C">
        <w:rPr>
          <w:rFonts w:ascii="Arial" w:eastAsia="Calibri" w:hAnsi="Arial" w:cs="Arial"/>
          <w:sz w:val="24"/>
          <w:szCs w:val="24"/>
          <w:lang w:val="mk-MK"/>
        </w:rPr>
        <w:t xml:space="preserve"> рурален развој претставува платформа за воспоставување на партнерство со сите заинтересирани страни кои дејствуваат во земјоделството и руралните средини за потребите на планирањето, следењето и спроведувањето на политиката за земјоделство и рурален развој.</w:t>
      </w:r>
    </w:p>
    <w:p w14:paraId="36A4ED11" w14:textId="77777777" w:rsidR="008D61D0" w:rsidRPr="0032270C" w:rsidRDefault="008D61D0" w:rsidP="008D61D0">
      <w:pPr>
        <w:tabs>
          <w:tab w:val="left" w:pos="990"/>
        </w:tabs>
        <w:spacing w:before="240" w:after="160" w:line="259" w:lineRule="auto"/>
        <w:contextualSpacing/>
        <w:jc w:val="both"/>
        <w:rPr>
          <w:rFonts w:ascii="Arial" w:eastAsia="Calibri" w:hAnsi="Arial" w:cs="Arial"/>
          <w:sz w:val="24"/>
          <w:szCs w:val="24"/>
          <w:lang w:val="mk-MK"/>
        </w:rPr>
      </w:pPr>
      <w:r w:rsidRPr="0032270C">
        <w:rPr>
          <w:rFonts w:ascii="Arial" w:eastAsia="Calibri" w:hAnsi="Arial" w:cs="Arial"/>
          <w:sz w:val="24"/>
          <w:szCs w:val="24"/>
        </w:rPr>
        <w:t xml:space="preserve">(2) </w:t>
      </w:r>
      <w:r w:rsidRPr="0032270C">
        <w:rPr>
          <w:rFonts w:ascii="Arial" w:eastAsia="Calibri" w:hAnsi="Arial" w:cs="Arial"/>
          <w:sz w:val="24"/>
          <w:szCs w:val="24"/>
          <w:lang w:val="mk-MK"/>
        </w:rPr>
        <w:t>Воспоставувањето на партнерство ги има следните цели:</w:t>
      </w:r>
    </w:p>
    <w:p w14:paraId="702784A2" w14:textId="4BCC7F06" w:rsidR="008D61D0" w:rsidRPr="00F21D33" w:rsidRDefault="008D61D0" w:rsidP="008D61D0">
      <w:pPr>
        <w:numPr>
          <w:ilvl w:val="0"/>
          <w:numId w:val="222"/>
        </w:numPr>
        <w:shd w:val="clear" w:color="auto" w:fill="FFFFFF"/>
        <w:tabs>
          <w:tab w:val="left" w:pos="990"/>
        </w:tabs>
        <w:spacing w:before="240" w:after="100" w:afterAutospacing="1" w:line="259" w:lineRule="auto"/>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да се зголеми вклученоста на сите релевантни засегнати страни во </w:t>
      </w:r>
      <w:r w:rsidRPr="00F21D33">
        <w:rPr>
          <w:rFonts w:ascii="Arial" w:eastAsia="Times New Roman" w:hAnsi="Arial" w:cs="Arial"/>
          <w:sz w:val="24"/>
          <w:szCs w:val="24"/>
          <w:lang w:val="mk-MK"/>
        </w:rPr>
        <w:t xml:space="preserve">спроведувањето на политиките од </w:t>
      </w:r>
      <w:r w:rsidR="001B42EA" w:rsidRPr="00F21D33">
        <w:rPr>
          <w:rFonts w:ascii="Arial" w:eastAsia="Times New Roman" w:hAnsi="Arial" w:cs="Arial"/>
          <w:sz w:val="24"/>
          <w:szCs w:val="24"/>
          <w:lang w:val="mk-MK"/>
        </w:rPr>
        <w:t>националната стратегија</w:t>
      </w:r>
      <w:r w:rsidRPr="00F21D33">
        <w:rPr>
          <w:rFonts w:ascii="Arial" w:eastAsia="Times New Roman" w:hAnsi="Arial" w:cs="Arial"/>
          <w:sz w:val="24"/>
          <w:szCs w:val="24"/>
          <w:lang w:val="mk-MK"/>
        </w:rPr>
        <w:t xml:space="preserve"> од </w:t>
      </w:r>
      <w:r w:rsidR="0032270C" w:rsidRPr="00F50BC9">
        <w:rPr>
          <w:rFonts w:ascii="Arial" w:eastAsia="Times New Roman" w:hAnsi="Arial" w:cs="Arial"/>
          <w:sz w:val="24"/>
          <w:szCs w:val="24"/>
          <w:lang w:val="mk-MK"/>
        </w:rPr>
        <w:t>член</w:t>
      </w:r>
      <w:r w:rsidR="00F21D33" w:rsidRPr="00F50BC9">
        <w:rPr>
          <w:rFonts w:ascii="Arial" w:eastAsia="Times New Roman" w:hAnsi="Arial" w:cs="Arial"/>
          <w:sz w:val="24"/>
          <w:szCs w:val="24"/>
          <w:lang w:val="mk-MK"/>
        </w:rPr>
        <w:t xml:space="preserve"> 7</w:t>
      </w:r>
      <w:r w:rsidRPr="00F50BC9">
        <w:rPr>
          <w:rFonts w:ascii="Arial" w:eastAsia="Times New Roman" w:hAnsi="Arial" w:cs="Arial"/>
          <w:sz w:val="24"/>
          <w:szCs w:val="24"/>
          <w:lang w:val="mk-MK"/>
        </w:rPr>
        <w:t xml:space="preserve"> од овој закон;</w:t>
      </w:r>
    </w:p>
    <w:p w14:paraId="3718246D" w14:textId="3B18035F" w:rsidR="008D61D0" w:rsidRPr="00F21D33" w:rsidRDefault="008D61D0" w:rsidP="008D61D0">
      <w:pPr>
        <w:numPr>
          <w:ilvl w:val="0"/>
          <w:numId w:val="222"/>
        </w:numPr>
        <w:shd w:val="clear" w:color="auto" w:fill="FFFFFF"/>
        <w:tabs>
          <w:tab w:val="left" w:pos="990"/>
        </w:tabs>
        <w:spacing w:before="240" w:after="100" w:afterAutospacing="1" w:line="259" w:lineRule="auto"/>
        <w:contextualSpacing/>
        <w:jc w:val="both"/>
        <w:rPr>
          <w:rFonts w:ascii="Arial" w:eastAsia="Times New Roman" w:hAnsi="Arial" w:cs="Arial"/>
          <w:sz w:val="24"/>
          <w:szCs w:val="24"/>
          <w:lang w:val="mk-MK"/>
        </w:rPr>
      </w:pPr>
      <w:r w:rsidRPr="00F21D33">
        <w:rPr>
          <w:rFonts w:ascii="Arial" w:eastAsia="Times New Roman" w:hAnsi="Arial" w:cs="Arial"/>
          <w:sz w:val="24"/>
          <w:szCs w:val="24"/>
          <w:lang w:val="mk-MK"/>
        </w:rPr>
        <w:t xml:space="preserve">да обезбеди поддршка на надлежните органи при подготовката и спроведувањето на политиките за земјоделство и рурален развој од </w:t>
      </w:r>
      <w:r w:rsidR="001B42EA" w:rsidRPr="00F21D33">
        <w:rPr>
          <w:rFonts w:ascii="Arial" w:eastAsia="Times New Roman" w:hAnsi="Arial" w:cs="Arial"/>
          <w:sz w:val="24"/>
          <w:szCs w:val="24"/>
          <w:lang w:val="mk-MK"/>
        </w:rPr>
        <w:t xml:space="preserve">националната стратегија </w:t>
      </w:r>
      <w:r w:rsidRPr="00F21D33">
        <w:rPr>
          <w:rFonts w:ascii="Arial" w:eastAsia="Times New Roman" w:hAnsi="Arial" w:cs="Arial"/>
          <w:sz w:val="24"/>
          <w:szCs w:val="24"/>
          <w:lang w:val="mk-MK"/>
        </w:rPr>
        <w:t xml:space="preserve">од </w:t>
      </w:r>
      <w:r w:rsidR="0032270C" w:rsidRPr="00F50BC9">
        <w:rPr>
          <w:rFonts w:ascii="Arial" w:eastAsia="Times New Roman" w:hAnsi="Arial" w:cs="Arial"/>
          <w:sz w:val="24"/>
          <w:szCs w:val="24"/>
          <w:lang w:val="mk-MK"/>
        </w:rPr>
        <w:t>член</w:t>
      </w:r>
      <w:r w:rsidR="00F21D33" w:rsidRPr="00F50BC9">
        <w:rPr>
          <w:rFonts w:ascii="Arial" w:eastAsia="Times New Roman" w:hAnsi="Arial" w:cs="Arial"/>
          <w:sz w:val="24"/>
          <w:szCs w:val="24"/>
          <w:lang w:val="mk-MK"/>
        </w:rPr>
        <w:t xml:space="preserve"> 7</w:t>
      </w:r>
      <w:r w:rsidRPr="00F50BC9">
        <w:rPr>
          <w:rFonts w:ascii="Arial" w:eastAsia="Times New Roman" w:hAnsi="Arial" w:cs="Arial"/>
          <w:sz w:val="24"/>
          <w:szCs w:val="24"/>
          <w:lang w:val="mk-MK"/>
        </w:rPr>
        <w:t xml:space="preserve"> од овој закон; </w:t>
      </w:r>
    </w:p>
    <w:p w14:paraId="343A40E4" w14:textId="57325CC3" w:rsidR="008D61D0" w:rsidRPr="00F21D33" w:rsidRDefault="008D61D0" w:rsidP="008D61D0">
      <w:pPr>
        <w:numPr>
          <w:ilvl w:val="0"/>
          <w:numId w:val="222"/>
        </w:numPr>
        <w:shd w:val="clear" w:color="auto" w:fill="FFFFFF"/>
        <w:tabs>
          <w:tab w:val="left" w:pos="990"/>
        </w:tabs>
        <w:spacing w:before="240" w:after="100" w:afterAutospacing="1" w:line="259" w:lineRule="auto"/>
        <w:contextualSpacing/>
        <w:jc w:val="both"/>
        <w:rPr>
          <w:rFonts w:ascii="Arial" w:eastAsia="Times New Roman" w:hAnsi="Arial" w:cs="Arial"/>
          <w:sz w:val="24"/>
          <w:szCs w:val="24"/>
          <w:lang w:val="mk-MK"/>
        </w:rPr>
      </w:pPr>
      <w:r w:rsidRPr="00F21D33">
        <w:rPr>
          <w:rFonts w:ascii="Arial" w:eastAsia="Times New Roman" w:hAnsi="Arial" w:cs="Arial"/>
          <w:sz w:val="24"/>
          <w:szCs w:val="24"/>
          <w:lang w:val="mk-MK"/>
        </w:rPr>
        <w:t xml:space="preserve">да придонесе кон подобрување на квалитетот на спроведување на политиките од </w:t>
      </w:r>
      <w:r w:rsidR="001B42EA" w:rsidRPr="00F21D33">
        <w:rPr>
          <w:rFonts w:ascii="Arial" w:eastAsia="Times New Roman" w:hAnsi="Arial" w:cs="Arial"/>
          <w:sz w:val="24"/>
          <w:szCs w:val="24"/>
          <w:lang w:val="mk-MK"/>
        </w:rPr>
        <w:t xml:space="preserve">националната стратегија </w:t>
      </w:r>
      <w:r w:rsidRPr="00F21D33">
        <w:rPr>
          <w:rFonts w:ascii="Arial" w:eastAsia="Times New Roman" w:hAnsi="Arial" w:cs="Arial"/>
          <w:sz w:val="24"/>
          <w:szCs w:val="24"/>
          <w:lang w:val="mk-MK"/>
        </w:rPr>
        <w:t xml:space="preserve">од </w:t>
      </w:r>
      <w:r w:rsidR="0032270C" w:rsidRPr="00F50BC9">
        <w:rPr>
          <w:rFonts w:ascii="Arial" w:eastAsia="Times New Roman" w:hAnsi="Arial" w:cs="Arial"/>
          <w:sz w:val="24"/>
          <w:szCs w:val="24"/>
          <w:lang w:val="mk-MK"/>
        </w:rPr>
        <w:t>член</w:t>
      </w:r>
      <w:r w:rsidR="00F21D33" w:rsidRPr="00F50BC9">
        <w:rPr>
          <w:rFonts w:ascii="Arial" w:eastAsia="Times New Roman" w:hAnsi="Arial" w:cs="Arial"/>
          <w:sz w:val="24"/>
          <w:szCs w:val="24"/>
          <w:lang w:val="mk-MK"/>
        </w:rPr>
        <w:t xml:space="preserve"> 7</w:t>
      </w:r>
      <w:r w:rsidRPr="00F50BC9">
        <w:rPr>
          <w:rFonts w:ascii="Arial" w:eastAsia="Times New Roman" w:hAnsi="Arial" w:cs="Arial"/>
          <w:sz w:val="24"/>
          <w:szCs w:val="24"/>
          <w:lang w:val="mk-MK"/>
        </w:rPr>
        <w:t xml:space="preserve"> од овој закон;</w:t>
      </w:r>
    </w:p>
    <w:p w14:paraId="39D835C2" w14:textId="77777777" w:rsidR="008D61D0" w:rsidRPr="0032270C" w:rsidRDefault="008D61D0" w:rsidP="008D61D0">
      <w:pPr>
        <w:numPr>
          <w:ilvl w:val="0"/>
          <w:numId w:val="222"/>
        </w:numPr>
        <w:shd w:val="clear" w:color="auto" w:fill="FFFFFF"/>
        <w:tabs>
          <w:tab w:val="left" w:pos="990"/>
        </w:tabs>
        <w:spacing w:before="240" w:after="100" w:afterAutospacing="1" w:line="259" w:lineRule="auto"/>
        <w:contextualSpacing/>
        <w:jc w:val="both"/>
        <w:rPr>
          <w:rFonts w:ascii="Arial" w:eastAsia="Times New Roman" w:hAnsi="Arial" w:cs="Arial"/>
          <w:sz w:val="24"/>
          <w:szCs w:val="24"/>
          <w:lang w:val="mk-MK"/>
        </w:rPr>
      </w:pPr>
      <w:r w:rsidRPr="00F21D33">
        <w:rPr>
          <w:rFonts w:ascii="Arial" w:eastAsia="Times New Roman" w:hAnsi="Arial" w:cs="Arial"/>
          <w:sz w:val="24"/>
          <w:szCs w:val="24"/>
          <w:lang w:val="mk-MK"/>
        </w:rPr>
        <w:t xml:space="preserve">да придонесе кон информирање на јавноста </w:t>
      </w:r>
      <w:r w:rsidRPr="0032270C">
        <w:rPr>
          <w:rFonts w:ascii="Arial" w:eastAsia="Times New Roman" w:hAnsi="Arial" w:cs="Arial"/>
          <w:sz w:val="24"/>
          <w:szCs w:val="24"/>
          <w:lang w:val="mk-MK"/>
        </w:rPr>
        <w:t>и потенцијалните корисници за можностите за финансирање</w:t>
      </w:r>
      <w:r w:rsidRPr="0032270C">
        <w:rPr>
          <w:rFonts w:ascii="Arial" w:eastAsia="Times New Roman" w:hAnsi="Arial" w:cs="Arial"/>
          <w:sz w:val="24"/>
          <w:szCs w:val="24"/>
        </w:rPr>
        <w:t xml:space="preserve"> </w:t>
      </w:r>
      <w:r w:rsidRPr="0032270C">
        <w:rPr>
          <w:rFonts w:ascii="Arial" w:eastAsia="Times New Roman" w:hAnsi="Arial" w:cs="Arial"/>
          <w:sz w:val="24"/>
          <w:szCs w:val="24"/>
          <w:lang w:val="mk-MK"/>
        </w:rPr>
        <w:t>и</w:t>
      </w:r>
    </w:p>
    <w:p w14:paraId="36931F88" w14:textId="77777777" w:rsidR="008D61D0" w:rsidRPr="0032270C" w:rsidRDefault="008D61D0" w:rsidP="008D61D0">
      <w:pPr>
        <w:numPr>
          <w:ilvl w:val="0"/>
          <w:numId w:val="222"/>
        </w:numPr>
        <w:shd w:val="clear" w:color="auto" w:fill="FFFFFF"/>
        <w:tabs>
          <w:tab w:val="left" w:pos="990"/>
        </w:tabs>
        <w:spacing w:before="240" w:after="100" w:afterAutospacing="1" w:line="259" w:lineRule="auto"/>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да поттикне иновации во земјоделството и руралниот развој и да поддржи вклученост на ранливите групи, како и дисеминација на размена на знаење и стекнување знаење</w:t>
      </w:r>
      <w:r w:rsidRPr="0032270C">
        <w:rPr>
          <w:rFonts w:ascii="Arial" w:eastAsia="Times New Roman" w:hAnsi="Arial" w:cs="Arial"/>
          <w:sz w:val="24"/>
          <w:szCs w:val="24"/>
        </w:rPr>
        <w:t>.</w:t>
      </w:r>
    </w:p>
    <w:p w14:paraId="452D65E5" w14:textId="0FDBA562" w:rsidR="008D61D0" w:rsidRPr="0032270C" w:rsidRDefault="008D61D0" w:rsidP="008D61D0">
      <w:pPr>
        <w:tabs>
          <w:tab w:val="left" w:pos="990"/>
        </w:tabs>
        <w:spacing w:before="240" w:after="160" w:line="259" w:lineRule="auto"/>
        <w:contextualSpacing/>
        <w:jc w:val="both"/>
        <w:rPr>
          <w:rFonts w:ascii="Arial" w:eastAsia="Calibri" w:hAnsi="Arial" w:cs="Arial"/>
          <w:sz w:val="24"/>
          <w:szCs w:val="24"/>
          <w:lang w:val="mk-MK"/>
        </w:rPr>
      </w:pPr>
      <w:r w:rsidRPr="0032270C">
        <w:rPr>
          <w:rFonts w:ascii="Arial" w:eastAsia="Calibri" w:hAnsi="Arial" w:cs="Arial"/>
          <w:sz w:val="24"/>
          <w:szCs w:val="24"/>
        </w:rPr>
        <w:t xml:space="preserve">(3) </w:t>
      </w:r>
      <w:r w:rsidRPr="0032270C">
        <w:rPr>
          <w:rFonts w:ascii="Arial" w:eastAsia="Calibri" w:hAnsi="Arial" w:cs="Arial"/>
          <w:sz w:val="24"/>
          <w:szCs w:val="24"/>
          <w:lang w:val="mk-MK"/>
        </w:rPr>
        <w:t xml:space="preserve">Задачите на Националната мрежа за постигнување на целите наведени во </w:t>
      </w:r>
      <w:r w:rsidR="0032270C" w:rsidRPr="0032270C">
        <w:rPr>
          <w:rFonts w:ascii="Arial" w:eastAsia="Calibri" w:hAnsi="Arial" w:cs="Arial"/>
          <w:sz w:val="24"/>
          <w:szCs w:val="24"/>
          <w:lang w:val="mk-MK"/>
        </w:rPr>
        <w:t>став</w:t>
      </w:r>
      <w:r w:rsidRPr="0032270C">
        <w:rPr>
          <w:rFonts w:ascii="Arial" w:eastAsia="Calibri" w:hAnsi="Arial" w:cs="Arial"/>
          <w:sz w:val="24"/>
          <w:szCs w:val="24"/>
          <w:lang w:val="mk-MK"/>
        </w:rPr>
        <w:t xml:space="preserve"> (2) на овој член се следните:</w:t>
      </w:r>
    </w:p>
    <w:p w14:paraId="79AAD296" w14:textId="3B15EBD0" w:rsidR="008D61D0" w:rsidRPr="0032270C" w:rsidRDefault="008D61D0" w:rsidP="008D61D0">
      <w:pPr>
        <w:numPr>
          <w:ilvl w:val="0"/>
          <w:numId w:val="382"/>
        </w:numPr>
        <w:shd w:val="clear" w:color="auto" w:fill="FFFFFF"/>
        <w:tabs>
          <w:tab w:val="left" w:pos="990"/>
        </w:tabs>
        <w:spacing w:before="240" w:after="100" w:afterAutospacing="1" w:line="259" w:lineRule="auto"/>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собирање, анализа и ширење на информации за спроведување на политиката за земјоделство и рурален развој, како и анализа на развојот во земјоделските и руралните средини релевантни за специфичните цели утврдени во </w:t>
      </w:r>
      <w:r w:rsidR="001B42EA">
        <w:rPr>
          <w:rFonts w:ascii="Arial" w:eastAsia="Times New Roman" w:hAnsi="Arial" w:cs="Arial"/>
          <w:sz w:val="24"/>
          <w:szCs w:val="24"/>
          <w:lang w:val="mk-MK"/>
        </w:rPr>
        <w:t>националната стратегија</w:t>
      </w:r>
      <w:r w:rsidRPr="0032270C">
        <w:rPr>
          <w:rFonts w:ascii="Arial" w:eastAsia="Times New Roman" w:hAnsi="Arial" w:cs="Arial"/>
          <w:sz w:val="24"/>
          <w:szCs w:val="24"/>
          <w:lang w:val="mk-MK"/>
        </w:rPr>
        <w:t xml:space="preserve">; </w:t>
      </w:r>
    </w:p>
    <w:p w14:paraId="295DC0E0" w14:textId="530469A5" w:rsidR="008D61D0" w:rsidRPr="0032270C" w:rsidRDefault="008D61D0" w:rsidP="008D61D0">
      <w:pPr>
        <w:numPr>
          <w:ilvl w:val="0"/>
          <w:numId w:val="382"/>
        </w:numPr>
        <w:shd w:val="clear" w:color="auto" w:fill="FFFFFF"/>
        <w:tabs>
          <w:tab w:val="left" w:pos="990"/>
        </w:tabs>
        <w:spacing w:before="240" w:after="100" w:afterAutospacing="1" w:line="259" w:lineRule="auto"/>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создавање платформи, форуми и настани за размена на искуства помеѓу засегнатите страни и партнерското учење;</w:t>
      </w:r>
      <w:r w:rsidR="001B42EA">
        <w:rPr>
          <w:rFonts w:ascii="Arial" w:eastAsia="Times New Roman" w:hAnsi="Arial" w:cs="Arial"/>
          <w:sz w:val="24"/>
          <w:szCs w:val="24"/>
          <w:lang w:val="mk-MK"/>
        </w:rPr>
        <w:t xml:space="preserve"> </w:t>
      </w:r>
    </w:p>
    <w:p w14:paraId="0CBD18EF" w14:textId="77777777" w:rsidR="008D61D0" w:rsidRPr="0032270C" w:rsidRDefault="008D61D0" w:rsidP="008D61D0">
      <w:pPr>
        <w:numPr>
          <w:ilvl w:val="0"/>
          <w:numId w:val="382"/>
        </w:numPr>
        <w:shd w:val="clear" w:color="auto" w:fill="FFFFFF"/>
        <w:tabs>
          <w:tab w:val="left" w:pos="990"/>
        </w:tabs>
        <w:spacing w:before="240" w:after="100" w:afterAutospacing="1" w:line="259" w:lineRule="auto"/>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учество во подготовката на актите кои ја уредуваат политиката за земјоделство и рурален развој</w:t>
      </w:r>
      <w:r w:rsidRPr="0032270C">
        <w:rPr>
          <w:rFonts w:ascii="Arial" w:eastAsia="Times New Roman" w:hAnsi="Arial" w:cs="Arial"/>
          <w:sz w:val="24"/>
          <w:szCs w:val="24"/>
        </w:rPr>
        <w:t>;</w:t>
      </w:r>
    </w:p>
    <w:p w14:paraId="4D724E35" w14:textId="77777777" w:rsidR="008D61D0" w:rsidRPr="0032270C" w:rsidRDefault="008D61D0" w:rsidP="008D61D0">
      <w:pPr>
        <w:numPr>
          <w:ilvl w:val="0"/>
          <w:numId w:val="382"/>
        </w:numPr>
        <w:shd w:val="clear" w:color="auto" w:fill="FFFFFF"/>
        <w:tabs>
          <w:tab w:val="left" w:pos="990"/>
        </w:tabs>
        <w:spacing w:before="240" w:after="100" w:afterAutospacing="1" w:line="259" w:lineRule="auto"/>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lastRenderedPageBreak/>
        <w:t xml:space="preserve">поддршка на проекти за соработка меѓу оперативните групи ЕПИ, локалните акциски групи или слични локални структури за развој, вклучувајќи ја и прекугранична соработка; </w:t>
      </w:r>
    </w:p>
    <w:p w14:paraId="352F28BD" w14:textId="77777777" w:rsidR="008D61D0" w:rsidRPr="0032270C" w:rsidRDefault="008D61D0" w:rsidP="008D61D0">
      <w:pPr>
        <w:numPr>
          <w:ilvl w:val="0"/>
          <w:numId w:val="382"/>
        </w:numPr>
        <w:shd w:val="clear" w:color="auto" w:fill="FFFFFF"/>
        <w:tabs>
          <w:tab w:val="left" w:pos="990"/>
        </w:tabs>
        <w:spacing w:before="240" w:after="100" w:afterAutospacing="1" w:line="259" w:lineRule="auto"/>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поврзување кон други стратегии или активности кои се спроведуваат од локалните акциски групи, оперативните групи и останати мрежи и</w:t>
      </w:r>
    </w:p>
    <w:p w14:paraId="6D3A9A32" w14:textId="77777777" w:rsidR="008D61D0" w:rsidRPr="0032270C" w:rsidRDefault="008D61D0" w:rsidP="00357615">
      <w:pPr>
        <w:numPr>
          <w:ilvl w:val="0"/>
          <w:numId w:val="382"/>
        </w:numPr>
        <w:shd w:val="clear" w:color="auto" w:fill="FFFFFF"/>
        <w:tabs>
          <w:tab w:val="left" w:pos="990"/>
          <w:tab w:val="left" w:pos="3960"/>
        </w:tabs>
        <w:spacing w:before="240" w:after="100" w:afterAutospacing="1" w:line="259" w:lineRule="auto"/>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учествува во активностите на Европската мрежа на ЗЗП.</w:t>
      </w:r>
    </w:p>
    <w:p w14:paraId="7C3A7190" w14:textId="2956D985" w:rsidR="008D61D0" w:rsidRPr="0032270C" w:rsidRDefault="008D61D0" w:rsidP="008D61D0">
      <w:pPr>
        <w:tabs>
          <w:tab w:val="left" w:pos="990"/>
        </w:tabs>
        <w:spacing w:before="240" w:after="160" w:line="259" w:lineRule="auto"/>
        <w:contextualSpacing/>
        <w:jc w:val="both"/>
        <w:rPr>
          <w:rFonts w:ascii="Arial" w:eastAsia="Calibri" w:hAnsi="Arial" w:cs="Arial"/>
          <w:sz w:val="24"/>
          <w:szCs w:val="24"/>
          <w:lang w:val="mk-MK"/>
        </w:rPr>
      </w:pPr>
      <w:r w:rsidRPr="0032270C">
        <w:rPr>
          <w:rFonts w:ascii="Arial" w:eastAsia="Calibri" w:hAnsi="Arial" w:cs="Arial"/>
          <w:sz w:val="24"/>
          <w:szCs w:val="24"/>
        </w:rPr>
        <w:t xml:space="preserve">(4) </w:t>
      </w:r>
      <w:r w:rsidRPr="0032270C">
        <w:rPr>
          <w:rFonts w:ascii="Arial" w:eastAsia="Calibri" w:hAnsi="Arial" w:cs="Arial"/>
          <w:sz w:val="24"/>
          <w:szCs w:val="24"/>
          <w:lang w:val="mk-MK"/>
        </w:rPr>
        <w:t>Воспоставувањето, организацијата, членството и работата, начинот и условите за финансирање на работата и активностите, прифатливите трошоци, висината на финансир</w:t>
      </w:r>
      <w:r w:rsidR="00357615">
        <w:rPr>
          <w:rFonts w:ascii="Arial" w:eastAsia="Calibri" w:hAnsi="Arial" w:cs="Arial"/>
          <w:sz w:val="24"/>
          <w:szCs w:val="24"/>
          <w:lang w:val="mk-MK"/>
        </w:rPr>
        <w:t>ањето и дополнителните услови</w:t>
      </w:r>
      <w:r w:rsidRPr="0032270C">
        <w:rPr>
          <w:rFonts w:ascii="Arial" w:eastAsia="Calibri" w:hAnsi="Arial" w:cs="Arial"/>
          <w:sz w:val="24"/>
          <w:szCs w:val="24"/>
          <w:lang w:val="mk-MK"/>
        </w:rPr>
        <w:t xml:space="preserve"> </w:t>
      </w:r>
      <w:r w:rsidR="00357615" w:rsidRPr="0032270C">
        <w:rPr>
          <w:rFonts w:ascii="Arial" w:eastAsia="Calibri" w:hAnsi="Arial" w:cs="Arial"/>
          <w:sz w:val="24"/>
          <w:szCs w:val="24"/>
          <w:lang w:val="mk-MK"/>
        </w:rPr>
        <w:t xml:space="preserve">на Националната мрежа за </w:t>
      </w:r>
      <w:r w:rsidR="00357615">
        <w:rPr>
          <w:rFonts w:ascii="Arial" w:eastAsia="Calibri" w:hAnsi="Arial" w:cs="Arial"/>
          <w:sz w:val="24"/>
          <w:szCs w:val="24"/>
          <w:lang w:val="mk-MK"/>
        </w:rPr>
        <w:t>земјоделство и рурален развој</w:t>
      </w:r>
      <w:r w:rsidR="00357615" w:rsidRPr="0032270C">
        <w:rPr>
          <w:rFonts w:ascii="Arial" w:eastAsia="Calibri" w:hAnsi="Arial" w:cs="Arial"/>
          <w:sz w:val="24"/>
          <w:szCs w:val="24"/>
          <w:lang w:val="mk-MK"/>
        </w:rPr>
        <w:t xml:space="preserve"> </w:t>
      </w:r>
      <w:r w:rsidRPr="0032270C">
        <w:rPr>
          <w:rFonts w:ascii="Arial" w:eastAsia="Calibri" w:hAnsi="Arial" w:cs="Arial"/>
          <w:sz w:val="24"/>
          <w:szCs w:val="24"/>
          <w:lang w:val="mk-MK"/>
        </w:rPr>
        <w:t>на предлог на Министерството ги пропишува Владата.</w:t>
      </w:r>
      <w:r w:rsidR="00357615">
        <w:rPr>
          <w:rFonts w:ascii="Arial" w:eastAsia="Calibri" w:hAnsi="Arial" w:cs="Arial"/>
          <w:sz w:val="24"/>
          <w:szCs w:val="24"/>
          <w:lang w:val="mk-MK"/>
        </w:rPr>
        <w:t xml:space="preserve"> </w:t>
      </w:r>
    </w:p>
    <w:p w14:paraId="692395D3" w14:textId="77777777" w:rsidR="008D61D0" w:rsidRPr="0032270C" w:rsidRDefault="008D61D0" w:rsidP="008D61D0">
      <w:pPr>
        <w:tabs>
          <w:tab w:val="left" w:pos="990"/>
        </w:tabs>
        <w:spacing w:before="240" w:after="160" w:line="259" w:lineRule="auto"/>
        <w:contextualSpacing/>
        <w:jc w:val="both"/>
        <w:rPr>
          <w:rFonts w:ascii="Arial" w:eastAsia="Calibri" w:hAnsi="Arial" w:cs="Arial"/>
          <w:sz w:val="24"/>
          <w:szCs w:val="24"/>
          <w:lang w:val="mk-MK"/>
        </w:rPr>
      </w:pPr>
      <w:r w:rsidRPr="0032270C">
        <w:rPr>
          <w:rFonts w:ascii="Arial" w:eastAsia="Calibri" w:hAnsi="Arial" w:cs="Arial"/>
          <w:sz w:val="24"/>
          <w:szCs w:val="24"/>
        </w:rPr>
        <w:t xml:space="preserve">(5) </w:t>
      </w:r>
      <w:r w:rsidRPr="0032270C">
        <w:rPr>
          <w:rFonts w:ascii="Arial" w:eastAsia="Calibri" w:hAnsi="Arial" w:cs="Arial"/>
          <w:sz w:val="24"/>
          <w:szCs w:val="24"/>
          <w:lang w:val="mk-MK"/>
        </w:rPr>
        <w:t>Министерството обезбедува административна и техничка поддршка за работата на Националната мрежа.</w:t>
      </w:r>
    </w:p>
    <w:p w14:paraId="1537AAE1" w14:textId="717EA0F2" w:rsidR="008D61D0" w:rsidRPr="003D1FFF" w:rsidRDefault="00357615" w:rsidP="008D61D0">
      <w:pPr>
        <w:tabs>
          <w:tab w:val="left" w:pos="990"/>
        </w:tabs>
        <w:spacing w:before="240" w:after="160" w:line="259" w:lineRule="auto"/>
        <w:contextualSpacing/>
        <w:jc w:val="both"/>
        <w:rPr>
          <w:rFonts w:ascii="Arial" w:eastAsia="Calibri" w:hAnsi="Arial" w:cs="Arial"/>
          <w:sz w:val="24"/>
          <w:szCs w:val="24"/>
          <w:lang w:val="mk-MK"/>
        </w:rPr>
      </w:pPr>
      <w:r w:rsidRPr="003D1FFF">
        <w:rPr>
          <w:rFonts w:ascii="Arial" w:eastAsia="Calibri" w:hAnsi="Arial" w:cs="Arial"/>
          <w:sz w:val="24"/>
          <w:szCs w:val="24"/>
          <w:lang w:val="mk-MK"/>
        </w:rPr>
        <w:t xml:space="preserve">(6) За членовите на секретаријатот </w:t>
      </w:r>
      <w:r w:rsidR="008D61D0" w:rsidRPr="003D1FFF">
        <w:rPr>
          <w:rFonts w:ascii="Arial" w:eastAsia="Calibri" w:hAnsi="Arial" w:cs="Arial"/>
          <w:sz w:val="24"/>
          <w:szCs w:val="24"/>
          <w:lang w:val="mk-MK"/>
        </w:rPr>
        <w:t xml:space="preserve">на Националната мрежа во месецот кога има </w:t>
      </w:r>
      <w:r w:rsidR="00CD0947" w:rsidRPr="00F50BC9">
        <w:rPr>
          <w:rFonts w:ascii="Arial" w:eastAsia="Calibri" w:hAnsi="Arial" w:cs="Arial"/>
          <w:sz w:val="24"/>
          <w:szCs w:val="24"/>
          <w:lang w:val="mk-MK"/>
        </w:rPr>
        <w:t>одржана седница</w:t>
      </w:r>
      <w:r w:rsidRPr="003D1FFF">
        <w:rPr>
          <w:rFonts w:ascii="Arial" w:eastAsia="Calibri" w:hAnsi="Arial" w:cs="Arial"/>
          <w:sz w:val="24"/>
          <w:szCs w:val="24"/>
          <w:lang w:val="mk-MK"/>
        </w:rPr>
        <w:t xml:space="preserve"> им</w:t>
      </w:r>
      <w:r w:rsidR="008D61D0" w:rsidRPr="003D1FFF">
        <w:rPr>
          <w:rFonts w:ascii="Arial" w:eastAsia="Calibri" w:hAnsi="Arial" w:cs="Arial"/>
          <w:sz w:val="24"/>
          <w:szCs w:val="24"/>
          <w:lang w:val="mk-MK"/>
        </w:rPr>
        <w:t xml:space="preserve"> следува надомест во висина од </w:t>
      </w:r>
      <w:r w:rsidR="00CD0947" w:rsidRPr="00F50BC9">
        <w:rPr>
          <w:rFonts w:ascii="Arial" w:eastAsia="Calibri" w:hAnsi="Arial" w:cs="Arial"/>
          <w:sz w:val="24"/>
          <w:szCs w:val="24"/>
          <w:lang w:val="mk-MK"/>
        </w:rPr>
        <w:t>една половина</w:t>
      </w:r>
      <w:r w:rsidR="008D61D0" w:rsidRPr="003D1FFF">
        <w:rPr>
          <w:rFonts w:ascii="Arial" w:eastAsia="Calibri" w:hAnsi="Arial" w:cs="Arial"/>
          <w:sz w:val="24"/>
          <w:szCs w:val="24"/>
          <w:lang w:val="mk-MK"/>
        </w:rPr>
        <w:t xml:space="preserve"> од п</w:t>
      </w:r>
      <w:r w:rsidR="00CD0947" w:rsidRPr="00F50BC9">
        <w:rPr>
          <w:rFonts w:ascii="Arial" w:eastAsia="Calibri" w:hAnsi="Arial" w:cs="Arial"/>
          <w:sz w:val="24"/>
          <w:szCs w:val="24"/>
          <w:lang w:val="mk-MK"/>
        </w:rPr>
        <w:t xml:space="preserve">росечна нето плата исплатена во претходната година </w:t>
      </w:r>
      <w:r w:rsidR="008D61D0" w:rsidRPr="003D1FFF">
        <w:rPr>
          <w:rFonts w:ascii="Arial" w:eastAsia="Calibri" w:hAnsi="Arial" w:cs="Arial"/>
          <w:sz w:val="24"/>
          <w:szCs w:val="24"/>
          <w:lang w:val="mk-MK"/>
        </w:rPr>
        <w:t>во Република Северна Македонија</w:t>
      </w:r>
      <w:r w:rsidR="00CD0947" w:rsidRPr="00F50BC9">
        <w:rPr>
          <w:rFonts w:ascii="Arial" w:eastAsia="Calibri" w:hAnsi="Arial" w:cs="Arial"/>
          <w:sz w:val="24"/>
          <w:szCs w:val="24"/>
          <w:lang w:val="mk-MK"/>
        </w:rPr>
        <w:t>, најмногу два пати годишно.</w:t>
      </w:r>
    </w:p>
    <w:p w14:paraId="30CD6A53" w14:textId="6ABBEBAD" w:rsidR="00CD0947" w:rsidRPr="0032270C" w:rsidRDefault="00CD0947" w:rsidP="008D61D0">
      <w:pPr>
        <w:tabs>
          <w:tab w:val="left" w:pos="990"/>
        </w:tabs>
        <w:spacing w:before="240" w:after="160" w:line="259" w:lineRule="auto"/>
        <w:contextualSpacing/>
        <w:jc w:val="both"/>
        <w:rPr>
          <w:rFonts w:ascii="Arial" w:eastAsia="Calibri" w:hAnsi="Arial" w:cs="Arial"/>
          <w:sz w:val="24"/>
          <w:szCs w:val="24"/>
          <w:lang w:val="mk-MK"/>
        </w:rPr>
      </w:pPr>
      <w:r w:rsidRPr="003D1FFF">
        <w:rPr>
          <w:rFonts w:ascii="Arial" w:eastAsia="Calibri" w:hAnsi="Arial" w:cs="Arial"/>
          <w:sz w:val="24"/>
          <w:szCs w:val="24"/>
          <w:lang w:val="mk-MK"/>
        </w:rPr>
        <w:t>(7)</w:t>
      </w:r>
      <w:r w:rsidRPr="00F50BC9">
        <w:rPr>
          <w:rFonts w:ascii="Arial" w:eastAsia="Calibri" w:hAnsi="Arial" w:cs="Arial"/>
          <w:sz w:val="24"/>
          <w:szCs w:val="24"/>
          <w:lang w:val="mk-MK"/>
        </w:rPr>
        <w:t xml:space="preserve"> На членовите на Управниот одбор на Националната мрежа во месецот кога има одржана седница им следува надомест во висина од една третина од просечна нето плата исплатена во претходната година во Република Северна Македонија, најмногу два пати годишно.</w:t>
      </w:r>
    </w:p>
    <w:p w14:paraId="13A32A72" w14:textId="020EB478" w:rsidR="008D61D0" w:rsidRPr="0032270C" w:rsidRDefault="008D61D0" w:rsidP="008D61D0">
      <w:pPr>
        <w:tabs>
          <w:tab w:val="left" w:pos="990"/>
        </w:tabs>
        <w:spacing w:before="240" w:after="160" w:line="259" w:lineRule="auto"/>
        <w:contextualSpacing/>
        <w:jc w:val="both"/>
        <w:rPr>
          <w:rFonts w:ascii="Arial" w:eastAsia="Calibri" w:hAnsi="Arial" w:cs="Arial"/>
          <w:sz w:val="24"/>
          <w:szCs w:val="24"/>
          <w:lang w:val="mk-MK"/>
        </w:rPr>
      </w:pPr>
    </w:p>
    <w:p w14:paraId="75A00D6F" w14:textId="77777777" w:rsidR="008D61D0" w:rsidRPr="0032270C" w:rsidRDefault="008D61D0" w:rsidP="008D61D0">
      <w:pPr>
        <w:tabs>
          <w:tab w:val="left" w:pos="990"/>
        </w:tabs>
        <w:spacing w:after="0"/>
        <w:jc w:val="center"/>
        <w:rPr>
          <w:rFonts w:ascii="Arial" w:eastAsia="Calibri" w:hAnsi="Arial" w:cs="Arial"/>
          <w:b/>
          <w:sz w:val="24"/>
          <w:szCs w:val="24"/>
          <w:lang w:val="mk-MK"/>
        </w:rPr>
      </w:pPr>
      <w:r w:rsidRPr="0032270C">
        <w:rPr>
          <w:rFonts w:ascii="Arial" w:eastAsia="Calibri" w:hAnsi="Arial" w:cs="Arial"/>
          <w:b/>
          <w:sz w:val="24"/>
          <w:szCs w:val="24"/>
          <w:lang w:val="mk-MK"/>
        </w:rPr>
        <w:t>ЛИДЕР</w:t>
      </w:r>
    </w:p>
    <w:p w14:paraId="18305A1B" w14:textId="019A1EFD" w:rsidR="008D61D0" w:rsidRPr="0032270C" w:rsidRDefault="00F21D33" w:rsidP="008D61D0">
      <w:pPr>
        <w:tabs>
          <w:tab w:val="left" w:pos="990"/>
        </w:tabs>
        <w:spacing w:after="0"/>
        <w:jc w:val="center"/>
        <w:rPr>
          <w:rFonts w:ascii="Arial" w:eastAsia="Calibri" w:hAnsi="Arial" w:cs="Arial"/>
          <w:b/>
          <w:sz w:val="24"/>
          <w:szCs w:val="24"/>
          <w:lang w:val="mk-MK"/>
        </w:rPr>
      </w:pPr>
      <w:r>
        <w:rPr>
          <w:rFonts w:ascii="Arial" w:eastAsia="Calibri" w:hAnsi="Arial" w:cs="Arial"/>
          <w:b/>
          <w:sz w:val="24"/>
          <w:szCs w:val="24"/>
          <w:lang w:val="mk-MK"/>
        </w:rPr>
        <w:t>Член 124</w:t>
      </w:r>
    </w:p>
    <w:p w14:paraId="44DE38F3" w14:textId="77777777" w:rsidR="008D61D0" w:rsidRPr="0032270C" w:rsidRDefault="008D61D0" w:rsidP="008D61D0">
      <w:pPr>
        <w:tabs>
          <w:tab w:val="left" w:pos="990"/>
        </w:tabs>
        <w:spacing w:after="0"/>
        <w:rPr>
          <w:rFonts w:ascii="Arial" w:eastAsia="Calibri" w:hAnsi="Arial" w:cs="Arial"/>
          <w:b/>
          <w:sz w:val="24"/>
          <w:szCs w:val="24"/>
          <w:lang w:val="mk-MK"/>
        </w:rPr>
      </w:pPr>
    </w:p>
    <w:p w14:paraId="1C3B8963" w14:textId="77777777" w:rsidR="008D61D0" w:rsidRPr="0032270C" w:rsidRDefault="008D61D0" w:rsidP="008D61D0">
      <w:pPr>
        <w:numPr>
          <w:ilvl w:val="0"/>
          <w:numId w:val="65"/>
        </w:numPr>
        <w:tabs>
          <w:tab w:val="left" w:pos="360"/>
        </w:tabs>
        <w:spacing w:after="0" w:line="259" w:lineRule="auto"/>
        <w:ind w:left="0" w:firstLine="0"/>
        <w:contextualSpacing/>
        <w:jc w:val="both"/>
        <w:rPr>
          <w:rFonts w:ascii="Arial" w:eastAsia="Calibri" w:hAnsi="Arial" w:cs="Arial"/>
          <w:sz w:val="24"/>
          <w:szCs w:val="24"/>
          <w:lang w:val="mk-MK"/>
        </w:rPr>
      </w:pPr>
      <w:r w:rsidRPr="0032270C">
        <w:rPr>
          <w:rFonts w:ascii="Arial" w:eastAsia="Calibri" w:hAnsi="Arial" w:cs="Arial"/>
          <w:sz w:val="24"/>
          <w:szCs w:val="24"/>
          <w:lang w:val="mk-MK"/>
        </w:rPr>
        <w:t>ЛИДЕР е пристап на локал</w:t>
      </w:r>
      <w:r w:rsidRPr="0032270C">
        <w:rPr>
          <w:rFonts w:ascii="Arial" w:eastAsia="Calibri" w:hAnsi="Arial" w:cs="Arial"/>
          <w:sz w:val="24"/>
          <w:szCs w:val="24"/>
        </w:rPr>
        <w:t>e</w:t>
      </w:r>
      <w:r w:rsidRPr="0032270C">
        <w:rPr>
          <w:rFonts w:ascii="Arial" w:eastAsia="Calibri" w:hAnsi="Arial" w:cs="Arial"/>
          <w:sz w:val="24"/>
          <w:szCs w:val="24"/>
          <w:lang w:val="mk-MK"/>
        </w:rPr>
        <w:t>н развој заснован на иницијативи од локални чинители</w:t>
      </w:r>
      <w:r w:rsidRPr="0032270C">
        <w:rPr>
          <w:rFonts w:ascii="Arial" w:eastAsia="Calibri" w:hAnsi="Arial" w:cs="Arial"/>
          <w:sz w:val="24"/>
          <w:szCs w:val="24"/>
        </w:rPr>
        <w:t xml:space="preserve"> </w:t>
      </w:r>
      <w:r w:rsidRPr="0032270C">
        <w:rPr>
          <w:rFonts w:ascii="Arial" w:eastAsia="Calibri" w:hAnsi="Arial" w:cs="Arial"/>
          <w:sz w:val="24"/>
          <w:szCs w:val="24"/>
          <w:lang w:val="mk-MK"/>
        </w:rPr>
        <w:t>преку локални акциони групи</w:t>
      </w:r>
      <w:r w:rsidRPr="0032270C">
        <w:rPr>
          <w:rFonts w:ascii="Arial" w:eastAsia="Calibri" w:hAnsi="Arial" w:cs="Arial"/>
          <w:sz w:val="24"/>
          <w:szCs w:val="24"/>
        </w:rPr>
        <w:t>.</w:t>
      </w:r>
    </w:p>
    <w:p w14:paraId="33125CE7" w14:textId="77777777" w:rsidR="008D61D0" w:rsidRPr="0032270C" w:rsidRDefault="008D61D0" w:rsidP="008D61D0">
      <w:pPr>
        <w:numPr>
          <w:ilvl w:val="0"/>
          <w:numId w:val="65"/>
        </w:numPr>
        <w:tabs>
          <w:tab w:val="left" w:pos="360"/>
          <w:tab w:val="left" w:pos="990"/>
        </w:tabs>
        <w:spacing w:before="240" w:after="160" w:line="259" w:lineRule="auto"/>
        <w:ind w:left="0" w:firstLine="0"/>
        <w:contextualSpacing/>
        <w:jc w:val="both"/>
        <w:rPr>
          <w:rFonts w:ascii="Arial" w:eastAsia="Calibri" w:hAnsi="Arial" w:cs="Arial"/>
          <w:sz w:val="24"/>
          <w:szCs w:val="24"/>
          <w:lang w:val="mk-MK"/>
        </w:rPr>
      </w:pPr>
      <w:r w:rsidRPr="0032270C">
        <w:rPr>
          <w:rFonts w:ascii="Arial" w:eastAsia="Calibri" w:hAnsi="Arial" w:cs="Arial"/>
          <w:sz w:val="24"/>
          <w:szCs w:val="24"/>
          <w:lang w:val="mk-MK"/>
        </w:rPr>
        <w:t>ЛИДЕР се спроведува преку стратегиите за локален развој, донесени од локални акциони групи, земајќи ги предвид локалните потреби и потенцијал, а вклучително и иновативни карактеристики во локален контекст, вмрежување и соработка</w:t>
      </w:r>
      <w:r w:rsidRPr="0032270C">
        <w:rPr>
          <w:rFonts w:ascii="Arial" w:eastAsia="Calibri" w:hAnsi="Arial" w:cs="Arial"/>
          <w:sz w:val="24"/>
          <w:szCs w:val="24"/>
        </w:rPr>
        <w:t>.</w:t>
      </w:r>
    </w:p>
    <w:p w14:paraId="6282DDC3" w14:textId="64D5929D" w:rsidR="008D61D0" w:rsidRPr="0032270C" w:rsidRDefault="008D61D0" w:rsidP="008D61D0">
      <w:pPr>
        <w:numPr>
          <w:ilvl w:val="0"/>
          <w:numId w:val="65"/>
        </w:numPr>
        <w:tabs>
          <w:tab w:val="left" w:pos="360"/>
          <w:tab w:val="left" w:pos="990"/>
        </w:tabs>
        <w:spacing w:before="240" w:after="160" w:line="259" w:lineRule="auto"/>
        <w:ind w:left="0" w:firstLine="0"/>
        <w:contextualSpacing/>
        <w:jc w:val="both"/>
        <w:rPr>
          <w:rFonts w:ascii="Arial" w:eastAsia="Calibri" w:hAnsi="Arial" w:cs="Arial"/>
          <w:sz w:val="24"/>
          <w:szCs w:val="24"/>
          <w:lang w:val="mk-MK"/>
        </w:rPr>
      </w:pPr>
      <w:r w:rsidRPr="0032270C">
        <w:rPr>
          <w:rFonts w:ascii="Arial" w:eastAsia="Calibri" w:hAnsi="Arial" w:cs="Arial"/>
          <w:sz w:val="24"/>
          <w:szCs w:val="24"/>
          <w:lang w:val="mk-MK"/>
        </w:rPr>
        <w:t>Локална акциона група</w:t>
      </w:r>
      <w:r w:rsidR="00DD6F47">
        <w:rPr>
          <w:rFonts w:ascii="Arial" w:eastAsia="Calibri" w:hAnsi="Arial" w:cs="Arial"/>
          <w:sz w:val="24"/>
          <w:szCs w:val="24"/>
          <w:lang w:val="mk-MK"/>
        </w:rPr>
        <w:t xml:space="preserve"> </w:t>
      </w:r>
      <w:r w:rsidRPr="0032270C">
        <w:rPr>
          <w:rFonts w:ascii="Arial" w:eastAsia="Calibri" w:hAnsi="Arial" w:cs="Arial"/>
          <w:sz w:val="24"/>
          <w:szCs w:val="24"/>
          <w:lang w:val="mk-MK"/>
        </w:rPr>
        <w:t xml:space="preserve">за развој на руралните подрачја </w:t>
      </w:r>
      <w:r w:rsidR="00DD6F47">
        <w:rPr>
          <w:rFonts w:ascii="Arial" w:eastAsia="Calibri" w:hAnsi="Arial" w:cs="Arial"/>
          <w:sz w:val="24"/>
          <w:szCs w:val="24"/>
          <w:lang w:val="mk-MK"/>
        </w:rPr>
        <w:t>(во понатамошниот текст</w:t>
      </w:r>
      <w:r w:rsidR="00DD6F47">
        <w:rPr>
          <w:rFonts w:ascii="Arial" w:eastAsia="Calibri" w:hAnsi="Arial" w:cs="Arial"/>
          <w:sz w:val="24"/>
          <w:szCs w:val="24"/>
        </w:rPr>
        <w:t xml:space="preserve">: </w:t>
      </w:r>
      <w:r w:rsidR="00DD6F47">
        <w:rPr>
          <w:rFonts w:ascii="Arial" w:eastAsia="Calibri" w:hAnsi="Arial" w:cs="Arial"/>
          <w:sz w:val="24"/>
          <w:szCs w:val="24"/>
          <w:lang w:val="mk-MK"/>
        </w:rPr>
        <w:t>ЛАГ)</w:t>
      </w:r>
      <w:r w:rsidR="00DD6F47" w:rsidRPr="0032270C">
        <w:rPr>
          <w:rFonts w:ascii="Arial" w:eastAsia="Calibri" w:hAnsi="Arial" w:cs="Arial"/>
          <w:sz w:val="24"/>
          <w:szCs w:val="24"/>
          <w:lang w:val="mk-MK"/>
        </w:rPr>
        <w:t xml:space="preserve"> </w:t>
      </w:r>
      <w:r w:rsidRPr="0032270C">
        <w:rPr>
          <w:rFonts w:ascii="Arial" w:eastAsia="Calibri" w:hAnsi="Arial" w:cs="Arial"/>
          <w:sz w:val="24"/>
          <w:szCs w:val="24"/>
          <w:lang w:val="mk-MK"/>
        </w:rPr>
        <w:t>се основа како здружение на граѓани или фондација основана за една територијална целина на една или повеќе рурални средини каде живеат не помалку од 5.000 жители и не повеќе од 100.000 жители.</w:t>
      </w:r>
    </w:p>
    <w:p w14:paraId="5182657E" w14:textId="257AB566" w:rsidR="008D61D0" w:rsidRPr="0032270C" w:rsidRDefault="00DD6F47" w:rsidP="008D61D0">
      <w:pPr>
        <w:numPr>
          <w:ilvl w:val="0"/>
          <w:numId w:val="65"/>
        </w:numPr>
        <w:tabs>
          <w:tab w:val="left" w:pos="360"/>
          <w:tab w:val="left" w:pos="990"/>
        </w:tabs>
        <w:spacing w:before="240" w:after="160" w:line="259" w:lineRule="auto"/>
        <w:ind w:left="0" w:firstLine="0"/>
        <w:contextualSpacing/>
        <w:jc w:val="both"/>
        <w:rPr>
          <w:rFonts w:ascii="Arial" w:eastAsia="Calibri" w:hAnsi="Arial" w:cs="Arial"/>
          <w:sz w:val="24"/>
          <w:szCs w:val="24"/>
          <w:lang w:val="mk-MK"/>
        </w:rPr>
      </w:pPr>
      <w:r>
        <w:rPr>
          <w:rFonts w:ascii="Arial" w:eastAsia="Calibri" w:hAnsi="Arial" w:cs="Arial"/>
          <w:sz w:val="24"/>
          <w:szCs w:val="24"/>
          <w:lang w:val="mk-MK"/>
        </w:rPr>
        <w:t>ЛАГ</w:t>
      </w:r>
      <w:r w:rsidR="00CD0947">
        <w:rPr>
          <w:rFonts w:ascii="Arial" w:eastAsia="Calibri" w:hAnsi="Arial" w:cs="Arial"/>
          <w:sz w:val="24"/>
          <w:szCs w:val="24"/>
          <w:lang w:val="mk-MK"/>
        </w:rPr>
        <w:t xml:space="preserve"> </w:t>
      </w:r>
      <w:r w:rsidR="008D61D0" w:rsidRPr="0032270C">
        <w:rPr>
          <w:rFonts w:ascii="Arial" w:eastAsia="Calibri" w:hAnsi="Arial" w:cs="Arial"/>
          <w:sz w:val="24"/>
          <w:szCs w:val="24"/>
          <w:lang w:val="mk-MK"/>
        </w:rPr>
        <w:t xml:space="preserve">од </w:t>
      </w:r>
      <w:r w:rsidR="0032270C" w:rsidRPr="0032270C">
        <w:rPr>
          <w:rFonts w:ascii="Arial" w:eastAsia="Calibri" w:hAnsi="Arial" w:cs="Arial"/>
          <w:sz w:val="24"/>
          <w:szCs w:val="24"/>
          <w:lang w:val="mk-MK"/>
        </w:rPr>
        <w:t>став</w:t>
      </w:r>
      <w:r w:rsidR="008D61D0" w:rsidRPr="0032270C">
        <w:rPr>
          <w:rFonts w:ascii="Arial" w:eastAsia="Calibri" w:hAnsi="Arial" w:cs="Arial"/>
          <w:sz w:val="24"/>
          <w:szCs w:val="24"/>
          <w:lang w:val="mk-MK"/>
        </w:rPr>
        <w:t xml:space="preserve"> (3) на овој член за развој на руралните подрачја се основа по пат на:</w:t>
      </w:r>
    </w:p>
    <w:p w14:paraId="127C82F2" w14:textId="77777777" w:rsidR="008D61D0" w:rsidRPr="0032270C" w:rsidRDefault="008D61D0" w:rsidP="008D61D0">
      <w:pPr>
        <w:numPr>
          <w:ilvl w:val="0"/>
          <w:numId w:val="224"/>
        </w:numPr>
        <w:shd w:val="clear" w:color="auto" w:fill="FFFFFF"/>
        <w:tabs>
          <w:tab w:val="left" w:pos="360"/>
          <w:tab w:val="left" w:pos="990"/>
        </w:tabs>
        <w:spacing w:before="240" w:after="100" w:afterAutospacing="1" w:line="259" w:lineRule="auto"/>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здружување на две или повеќе општини кои се дефинирани како рурални средини и катастарски граничат меѓусебе и</w:t>
      </w:r>
    </w:p>
    <w:p w14:paraId="4DB82E2B" w14:textId="77777777" w:rsidR="008D61D0" w:rsidRPr="0032270C" w:rsidRDefault="008D61D0" w:rsidP="008D61D0">
      <w:pPr>
        <w:numPr>
          <w:ilvl w:val="0"/>
          <w:numId w:val="224"/>
        </w:numPr>
        <w:shd w:val="clear" w:color="auto" w:fill="FFFFFF"/>
        <w:tabs>
          <w:tab w:val="left" w:pos="360"/>
          <w:tab w:val="left" w:pos="990"/>
        </w:tabs>
        <w:spacing w:before="240" w:after="100" w:afterAutospacing="1" w:line="259" w:lineRule="auto"/>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јавно-приватно партнерство меѓу општините, физички и правни лица или здруженија на граѓани со седиште на подрачјето на општините.</w:t>
      </w:r>
    </w:p>
    <w:p w14:paraId="2DD00090" w14:textId="77777777" w:rsidR="008D61D0" w:rsidRPr="0032270C" w:rsidRDefault="008D61D0" w:rsidP="008D61D0">
      <w:pPr>
        <w:numPr>
          <w:ilvl w:val="0"/>
          <w:numId w:val="65"/>
        </w:numPr>
        <w:tabs>
          <w:tab w:val="left" w:pos="360"/>
          <w:tab w:val="left" w:pos="990"/>
        </w:tabs>
        <w:spacing w:before="240" w:after="160" w:line="259" w:lineRule="auto"/>
        <w:ind w:left="0" w:firstLine="0"/>
        <w:contextualSpacing/>
        <w:jc w:val="both"/>
        <w:rPr>
          <w:rFonts w:ascii="Arial" w:eastAsia="Calibri" w:hAnsi="Arial" w:cs="Arial"/>
          <w:sz w:val="24"/>
          <w:szCs w:val="24"/>
          <w:lang w:val="mk-MK"/>
        </w:rPr>
      </w:pPr>
      <w:r w:rsidRPr="0032270C">
        <w:rPr>
          <w:rFonts w:ascii="Arial" w:eastAsia="Calibri" w:hAnsi="Arial" w:cs="Arial"/>
          <w:sz w:val="24"/>
          <w:szCs w:val="24"/>
          <w:lang w:val="mk-MK"/>
        </w:rPr>
        <w:t>Еден субјект не може да биде член на повеќе од една ЛАГ освен во случај на субјекти кои имаат, согласно со закон со кој се основани, регистрирани подружници со седиште на територијата за која е формирана ЛАГ.</w:t>
      </w:r>
    </w:p>
    <w:p w14:paraId="1FB25F18" w14:textId="3C9EF888" w:rsidR="008D61D0" w:rsidRPr="0032270C" w:rsidRDefault="008D61D0" w:rsidP="008D61D0">
      <w:pPr>
        <w:numPr>
          <w:ilvl w:val="0"/>
          <w:numId w:val="65"/>
        </w:numPr>
        <w:tabs>
          <w:tab w:val="left" w:pos="360"/>
          <w:tab w:val="left" w:pos="990"/>
        </w:tabs>
        <w:spacing w:before="240" w:after="160" w:line="259" w:lineRule="auto"/>
        <w:ind w:left="0" w:firstLine="0"/>
        <w:contextualSpacing/>
        <w:jc w:val="both"/>
        <w:rPr>
          <w:rFonts w:ascii="Arial" w:eastAsia="Calibri" w:hAnsi="Arial" w:cs="Arial"/>
          <w:sz w:val="24"/>
          <w:szCs w:val="24"/>
          <w:lang w:val="mk-MK"/>
        </w:rPr>
      </w:pPr>
      <w:r w:rsidRPr="0032270C">
        <w:rPr>
          <w:rFonts w:ascii="Arial" w:eastAsia="Calibri" w:hAnsi="Arial" w:cs="Arial"/>
          <w:sz w:val="24"/>
          <w:szCs w:val="24"/>
          <w:lang w:val="mk-MK"/>
        </w:rPr>
        <w:t xml:space="preserve">Здруженија на граѓани за заштита на животната средина, земјоделските производители, младите и жените во руралните средини мора да се застапени со најмалку 50% во ЛАГ за развој на руралните средини од </w:t>
      </w:r>
      <w:r w:rsidR="0032270C" w:rsidRPr="0032270C">
        <w:rPr>
          <w:rFonts w:ascii="Arial" w:eastAsia="Calibri" w:hAnsi="Arial" w:cs="Arial"/>
          <w:sz w:val="24"/>
          <w:szCs w:val="24"/>
          <w:lang w:val="mk-MK"/>
        </w:rPr>
        <w:t>став</w:t>
      </w:r>
      <w:r w:rsidRPr="0032270C">
        <w:rPr>
          <w:rFonts w:ascii="Arial" w:eastAsia="Calibri" w:hAnsi="Arial" w:cs="Arial"/>
          <w:sz w:val="24"/>
          <w:szCs w:val="24"/>
          <w:lang w:val="mk-MK"/>
        </w:rPr>
        <w:t xml:space="preserve"> (3) на овој член.</w:t>
      </w:r>
    </w:p>
    <w:p w14:paraId="18F6D9D6" w14:textId="77777777" w:rsidR="008D61D0" w:rsidRPr="0032270C" w:rsidRDefault="008D61D0" w:rsidP="008D61D0">
      <w:pPr>
        <w:numPr>
          <w:ilvl w:val="0"/>
          <w:numId w:val="65"/>
        </w:numPr>
        <w:tabs>
          <w:tab w:val="left" w:pos="360"/>
          <w:tab w:val="left" w:pos="990"/>
        </w:tabs>
        <w:spacing w:before="240" w:after="160" w:line="259" w:lineRule="auto"/>
        <w:ind w:left="0" w:firstLine="0"/>
        <w:contextualSpacing/>
        <w:jc w:val="both"/>
        <w:rPr>
          <w:rFonts w:ascii="Arial" w:eastAsia="Calibri" w:hAnsi="Arial" w:cs="Arial"/>
          <w:sz w:val="24"/>
          <w:szCs w:val="24"/>
          <w:lang w:val="mk-MK"/>
        </w:rPr>
      </w:pPr>
      <w:r w:rsidRPr="0032270C">
        <w:rPr>
          <w:rFonts w:ascii="Arial" w:eastAsia="Calibri" w:hAnsi="Arial" w:cs="Arial"/>
          <w:sz w:val="24"/>
          <w:szCs w:val="24"/>
          <w:lang w:val="mk-MK"/>
        </w:rPr>
        <w:lastRenderedPageBreak/>
        <w:t>Статус на ЛАГ се добива со запишување во евиденцијата на ЛАГ која се води во Министерството.</w:t>
      </w:r>
    </w:p>
    <w:p w14:paraId="510FB079" w14:textId="2FDFC6CD" w:rsidR="008D61D0" w:rsidRPr="0032270C" w:rsidRDefault="008D61D0" w:rsidP="008D61D0">
      <w:pPr>
        <w:numPr>
          <w:ilvl w:val="0"/>
          <w:numId w:val="65"/>
        </w:numPr>
        <w:tabs>
          <w:tab w:val="left" w:pos="360"/>
          <w:tab w:val="left" w:pos="990"/>
        </w:tabs>
        <w:spacing w:before="240" w:after="160" w:line="259" w:lineRule="auto"/>
        <w:ind w:left="0" w:firstLine="0"/>
        <w:contextualSpacing/>
        <w:jc w:val="both"/>
        <w:rPr>
          <w:rFonts w:ascii="Arial" w:eastAsia="Calibri" w:hAnsi="Arial" w:cs="Arial"/>
          <w:sz w:val="24"/>
          <w:szCs w:val="24"/>
          <w:lang w:val="mk-MK"/>
        </w:rPr>
      </w:pPr>
      <w:r w:rsidRPr="0032270C">
        <w:rPr>
          <w:rFonts w:ascii="Arial" w:eastAsia="Calibri" w:hAnsi="Arial" w:cs="Arial"/>
          <w:sz w:val="24"/>
          <w:szCs w:val="24"/>
          <w:lang w:val="mk-MK"/>
        </w:rPr>
        <w:t xml:space="preserve">Поблиските услови од </w:t>
      </w:r>
      <w:r w:rsidR="0032270C" w:rsidRPr="0032270C">
        <w:rPr>
          <w:rFonts w:ascii="Arial" w:eastAsia="Calibri" w:hAnsi="Arial" w:cs="Arial"/>
          <w:sz w:val="24"/>
          <w:szCs w:val="24"/>
          <w:lang w:val="mk-MK"/>
        </w:rPr>
        <w:t>став</w:t>
      </w:r>
      <w:r w:rsidRPr="0032270C">
        <w:rPr>
          <w:rFonts w:ascii="Arial" w:eastAsia="Calibri" w:hAnsi="Arial" w:cs="Arial"/>
          <w:sz w:val="24"/>
          <w:szCs w:val="24"/>
          <w:lang w:val="mk-MK"/>
        </w:rPr>
        <w:t xml:space="preserve"> (1) на овој член за запишување, постапката за упис, потребната документација и начинот на водење на евиденцијата од </w:t>
      </w:r>
      <w:r w:rsidR="0032270C" w:rsidRPr="0032270C">
        <w:rPr>
          <w:rFonts w:ascii="Arial" w:eastAsia="Calibri" w:hAnsi="Arial" w:cs="Arial"/>
          <w:sz w:val="24"/>
          <w:szCs w:val="24"/>
          <w:lang w:val="mk-MK"/>
        </w:rPr>
        <w:t>став</w:t>
      </w:r>
      <w:r w:rsidRPr="0032270C">
        <w:rPr>
          <w:rFonts w:ascii="Arial" w:eastAsia="Calibri" w:hAnsi="Arial" w:cs="Arial"/>
          <w:sz w:val="24"/>
          <w:szCs w:val="24"/>
          <w:lang w:val="mk-MK"/>
        </w:rPr>
        <w:t xml:space="preserve"> (7) на овој член поблиску ги пропишува министерот.</w:t>
      </w:r>
    </w:p>
    <w:p w14:paraId="61F1E19B" w14:textId="77777777" w:rsidR="008D61D0" w:rsidRPr="0032270C" w:rsidRDefault="008D61D0" w:rsidP="008D61D0">
      <w:pPr>
        <w:spacing w:before="240" w:after="0"/>
        <w:contextualSpacing/>
        <w:rPr>
          <w:rFonts w:ascii="Arial" w:eastAsia="Calibri" w:hAnsi="Arial" w:cs="Arial"/>
          <w:sz w:val="24"/>
          <w:szCs w:val="24"/>
          <w:lang w:val="mk-MK"/>
        </w:rPr>
      </w:pPr>
    </w:p>
    <w:p w14:paraId="1768D45F" w14:textId="77777777" w:rsidR="008D61D0" w:rsidRPr="0032270C" w:rsidRDefault="008D61D0" w:rsidP="008D61D0">
      <w:pPr>
        <w:tabs>
          <w:tab w:val="left" w:pos="990"/>
        </w:tabs>
        <w:spacing w:before="240" w:after="0"/>
        <w:contextualSpacing/>
        <w:jc w:val="center"/>
        <w:rPr>
          <w:rFonts w:ascii="Arial" w:eastAsia="Calibri" w:hAnsi="Arial" w:cs="Arial"/>
          <w:b/>
          <w:sz w:val="24"/>
          <w:szCs w:val="24"/>
          <w:lang w:val="mk-MK"/>
        </w:rPr>
      </w:pPr>
      <w:r w:rsidRPr="0032270C">
        <w:rPr>
          <w:rFonts w:ascii="Arial" w:eastAsia="Calibri" w:hAnsi="Arial" w:cs="Arial"/>
          <w:b/>
          <w:sz w:val="24"/>
          <w:szCs w:val="24"/>
          <w:lang w:val="mk-MK"/>
        </w:rPr>
        <w:t>Стратегии за локален развој на рурални средини</w:t>
      </w:r>
    </w:p>
    <w:p w14:paraId="2BA80AEB" w14:textId="6C8F77A7" w:rsidR="008D61D0" w:rsidRPr="0032270C" w:rsidRDefault="00F21D33" w:rsidP="008D61D0">
      <w:pPr>
        <w:tabs>
          <w:tab w:val="left" w:pos="990"/>
        </w:tabs>
        <w:spacing w:before="240" w:after="0"/>
        <w:contextualSpacing/>
        <w:jc w:val="center"/>
        <w:rPr>
          <w:rFonts w:ascii="Arial" w:eastAsia="Calibri" w:hAnsi="Arial" w:cs="Arial"/>
          <w:b/>
          <w:sz w:val="24"/>
          <w:szCs w:val="24"/>
          <w:lang w:val="mk-MK"/>
        </w:rPr>
      </w:pPr>
      <w:r>
        <w:rPr>
          <w:rFonts w:ascii="Arial" w:eastAsia="Calibri" w:hAnsi="Arial" w:cs="Arial"/>
          <w:b/>
          <w:sz w:val="24"/>
          <w:szCs w:val="24"/>
          <w:lang w:val="mk-MK"/>
        </w:rPr>
        <w:t>Член 125</w:t>
      </w:r>
    </w:p>
    <w:p w14:paraId="66C27A0F" w14:textId="77777777" w:rsidR="008D61D0" w:rsidRPr="0032270C" w:rsidRDefault="008D61D0" w:rsidP="008D61D0">
      <w:pPr>
        <w:tabs>
          <w:tab w:val="left" w:pos="990"/>
        </w:tabs>
        <w:spacing w:before="240" w:after="0"/>
        <w:contextualSpacing/>
        <w:rPr>
          <w:rFonts w:ascii="Arial" w:eastAsia="Calibri" w:hAnsi="Arial" w:cs="Arial"/>
          <w:b/>
          <w:sz w:val="24"/>
          <w:szCs w:val="24"/>
          <w:lang w:val="mk-MK"/>
        </w:rPr>
      </w:pPr>
    </w:p>
    <w:p w14:paraId="4DD18596" w14:textId="77777777" w:rsidR="008D61D0" w:rsidRPr="0032270C" w:rsidRDefault="008D61D0" w:rsidP="008D61D0">
      <w:pPr>
        <w:numPr>
          <w:ilvl w:val="0"/>
          <w:numId w:val="66"/>
        </w:numPr>
        <w:tabs>
          <w:tab w:val="left" w:pos="360"/>
        </w:tabs>
        <w:spacing w:before="240" w:after="0" w:line="259" w:lineRule="auto"/>
        <w:ind w:left="0" w:firstLine="0"/>
        <w:contextualSpacing/>
        <w:jc w:val="both"/>
        <w:rPr>
          <w:rFonts w:ascii="Arial" w:eastAsia="Calibri" w:hAnsi="Arial" w:cs="Arial"/>
          <w:sz w:val="24"/>
          <w:szCs w:val="24"/>
          <w:lang w:val="mk-MK"/>
        </w:rPr>
      </w:pPr>
      <w:r w:rsidRPr="0032270C">
        <w:rPr>
          <w:rFonts w:ascii="Arial" w:eastAsia="Calibri" w:hAnsi="Arial" w:cs="Arial"/>
          <w:sz w:val="24"/>
          <w:szCs w:val="24"/>
          <w:lang w:val="mk-MK"/>
        </w:rPr>
        <w:t>Стратегии за локален развој на рурални средини кои се предмет на поддршка мора да ги исполнат најмалку следниве услови:</w:t>
      </w:r>
    </w:p>
    <w:p w14:paraId="79FEBA28" w14:textId="2538ADF1" w:rsidR="008D61D0" w:rsidRPr="0032270C" w:rsidRDefault="008D61D0" w:rsidP="008D61D0">
      <w:pPr>
        <w:numPr>
          <w:ilvl w:val="0"/>
          <w:numId w:val="225"/>
        </w:numPr>
        <w:spacing w:before="240" w:after="160" w:line="259" w:lineRule="auto"/>
        <w:contextualSpacing/>
        <w:jc w:val="both"/>
        <w:rPr>
          <w:rFonts w:ascii="Arial" w:eastAsia="Calibri" w:hAnsi="Arial" w:cs="Arial"/>
          <w:sz w:val="24"/>
          <w:szCs w:val="24"/>
          <w:lang w:val="mk-MK"/>
        </w:rPr>
      </w:pPr>
      <w:r w:rsidRPr="0032270C">
        <w:rPr>
          <w:rFonts w:ascii="Arial" w:eastAsia="Calibri" w:hAnsi="Arial" w:cs="Arial"/>
          <w:sz w:val="24"/>
          <w:szCs w:val="24"/>
          <w:lang w:val="mk-MK"/>
        </w:rPr>
        <w:t>да е изготвена од страна на ЛАГ</w:t>
      </w:r>
      <w:r w:rsidR="006C7C0C">
        <w:rPr>
          <w:rFonts w:ascii="Arial" w:eastAsia="Calibri" w:hAnsi="Arial" w:cs="Arial"/>
          <w:sz w:val="24"/>
          <w:szCs w:val="24"/>
          <w:lang w:val="mk-MK"/>
        </w:rPr>
        <w:t xml:space="preserve"> за развој на руралните средини;</w:t>
      </w:r>
    </w:p>
    <w:p w14:paraId="3C389B99" w14:textId="77777777" w:rsidR="008D61D0" w:rsidRPr="0032270C" w:rsidRDefault="008D61D0" w:rsidP="008D61D0">
      <w:pPr>
        <w:numPr>
          <w:ilvl w:val="0"/>
          <w:numId w:val="225"/>
        </w:numPr>
        <w:spacing w:before="240" w:after="160" w:line="259" w:lineRule="auto"/>
        <w:contextualSpacing/>
        <w:jc w:val="both"/>
        <w:rPr>
          <w:rFonts w:ascii="Arial" w:eastAsia="Calibri" w:hAnsi="Arial" w:cs="Arial"/>
          <w:sz w:val="24"/>
          <w:szCs w:val="24"/>
          <w:lang w:val="mk-MK"/>
        </w:rPr>
      </w:pPr>
      <w:r w:rsidRPr="0032270C">
        <w:rPr>
          <w:rFonts w:ascii="Arial" w:eastAsia="Calibri" w:hAnsi="Arial" w:cs="Arial"/>
          <w:sz w:val="24"/>
          <w:szCs w:val="24"/>
          <w:lang w:val="mk-MK"/>
        </w:rPr>
        <w:t>да содржат мерки, начин на нивно спроведување и акционен план и</w:t>
      </w:r>
    </w:p>
    <w:p w14:paraId="62B61B37" w14:textId="77777777" w:rsidR="008D61D0" w:rsidRPr="0032270C" w:rsidRDefault="008D61D0" w:rsidP="008D61D0">
      <w:pPr>
        <w:numPr>
          <w:ilvl w:val="0"/>
          <w:numId w:val="225"/>
        </w:numPr>
        <w:spacing w:before="240" w:after="160" w:line="259" w:lineRule="auto"/>
        <w:contextualSpacing/>
        <w:jc w:val="both"/>
        <w:rPr>
          <w:rFonts w:ascii="Arial" w:eastAsia="Calibri" w:hAnsi="Arial" w:cs="Arial"/>
          <w:sz w:val="24"/>
          <w:szCs w:val="24"/>
          <w:lang w:val="mk-MK"/>
        </w:rPr>
      </w:pPr>
      <w:r w:rsidRPr="0032270C">
        <w:rPr>
          <w:rFonts w:ascii="Arial" w:eastAsia="Calibri" w:hAnsi="Arial" w:cs="Arial"/>
          <w:sz w:val="24"/>
          <w:szCs w:val="24"/>
          <w:lang w:val="mk-MK"/>
        </w:rPr>
        <w:t>да е одобрена од Министерството.</w:t>
      </w:r>
    </w:p>
    <w:p w14:paraId="7F3EF6A0" w14:textId="733D9F7D" w:rsidR="008D61D0" w:rsidRPr="0032270C" w:rsidRDefault="008D61D0" w:rsidP="008D61D0">
      <w:pPr>
        <w:numPr>
          <w:ilvl w:val="0"/>
          <w:numId w:val="66"/>
        </w:numPr>
        <w:tabs>
          <w:tab w:val="left" w:pos="360"/>
        </w:tabs>
        <w:spacing w:before="240" w:after="0" w:line="259" w:lineRule="auto"/>
        <w:ind w:left="0" w:firstLine="0"/>
        <w:contextualSpacing/>
        <w:jc w:val="both"/>
        <w:rPr>
          <w:rFonts w:ascii="Arial" w:eastAsia="Calibri" w:hAnsi="Arial" w:cs="Arial"/>
          <w:sz w:val="24"/>
          <w:szCs w:val="24"/>
          <w:lang w:val="mk-MK"/>
        </w:rPr>
      </w:pPr>
      <w:r w:rsidRPr="0032270C">
        <w:rPr>
          <w:rFonts w:ascii="Arial" w:eastAsia="Calibri" w:hAnsi="Arial" w:cs="Arial"/>
          <w:sz w:val="24"/>
          <w:szCs w:val="24"/>
          <w:lang w:val="mk-MK"/>
        </w:rPr>
        <w:t xml:space="preserve">Содржината и методологијата за подготовка на стратегиите од </w:t>
      </w:r>
      <w:r w:rsidR="0032270C" w:rsidRPr="0032270C">
        <w:rPr>
          <w:rFonts w:ascii="Arial" w:eastAsia="Calibri" w:hAnsi="Arial" w:cs="Arial"/>
          <w:sz w:val="24"/>
          <w:szCs w:val="24"/>
          <w:lang w:val="mk-MK"/>
        </w:rPr>
        <w:t>став</w:t>
      </w:r>
      <w:r w:rsidRPr="0032270C">
        <w:rPr>
          <w:rFonts w:ascii="Arial" w:eastAsia="Calibri" w:hAnsi="Arial" w:cs="Arial"/>
          <w:sz w:val="24"/>
          <w:szCs w:val="24"/>
          <w:lang w:val="mk-MK"/>
        </w:rPr>
        <w:t xml:space="preserve"> (1) на овој член, како и </w:t>
      </w:r>
      <w:r w:rsidRPr="003D1FFF">
        <w:rPr>
          <w:rFonts w:ascii="Arial" w:eastAsia="Calibri" w:hAnsi="Arial" w:cs="Arial"/>
          <w:sz w:val="24"/>
          <w:szCs w:val="24"/>
          <w:lang w:val="mk-MK"/>
        </w:rPr>
        <w:t>критериуми</w:t>
      </w:r>
      <w:r w:rsidRPr="0032270C">
        <w:rPr>
          <w:rFonts w:ascii="Arial" w:eastAsia="Calibri" w:hAnsi="Arial" w:cs="Arial"/>
          <w:sz w:val="24"/>
          <w:szCs w:val="24"/>
          <w:lang w:val="mk-MK"/>
        </w:rPr>
        <w:t xml:space="preserve"> и начинот за нивно одобрување ги пропишува министерот.</w:t>
      </w:r>
    </w:p>
    <w:p w14:paraId="2D885CAD" w14:textId="77777777"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lang w:val="mk-MK"/>
        </w:rPr>
      </w:pPr>
    </w:p>
    <w:p w14:paraId="635818C2" w14:textId="77777777" w:rsidR="008D61D0" w:rsidRPr="0032270C" w:rsidRDefault="008D61D0" w:rsidP="008D61D0">
      <w:pPr>
        <w:shd w:val="clear" w:color="auto" w:fill="FFFFFF"/>
        <w:tabs>
          <w:tab w:val="left" w:pos="990"/>
        </w:tabs>
        <w:spacing w:after="0" w:line="240" w:lineRule="auto"/>
        <w:jc w:val="center"/>
        <w:rPr>
          <w:rFonts w:ascii="Arial" w:eastAsia="Times New Roman" w:hAnsi="Arial" w:cs="Arial"/>
          <w:b/>
          <w:sz w:val="24"/>
          <w:szCs w:val="24"/>
          <w:lang w:val="mk-MK"/>
        </w:rPr>
      </w:pPr>
      <w:r w:rsidRPr="0032270C">
        <w:rPr>
          <w:rFonts w:ascii="Arial" w:eastAsia="Times New Roman" w:hAnsi="Arial" w:cs="Arial"/>
          <w:b/>
          <w:sz w:val="24"/>
          <w:szCs w:val="24"/>
          <w:lang w:val="mk-MK"/>
        </w:rPr>
        <w:t>Намена и реализација на политиките за рурален развој</w:t>
      </w:r>
    </w:p>
    <w:p w14:paraId="45BAC85B" w14:textId="0A6F4BBF" w:rsidR="008D61D0" w:rsidRPr="0032270C" w:rsidRDefault="008D61D0" w:rsidP="008D61D0">
      <w:pPr>
        <w:shd w:val="clear" w:color="auto" w:fill="FFFFFF"/>
        <w:tabs>
          <w:tab w:val="left" w:pos="990"/>
        </w:tabs>
        <w:spacing w:after="0" w:line="240" w:lineRule="auto"/>
        <w:jc w:val="center"/>
        <w:rPr>
          <w:rFonts w:ascii="Arial" w:eastAsia="Times New Roman" w:hAnsi="Arial" w:cs="Arial"/>
          <w:b/>
          <w:bCs/>
          <w:sz w:val="24"/>
          <w:szCs w:val="24"/>
          <w:lang w:val="mk-MK"/>
        </w:rPr>
      </w:pPr>
      <w:r w:rsidRPr="0032270C">
        <w:rPr>
          <w:rFonts w:ascii="Arial" w:eastAsia="Times New Roman" w:hAnsi="Arial" w:cs="Arial"/>
          <w:sz w:val="24"/>
          <w:szCs w:val="24"/>
        </w:rPr>
        <w:t> </w:t>
      </w:r>
      <w:r w:rsidRPr="0032270C">
        <w:rPr>
          <w:rFonts w:ascii="Arial" w:eastAsia="Times New Roman" w:hAnsi="Arial" w:cs="Arial"/>
          <w:b/>
          <w:bCs/>
          <w:sz w:val="24"/>
          <w:szCs w:val="24"/>
        </w:rPr>
        <w:t xml:space="preserve">Член </w:t>
      </w:r>
      <w:r w:rsidR="00F21D33">
        <w:rPr>
          <w:rFonts w:ascii="Arial" w:eastAsia="Times New Roman" w:hAnsi="Arial" w:cs="Arial"/>
          <w:b/>
          <w:bCs/>
          <w:sz w:val="24"/>
          <w:szCs w:val="24"/>
          <w:lang w:val="mk-MK"/>
        </w:rPr>
        <w:t>126</w:t>
      </w:r>
    </w:p>
    <w:p w14:paraId="406B52E1" w14:textId="77777777" w:rsidR="008D61D0" w:rsidRPr="0032270C" w:rsidRDefault="008D61D0" w:rsidP="008D61D0">
      <w:pPr>
        <w:shd w:val="clear" w:color="auto" w:fill="FFFFFF"/>
        <w:tabs>
          <w:tab w:val="left" w:pos="990"/>
        </w:tabs>
        <w:spacing w:after="0" w:line="240" w:lineRule="auto"/>
        <w:rPr>
          <w:rFonts w:ascii="Arial" w:eastAsia="Times New Roman" w:hAnsi="Arial" w:cs="Arial"/>
          <w:sz w:val="24"/>
          <w:szCs w:val="24"/>
        </w:rPr>
      </w:pPr>
    </w:p>
    <w:p w14:paraId="70576AB6" w14:textId="77777777" w:rsidR="008D61D0" w:rsidRPr="0032270C" w:rsidRDefault="008D61D0" w:rsidP="008D61D0">
      <w:pPr>
        <w:shd w:val="clear" w:color="auto" w:fill="FFFFFF"/>
        <w:tabs>
          <w:tab w:val="left" w:pos="180"/>
          <w:tab w:val="left" w:pos="360"/>
        </w:tabs>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t>(1)</w:t>
      </w:r>
      <w:r w:rsidRPr="0032270C">
        <w:rPr>
          <w:rFonts w:ascii="Arial" w:eastAsia="Times New Roman" w:hAnsi="Arial" w:cs="Arial"/>
          <w:sz w:val="24"/>
          <w:szCs w:val="24"/>
          <w:lang w:val="mk-MK"/>
        </w:rPr>
        <w:t xml:space="preserve"> </w:t>
      </w:r>
      <w:r w:rsidRPr="0032270C">
        <w:rPr>
          <w:rFonts w:ascii="Arial" w:eastAsia="Times New Roman" w:hAnsi="Arial" w:cs="Arial"/>
          <w:sz w:val="24"/>
          <w:szCs w:val="24"/>
        </w:rPr>
        <w:t>Политиката за рурален развој се реализира за остварување на приоритетните цели за решавање на развојните состојби во руралните средини и за поттикнување на можностите и искористување на предностите за рурален развој.</w:t>
      </w:r>
    </w:p>
    <w:p w14:paraId="64A5B450" w14:textId="417A15E6" w:rsidR="008D61D0" w:rsidRPr="0032270C" w:rsidRDefault="008D61D0" w:rsidP="008D61D0">
      <w:pPr>
        <w:shd w:val="clear" w:color="auto" w:fill="FFFFFF"/>
        <w:tabs>
          <w:tab w:val="left" w:pos="360"/>
        </w:tabs>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t>(2)</w:t>
      </w:r>
      <w:r w:rsidRPr="0032270C">
        <w:rPr>
          <w:rFonts w:ascii="Arial" w:eastAsia="Times New Roman" w:hAnsi="Arial" w:cs="Arial"/>
          <w:sz w:val="24"/>
          <w:szCs w:val="24"/>
        </w:rPr>
        <w:tab/>
      </w:r>
      <w:r w:rsidRPr="0032270C">
        <w:rPr>
          <w:rFonts w:ascii="Arial" w:eastAsia="Times New Roman" w:hAnsi="Arial" w:cs="Arial"/>
          <w:sz w:val="24"/>
          <w:szCs w:val="24"/>
          <w:lang w:val="mk-MK"/>
        </w:rPr>
        <w:t xml:space="preserve"> </w:t>
      </w:r>
      <w:r w:rsidRPr="0032270C">
        <w:rPr>
          <w:rFonts w:ascii="Arial" w:eastAsia="Times New Roman" w:hAnsi="Arial" w:cs="Arial"/>
          <w:sz w:val="24"/>
          <w:szCs w:val="24"/>
        </w:rPr>
        <w:t xml:space="preserve">Политиките од </w:t>
      </w:r>
      <w:r w:rsidR="0032270C" w:rsidRPr="0032270C">
        <w:rPr>
          <w:rFonts w:ascii="Arial" w:eastAsia="Times New Roman" w:hAnsi="Arial" w:cs="Arial"/>
          <w:sz w:val="24"/>
          <w:szCs w:val="24"/>
        </w:rPr>
        <w:t>став</w:t>
      </w:r>
      <w:r w:rsidRPr="0032270C">
        <w:rPr>
          <w:rFonts w:ascii="Arial" w:eastAsia="Times New Roman" w:hAnsi="Arial" w:cs="Arial"/>
          <w:sz w:val="24"/>
          <w:szCs w:val="24"/>
        </w:rPr>
        <w:t xml:space="preserve"> (1) на овој член, се остваруваат преку интервенциите за финансиска поддршка наменети за:</w:t>
      </w:r>
    </w:p>
    <w:p w14:paraId="440345FE" w14:textId="77777777" w:rsidR="008D61D0" w:rsidRPr="0032270C" w:rsidRDefault="008D61D0" w:rsidP="008D61D0">
      <w:pPr>
        <w:pStyle w:val="ListParagraph"/>
        <w:numPr>
          <w:ilvl w:val="0"/>
          <w:numId w:val="420"/>
        </w:num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обврски за управување со животната средина, климата и други обврски;</w:t>
      </w:r>
    </w:p>
    <w:p w14:paraId="4CA0EE73" w14:textId="77777777" w:rsidR="008D61D0" w:rsidRPr="0032270C" w:rsidRDefault="008D61D0" w:rsidP="008D61D0">
      <w:pPr>
        <w:pStyle w:val="ListParagraph"/>
        <w:numPr>
          <w:ilvl w:val="0"/>
          <w:numId w:val="420"/>
        </w:num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природни или други ограничувања специфични за областа;</w:t>
      </w:r>
    </w:p>
    <w:p w14:paraId="54E88F10" w14:textId="77777777" w:rsidR="008D61D0" w:rsidRPr="0032270C" w:rsidRDefault="008D61D0" w:rsidP="008D61D0">
      <w:pPr>
        <w:pStyle w:val="ListParagraph"/>
        <w:numPr>
          <w:ilvl w:val="0"/>
          <w:numId w:val="420"/>
        </w:num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недостатоци специфични за областа што произлегуваат од одредени задолжителни барања;</w:t>
      </w:r>
    </w:p>
    <w:p w14:paraId="78C5381E" w14:textId="77777777" w:rsidR="008D61D0" w:rsidRPr="0032270C" w:rsidRDefault="008D61D0" w:rsidP="008D61D0">
      <w:pPr>
        <w:pStyle w:val="ListParagraph"/>
        <w:numPr>
          <w:ilvl w:val="0"/>
          <w:numId w:val="420"/>
        </w:num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инвестиции, вклучително и инвестиции во наводнување;</w:t>
      </w:r>
    </w:p>
    <w:p w14:paraId="4106D8E6" w14:textId="77777777" w:rsidR="008D61D0" w:rsidRPr="0032270C" w:rsidRDefault="008D61D0" w:rsidP="008D61D0">
      <w:pPr>
        <w:pStyle w:val="ListParagraph"/>
        <w:numPr>
          <w:ilvl w:val="0"/>
          <w:numId w:val="420"/>
        </w:num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млади и нови земјоделци и започнување рурална стопанска дејност;</w:t>
      </w:r>
    </w:p>
    <w:p w14:paraId="3EBBCF17" w14:textId="77777777" w:rsidR="008D61D0" w:rsidRPr="0032270C" w:rsidRDefault="008D61D0" w:rsidP="008D61D0">
      <w:pPr>
        <w:pStyle w:val="ListParagraph"/>
        <w:numPr>
          <w:ilvl w:val="0"/>
          <w:numId w:val="420"/>
        </w:num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алатки за управување со ризик;</w:t>
      </w:r>
    </w:p>
    <w:p w14:paraId="46046F89" w14:textId="77777777" w:rsidR="008D61D0" w:rsidRPr="0032270C" w:rsidRDefault="008D61D0" w:rsidP="008D61D0">
      <w:pPr>
        <w:pStyle w:val="ListParagraph"/>
        <w:numPr>
          <w:ilvl w:val="0"/>
          <w:numId w:val="420"/>
        </w:num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соработка;</w:t>
      </w:r>
    </w:p>
    <w:p w14:paraId="3337ADDE" w14:textId="77777777" w:rsidR="008D61D0" w:rsidRPr="0032270C" w:rsidRDefault="008D61D0" w:rsidP="008D61D0">
      <w:pPr>
        <w:pStyle w:val="ListParagraph"/>
        <w:numPr>
          <w:ilvl w:val="0"/>
          <w:numId w:val="420"/>
        </w:num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размена на знаења и ширење информации и</w:t>
      </w:r>
    </w:p>
    <w:p w14:paraId="7A15E1FB" w14:textId="77777777" w:rsidR="008D61D0" w:rsidRPr="0032270C" w:rsidRDefault="008D61D0" w:rsidP="008D61D0">
      <w:pPr>
        <w:pStyle w:val="ListParagraph"/>
        <w:numPr>
          <w:ilvl w:val="0"/>
          <w:numId w:val="420"/>
        </w:num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поддршка за млади брачни парови.</w:t>
      </w:r>
    </w:p>
    <w:p w14:paraId="348B4D33" w14:textId="77777777" w:rsidR="008D61D0" w:rsidRPr="0032270C" w:rsidRDefault="008D61D0" w:rsidP="008D61D0">
      <w:pPr>
        <w:pStyle w:val="ListParagraph"/>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 xml:space="preserve"> </w:t>
      </w:r>
    </w:p>
    <w:p w14:paraId="5F1D7079" w14:textId="77777777" w:rsidR="008D61D0" w:rsidRPr="0032270C" w:rsidRDefault="008D61D0" w:rsidP="008D61D0">
      <w:pPr>
        <w:tabs>
          <w:tab w:val="left" w:pos="990"/>
        </w:tabs>
        <w:autoSpaceDE w:val="0"/>
        <w:autoSpaceDN w:val="0"/>
        <w:adjustRightInd w:val="0"/>
        <w:spacing w:after="0" w:line="240" w:lineRule="auto"/>
        <w:jc w:val="center"/>
        <w:rPr>
          <w:rFonts w:ascii="Arial" w:hAnsi="Arial" w:cs="Arial"/>
          <w:b/>
          <w:bCs/>
          <w:sz w:val="24"/>
          <w:szCs w:val="24"/>
          <w:lang w:val="mk-MK"/>
        </w:rPr>
      </w:pPr>
      <w:r w:rsidRPr="0032270C">
        <w:rPr>
          <w:rFonts w:ascii="Arial" w:hAnsi="Arial" w:cs="Arial"/>
          <w:b/>
          <w:bCs/>
          <w:sz w:val="24"/>
          <w:szCs w:val="24"/>
          <w:lang w:val="mk-MK"/>
        </w:rPr>
        <w:t>Интервенции за рурален развој</w:t>
      </w:r>
    </w:p>
    <w:p w14:paraId="0770AEB9" w14:textId="6EC11E90" w:rsidR="008D61D0" w:rsidRPr="0032270C" w:rsidRDefault="00F21D33" w:rsidP="008D61D0">
      <w:pPr>
        <w:tabs>
          <w:tab w:val="left" w:pos="990"/>
        </w:tabs>
        <w:autoSpaceDE w:val="0"/>
        <w:autoSpaceDN w:val="0"/>
        <w:adjustRightInd w:val="0"/>
        <w:spacing w:after="0" w:line="240" w:lineRule="auto"/>
        <w:jc w:val="center"/>
        <w:rPr>
          <w:rFonts w:ascii="Arial" w:hAnsi="Arial" w:cs="Arial"/>
          <w:b/>
          <w:bCs/>
          <w:sz w:val="24"/>
          <w:szCs w:val="24"/>
          <w:lang w:val="mk-MK"/>
        </w:rPr>
      </w:pPr>
      <w:r>
        <w:rPr>
          <w:rFonts w:ascii="Arial" w:hAnsi="Arial" w:cs="Arial"/>
          <w:b/>
          <w:bCs/>
          <w:sz w:val="24"/>
          <w:szCs w:val="24"/>
          <w:lang w:val="mk-MK"/>
        </w:rPr>
        <w:t>Член 127</w:t>
      </w:r>
    </w:p>
    <w:p w14:paraId="520F2DC8" w14:textId="77777777" w:rsidR="008D61D0" w:rsidRPr="0032270C" w:rsidRDefault="008D61D0" w:rsidP="008D61D0">
      <w:pPr>
        <w:tabs>
          <w:tab w:val="left" w:pos="990"/>
        </w:tabs>
        <w:autoSpaceDE w:val="0"/>
        <w:autoSpaceDN w:val="0"/>
        <w:adjustRightInd w:val="0"/>
        <w:spacing w:after="0" w:line="240" w:lineRule="auto"/>
        <w:jc w:val="center"/>
        <w:rPr>
          <w:rFonts w:ascii="Arial" w:hAnsi="Arial" w:cs="Arial"/>
          <w:b/>
          <w:bCs/>
          <w:sz w:val="24"/>
          <w:szCs w:val="24"/>
          <w:lang w:val="mk-MK"/>
        </w:rPr>
      </w:pPr>
    </w:p>
    <w:p w14:paraId="2B5C2E7E" w14:textId="77777777" w:rsidR="008D61D0" w:rsidRPr="0032270C" w:rsidRDefault="008D61D0" w:rsidP="008D61D0">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(1) Интервенциите за рурален развој се спроведуваат преку следниве механизми на поддршка:</w:t>
      </w:r>
    </w:p>
    <w:p w14:paraId="0A7073A4" w14:textId="77777777" w:rsidR="008D61D0" w:rsidRPr="0032270C" w:rsidRDefault="008D61D0" w:rsidP="008D61D0">
      <w:pPr>
        <w:pStyle w:val="ListParagraph"/>
        <w:numPr>
          <w:ilvl w:val="0"/>
          <w:numId w:val="227"/>
        </w:numPr>
        <w:tabs>
          <w:tab w:val="left" w:pos="990"/>
        </w:tabs>
        <w:autoSpaceDE w:val="0"/>
        <w:autoSpaceDN w:val="0"/>
        <w:adjustRightInd w:val="0"/>
        <w:spacing w:after="0" w:line="240" w:lineRule="auto"/>
        <w:ind w:left="810"/>
        <w:jc w:val="both"/>
        <w:rPr>
          <w:rFonts w:ascii="Arial" w:hAnsi="Arial" w:cs="Arial"/>
          <w:sz w:val="24"/>
          <w:szCs w:val="24"/>
          <w:lang w:val="mk-MK"/>
        </w:rPr>
      </w:pPr>
      <w:r w:rsidRPr="0032270C">
        <w:rPr>
          <w:rFonts w:ascii="Arial" w:hAnsi="Arial" w:cs="Arial"/>
          <w:sz w:val="24"/>
          <w:szCs w:val="24"/>
          <w:lang w:val="mk-MK"/>
        </w:rPr>
        <w:t>неповратна финансиска поддршка за инвестиции и</w:t>
      </w:r>
    </w:p>
    <w:p w14:paraId="17110238" w14:textId="77777777" w:rsidR="008D61D0" w:rsidRPr="0032270C" w:rsidRDefault="008D61D0" w:rsidP="008D61D0">
      <w:pPr>
        <w:pStyle w:val="ListParagraph"/>
        <w:numPr>
          <w:ilvl w:val="0"/>
          <w:numId w:val="227"/>
        </w:numPr>
        <w:tabs>
          <w:tab w:val="left" w:pos="990"/>
        </w:tabs>
        <w:autoSpaceDE w:val="0"/>
        <w:autoSpaceDN w:val="0"/>
        <w:adjustRightInd w:val="0"/>
        <w:spacing w:after="0" w:line="240" w:lineRule="auto"/>
        <w:ind w:left="810"/>
        <w:jc w:val="both"/>
        <w:rPr>
          <w:rFonts w:ascii="Arial" w:hAnsi="Arial" w:cs="Arial"/>
          <w:sz w:val="24"/>
          <w:szCs w:val="24"/>
          <w:lang w:val="mk-MK"/>
        </w:rPr>
      </w:pPr>
      <w:r w:rsidRPr="0032270C">
        <w:rPr>
          <w:rFonts w:ascii="Arial" w:hAnsi="Arial" w:cs="Arial"/>
          <w:sz w:val="24"/>
          <w:szCs w:val="24"/>
          <w:lang w:val="mk-MK"/>
        </w:rPr>
        <w:t>директни плаќања за рурален развој (плаќања по површина или по грло добиток).</w:t>
      </w:r>
    </w:p>
    <w:p w14:paraId="028ED532" w14:textId="77777777" w:rsidR="008D61D0" w:rsidRPr="0032270C" w:rsidRDefault="008D61D0" w:rsidP="008D61D0">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(2) Неповратна финансиска помош за инвестиции е поддршка која се доделува во вид на финансирање или кофинансирање на вредноста на преземени и реализирани инвестиции.</w:t>
      </w:r>
    </w:p>
    <w:p w14:paraId="3C959124" w14:textId="376B95D4" w:rsidR="008D61D0" w:rsidRPr="0032270C" w:rsidRDefault="008D61D0" w:rsidP="008D61D0">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lastRenderedPageBreak/>
        <w:t xml:space="preserve">(3) Неповратната финансиска поддршка од </w:t>
      </w:r>
      <w:r w:rsidR="0032270C" w:rsidRPr="0032270C">
        <w:rPr>
          <w:rFonts w:ascii="Arial" w:hAnsi="Arial" w:cs="Arial"/>
          <w:sz w:val="24"/>
          <w:szCs w:val="24"/>
          <w:lang w:val="mk-MK"/>
        </w:rPr>
        <w:t>став</w:t>
      </w:r>
      <w:r w:rsidRPr="0032270C">
        <w:rPr>
          <w:rFonts w:ascii="Arial" w:hAnsi="Arial" w:cs="Arial"/>
          <w:sz w:val="24"/>
          <w:szCs w:val="24"/>
          <w:lang w:val="mk-MK"/>
        </w:rPr>
        <w:t xml:space="preserve"> (1) точка 1 на овој член може да се додели и за нематеријални вложувања согласно со прифатливите трошоци и во висина на поддршката по корисник.</w:t>
      </w:r>
    </w:p>
    <w:p w14:paraId="50EDF1D7" w14:textId="77777777" w:rsidR="008D61D0" w:rsidRPr="0032270C" w:rsidRDefault="008D61D0" w:rsidP="008D61D0">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(4) Одобрените и исплатени средства се неповратни при што корисникот не смее да ја отуѓи ниту да ја наруши намената на инвестицијата во рок од пет до седум години од денот на приемот на последната исплата на поддршката од ставовите (2) и (3) на овој член.</w:t>
      </w:r>
    </w:p>
    <w:p w14:paraId="536394D4" w14:textId="77777777" w:rsidR="008D61D0" w:rsidRPr="0032270C" w:rsidRDefault="008D61D0" w:rsidP="008D61D0">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(5) Директните плаќања за рурален развој се компензационо плаќање за поддршка на приходот остварен од земјоделска дејност како надоместок на загубите кои настанале поради неискористеност на производниот потенцијал заради примена на земјоделски производни практики за заштита на животната средина или поради зголемени трошоци за примена на повисоки стандарди за заштита на животната средина.</w:t>
      </w:r>
    </w:p>
    <w:p w14:paraId="2E516D0C" w14:textId="77777777" w:rsidR="008D61D0" w:rsidRPr="0032270C" w:rsidRDefault="008D61D0" w:rsidP="008D61D0">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(6) Неповратната финансиска поддршка за инвестиции и директните плаќања за рурален развој се спроведува преку договор во времетраење од една до седум години, во зависност од видот на инвестициите.</w:t>
      </w:r>
    </w:p>
    <w:p w14:paraId="04D12BA5" w14:textId="3743DDDA" w:rsidR="008D61D0" w:rsidRPr="0032270C" w:rsidRDefault="00DD6F47" w:rsidP="008D61D0">
      <w:pPr>
        <w:tabs>
          <w:tab w:val="left" w:pos="990"/>
        </w:tabs>
        <w:autoSpaceDE w:val="0"/>
        <w:autoSpaceDN w:val="0"/>
        <w:adjustRightInd w:val="0"/>
        <w:spacing w:after="0" w:line="240" w:lineRule="auto"/>
        <w:jc w:val="both"/>
        <w:rPr>
          <w:rFonts w:ascii="Arial" w:hAnsi="Arial" w:cs="Arial"/>
          <w:sz w:val="24"/>
          <w:szCs w:val="24"/>
          <w:lang w:val="mk-MK"/>
        </w:rPr>
      </w:pPr>
      <w:r>
        <w:rPr>
          <w:rFonts w:ascii="Arial" w:hAnsi="Arial" w:cs="Arial"/>
          <w:sz w:val="24"/>
          <w:szCs w:val="24"/>
          <w:lang w:val="mk-MK"/>
        </w:rPr>
        <w:t xml:space="preserve">(7) </w:t>
      </w:r>
      <w:r w:rsidR="0081269D">
        <w:rPr>
          <w:rFonts w:ascii="Arial" w:hAnsi="Arial" w:cs="Arial"/>
          <w:sz w:val="24"/>
          <w:szCs w:val="24"/>
          <w:lang w:val="mk-MK"/>
        </w:rPr>
        <w:t>Н</w:t>
      </w:r>
      <w:r w:rsidR="008D61D0" w:rsidRPr="0032270C">
        <w:rPr>
          <w:rFonts w:ascii="Arial" w:hAnsi="Arial" w:cs="Arial"/>
          <w:sz w:val="24"/>
          <w:szCs w:val="24"/>
          <w:lang w:val="mk-MK"/>
        </w:rPr>
        <w:t>еповратна</w:t>
      </w:r>
      <w:r>
        <w:rPr>
          <w:rFonts w:ascii="Arial" w:hAnsi="Arial" w:cs="Arial"/>
          <w:sz w:val="24"/>
          <w:szCs w:val="24"/>
          <w:lang w:val="mk-MK"/>
        </w:rPr>
        <w:t>та</w:t>
      </w:r>
      <w:r w:rsidR="008D61D0" w:rsidRPr="0032270C">
        <w:rPr>
          <w:rFonts w:ascii="Arial" w:hAnsi="Arial" w:cs="Arial"/>
          <w:sz w:val="24"/>
          <w:szCs w:val="24"/>
          <w:lang w:val="mk-MK"/>
        </w:rPr>
        <w:t xml:space="preserve"> финансиска поддршка за инвестиции може да се додели во вид на авансна исплата во висина до 50% од вредноста на одобрените прифатливи трошоци.</w:t>
      </w:r>
    </w:p>
    <w:p w14:paraId="67841AF3" w14:textId="10E940B0" w:rsidR="008D61D0" w:rsidRPr="0032270C" w:rsidRDefault="008D61D0" w:rsidP="008D61D0">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(8)</w:t>
      </w:r>
      <w:r w:rsidR="0081269D">
        <w:rPr>
          <w:rFonts w:ascii="Arial" w:hAnsi="Arial" w:cs="Arial"/>
          <w:sz w:val="24"/>
          <w:szCs w:val="24"/>
          <w:lang w:val="mk-MK"/>
        </w:rPr>
        <w:t xml:space="preserve"> Н</w:t>
      </w:r>
      <w:r w:rsidRPr="0032270C">
        <w:rPr>
          <w:rFonts w:ascii="Arial" w:hAnsi="Arial" w:cs="Arial"/>
          <w:sz w:val="24"/>
          <w:szCs w:val="24"/>
          <w:lang w:val="mk-MK"/>
        </w:rPr>
        <w:t>еповратна</w:t>
      </w:r>
      <w:r w:rsidR="0081269D">
        <w:rPr>
          <w:rFonts w:ascii="Arial" w:hAnsi="Arial" w:cs="Arial"/>
          <w:sz w:val="24"/>
          <w:szCs w:val="24"/>
          <w:lang w:val="mk-MK"/>
        </w:rPr>
        <w:t>та</w:t>
      </w:r>
      <w:r w:rsidRPr="0032270C">
        <w:rPr>
          <w:rFonts w:ascii="Arial" w:hAnsi="Arial" w:cs="Arial"/>
          <w:sz w:val="24"/>
          <w:szCs w:val="24"/>
          <w:lang w:val="mk-MK"/>
        </w:rPr>
        <w:t xml:space="preserve"> финансиска поддршка може да се додели на две рати или согласно со фазите на реализација на инвестицијата.</w:t>
      </w:r>
    </w:p>
    <w:p w14:paraId="520ADD74" w14:textId="77777777"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lang w:val="mk-MK"/>
        </w:rPr>
      </w:pPr>
    </w:p>
    <w:p w14:paraId="05DE8AAE" w14:textId="77777777" w:rsidR="008D61D0" w:rsidRPr="0032270C" w:rsidRDefault="008D61D0" w:rsidP="008D61D0">
      <w:pPr>
        <w:shd w:val="clear" w:color="auto" w:fill="FFFFFF"/>
        <w:tabs>
          <w:tab w:val="left" w:pos="990"/>
        </w:tabs>
        <w:spacing w:after="0" w:line="240" w:lineRule="auto"/>
        <w:jc w:val="center"/>
        <w:rPr>
          <w:rFonts w:ascii="Arial" w:hAnsi="Arial" w:cs="Arial"/>
          <w:b/>
          <w:sz w:val="24"/>
          <w:szCs w:val="24"/>
          <w:lang w:val="mk-MK"/>
        </w:rPr>
      </w:pPr>
      <w:r w:rsidRPr="0032270C">
        <w:rPr>
          <w:rFonts w:ascii="Arial" w:hAnsi="Arial" w:cs="Arial"/>
          <w:b/>
          <w:sz w:val="24"/>
          <w:szCs w:val="24"/>
          <w:lang w:val="mk-MK"/>
        </w:rPr>
        <w:t>Поблиски услови, прифатливи трошоци и критериуми за избор</w:t>
      </w:r>
    </w:p>
    <w:p w14:paraId="457AD907" w14:textId="634A02D7" w:rsidR="008D61D0" w:rsidRPr="0032270C" w:rsidRDefault="00F21D33" w:rsidP="008D61D0">
      <w:pPr>
        <w:shd w:val="clear" w:color="auto" w:fill="FFFFFF"/>
        <w:tabs>
          <w:tab w:val="left" w:pos="990"/>
        </w:tabs>
        <w:spacing w:after="0" w:line="240" w:lineRule="auto"/>
        <w:jc w:val="center"/>
        <w:rPr>
          <w:rFonts w:ascii="Arial" w:hAnsi="Arial" w:cs="Arial"/>
          <w:b/>
          <w:sz w:val="24"/>
          <w:szCs w:val="24"/>
          <w:lang w:val="mk-MK"/>
        </w:rPr>
      </w:pPr>
      <w:r>
        <w:rPr>
          <w:rFonts w:ascii="Arial" w:hAnsi="Arial" w:cs="Arial"/>
          <w:b/>
          <w:sz w:val="24"/>
          <w:szCs w:val="24"/>
          <w:lang w:val="mk-MK"/>
        </w:rPr>
        <w:t>Член 128</w:t>
      </w:r>
    </w:p>
    <w:p w14:paraId="24F2BBEA" w14:textId="77777777" w:rsidR="008D61D0" w:rsidRPr="0032270C" w:rsidRDefault="008D61D0" w:rsidP="008D61D0">
      <w:pPr>
        <w:shd w:val="clear" w:color="auto" w:fill="FFFFFF"/>
        <w:tabs>
          <w:tab w:val="left" w:pos="990"/>
        </w:tabs>
        <w:spacing w:after="0" w:line="240" w:lineRule="auto"/>
        <w:jc w:val="both"/>
        <w:rPr>
          <w:rFonts w:ascii="Arial" w:hAnsi="Arial" w:cs="Arial"/>
          <w:sz w:val="24"/>
          <w:szCs w:val="24"/>
          <w:lang w:val="mk-MK"/>
        </w:rPr>
      </w:pPr>
    </w:p>
    <w:p w14:paraId="0F1FCCAA" w14:textId="77777777" w:rsidR="008D61D0" w:rsidRPr="00F21D33" w:rsidRDefault="008D61D0" w:rsidP="008D61D0">
      <w:pPr>
        <w:shd w:val="clear" w:color="auto" w:fill="FFFFFF"/>
        <w:tabs>
          <w:tab w:val="left" w:pos="990"/>
        </w:tabs>
        <w:spacing w:after="0" w:line="240" w:lineRule="auto"/>
        <w:jc w:val="both"/>
        <w:rPr>
          <w:rFonts w:ascii="Arial" w:hAnsi="Arial" w:cs="Arial"/>
          <w:sz w:val="24"/>
          <w:szCs w:val="24"/>
          <w:lang w:val="mk-MK"/>
        </w:rPr>
      </w:pPr>
      <w:r w:rsidRPr="0032270C">
        <w:rPr>
          <w:rFonts w:ascii="Arial" w:hAnsi="Arial" w:cs="Arial"/>
          <w:sz w:val="24"/>
          <w:szCs w:val="24"/>
          <w:lang w:val="mk-MK"/>
        </w:rPr>
        <w:t xml:space="preserve">(1) Корисниците на поддршката од интервенциите за рурален развој во зависност од видот на интервенцијата </w:t>
      </w:r>
      <w:r w:rsidRPr="00F21D33">
        <w:rPr>
          <w:rFonts w:ascii="Arial" w:hAnsi="Arial" w:cs="Arial"/>
          <w:sz w:val="24"/>
          <w:szCs w:val="24"/>
          <w:lang w:val="mk-MK"/>
        </w:rPr>
        <w:t>може да бидат условени и со располагање со соодветни производствени капацитети зависно од видот на дејноста и постигнати финансиски резултати.</w:t>
      </w:r>
    </w:p>
    <w:p w14:paraId="51FB4244" w14:textId="6D902048" w:rsidR="008D61D0" w:rsidRPr="00F21D33" w:rsidRDefault="008D61D0" w:rsidP="008D61D0">
      <w:pPr>
        <w:shd w:val="clear" w:color="auto" w:fill="FFFFFF"/>
        <w:tabs>
          <w:tab w:val="left" w:pos="990"/>
        </w:tabs>
        <w:spacing w:after="0" w:line="240" w:lineRule="auto"/>
        <w:jc w:val="both"/>
        <w:rPr>
          <w:rFonts w:ascii="Arial" w:hAnsi="Arial" w:cs="Arial"/>
          <w:sz w:val="24"/>
          <w:szCs w:val="24"/>
          <w:lang w:val="mk-MK"/>
        </w:rPr>
      </w:pPr>
      <w:r w:rsidRPr="00F21D33">
        <w:rPr>
          <w:rFonts w:ascii="Arial" w:hAnsi="Arial" w:cs="Arial"/>
          <w:sz w:val="24"/>
          <w:szCs w:val="24"/>
          <w:lang w:val="mk-MK"/>
        </w:rPr>
        <w:t xml:space="preserve">(2) Прифатливите трошоци од одредбите од </w:t>
      </w:r>
      <w:r w:rsidR="00F21D33" w:rsidRPr="00F50BC9">
        <w:rPr>
          <w:rFonts w:ascii="Arial" w:hAnsi="Arial" w:cs="Arial"/>
          <w:sz w:val="24"/>
          <w:szCs w:val="24"/>
          <w:lang w:val="mk-MK"/>
        </w:rPr>
        <w:t>членовите 126 и 127</w:t>
      </w:r>
      <w:r w:rsidRPr="00F50BC9">
        <w:rPr>
          <w:rFonts w:ascii="Arial" w:hAnsi="Arial" w:cs="Arial"/>
          <w:sz w:val="24"/>
          <w:szCs w:val="24"/>
          <w:lang w:val="mk-MK"/>
        </w:rPr>
        <w:t xml:space="preserve"> од овој закон, вклучуваат:</w:t>
      </w:r>
    </w:p>
    <w:p w14:paraId="2F2A007F" w14:textId="5F9E197D" w:rsidR="008D61D0" w:rsidRPr="0032270C" w:rsidRDefault="008D61D0" w:rsidP="008D61D0">
      <w:pPr>
        <w:pStyle w:val="ListParagraph"/>
        <w:numPr>
          <w:ilvl w:val="0"/>
          <w:numId w:val="228"/>
        </w:numPr>
        <w:shd w:val="clear" w:color="auto" w:fill="FFFFFF"/>
        <w:tabs>
          <w:tab w:val="left" w:pos="990"/>
        </w:tabs>
        <w:spacing w:after="0" w:line="240" w:lineRule="auto"/>
        <w:ind w:left="720"/>
        <w:jc w:val="both"/>
        <w:rPr>
          <w:rFonts w:ascii="Arial" w:hAnsi="Arial" w:cs="Arial"/>
          <w:sz w:val="24"/>
          <w:szCs w:val="24"/>
          <w:lang w:val="mk-MK"/>
        </w:rPr>
      </w:pPr>
      <w:r w:rsidRPr="00F21D33">
        <w:rPr>
          <w:rFonts w:ascii="Arial" w:hAnsi="Arial" w:cs="Arial"/>
          <w:sz w:val="24"/>
          <w:szCs w:val="24"/>
          <w:lang w:val="mk-MK"/>
        </w:rPr>
        <w:t>набавка на живи жи</w:t>
      </w:r>
      <w:r w:rsidR="006C7C0C" w:rsidRPr="00F21D33">
        <w:rPr>
          <w:rFonts w:ascii="Arial" w:hAnsi="Arial" w:cs="Arial"/>
          <w:sz w:val="24"/>
          <w:szCs w:val="24"/>
          <w:lang w:val="mk-MK"/>
        </w:rPr>
        <w:t>вотни и повеќегодишни растенија</w:t>
      </w:r>
      <w:r w:rsidR="006C7C0C">
        <w:rPr>
          <w:rFonts w:ascii="Arial" w:hAnsi="Arial" w:cs="Arial"/>
          <w:sz w:val="24"/>
          <w:szCs w:val="24"/>
          <w:lang w:val="mk-MK"/>
        </w:rPr>
        <w:t>;</w:t>
      </w:r>
    </w:p>
    <w:p w14:paraId="7961E126" w14:textId="1A945049" w:rsidR="008D61D0" w:rsidRPr="0032270C" w:rsidRDefault="008D61D0" w:rsidP="008D61D0">
      <w:pPr>
        <w:pStyle w:val="ListParagraph"/>
        <w:numPr>
          <w:ilvl w:val="0"/>
          <w:numId w:val="228"/>
        </w:numPr>
        <w:shd w:val="clear" w:color="auto" w:fill="FFFFFF"/>
        <w:tabs>
          <w:tab w:val="left" w:pos="990"/>
        </w:tabs>
        <w:spacing w:after="0" w:line="240" w:lineRule="auto"/>
        <w:ind w:left="720"/>
        <w:jc w:val="both"/>
        <w:rPr>
          <w:rFonts w:ascii="Arial" w:hAnsi="Arial" w:cs="Arial"/>
          <w:sz w:val="24"/>
          <w:szCs w:val="24"/>
          <w:lang w:val="mk-MK"/>
        </w:rPr>
      </w:pPr>
      <w:r w:rsidRPr="0032270C">
        <w:rPr>
          <w:rFonts w:ascii="Arial" w:hAnsi="Arial" w:cs="Arial"/>
          <w:sz w:val="24"/>
          <w:szCs w:val="24"/>
          <w:lang w:val="mk-MK"/>
        </w:rPr>
        <w:t>изградба и</w:t>
      </w:r>
      <w:r w:rsidR="006C7C0C">
        <w:rPr>
          <w:rFonts w:ascii="Arial" w:hAnsi="Arial" w:cs="Arial"/>
          <w:sz w:val="24"/>
          <w:szCs w:val="24"/>
          <w:lang w:val="mk-MK"/>
        </w:rPr>
        <w:t>ли подобрување на недвижен имот;</w:t>
      </w:r>
    </w:p>
    <w:p w14:paraId="3B0766EA" w14:textId="01AF18A0" w:rsidR="008D61D0" w:rsidRPr="0032270C" w:rsidRDefault="008D61D0" w:rsidP="008D61D0">
      <w:pPr>
        <w:pStyle w:val="ListParagraph"/>
        <w:numPr>
          <w:ilvl w:val="0"/>
          <w:numId w:val="228"/>
        </w:numPr>
        <w:shd w:val="clear" w:color="auto" w:fill="FFFFFF"/>
        <w:tabs>
          <w:tab w:val="left" w:pos="720"/>
        </w:tabs>
        <w:spacing w:after="0" w:line="240" w:lineRule="auto"/>
        <w:ind w:left="720"/>
        <w:jc w:val="both"/>
        <w:rPr>
          <w:rFonts w:ascii="Arial" w:hAnsi="Arial" w:cs="Arial"/>
          <w:sz w:val="24"/>
          <w:szCs w:val="24"/>
          <w:lang w:val="mk-MK"/>
        </w:rPr>
      </w:pPr>
      <w:r w:rsidRPr="0032270C">
        <w:rPr>
          <w:rFonts w:ascii="Arial" w:hAnsi="Arial" w:cs="Arial"/>
          <w:sz w:val="24"/>
          <w:szCs w:val="24"/>
          <w:lang w:val="mk-MK"/>
        </w:rPr>
        <w:t>изградба или подобрување на инфраструктура (техничка и телекомуникациска инфраструктура, комунална инфра</w:t>
      </w:r>
      <w:r w:rsidR="006C7C0C">
        <w:rPr>
          <w:rFonts w:ascii="Arial" w:hAnsi="Arial" w:cs="Arial"/>
          <w:sz w:val="24"/>
          <w:szCs w:val="24"/>
          <w:lang w:val="mk-MK"/>
        </w:rPr>
        <w:t>структура, пазарна и социјална);</w:t>
      </w:r>
    </w:p>
    <w:p w14:paraId="2603FF71" w14:textId="77777777" w:rsidR="008D61D0" w:rsidRPr="0032270C" w:rsidRDefault="008D61D0" w:rsidP="008D61D0">
      <w:pPr>
        <w:pStyle w:val="ListParagraph"/>
        <w:numPr>
          <w:ilvl w:val="0"/>
          <w:numId w:val="228"/>
        </w:numPr>
        <w:shd w:val="clear" w:color="auto" w:fill="FFFFFF"/>
        <w:tabs>
          <w:tab w:val="left" w:pos="990"/>
        </w:tabs>
        <w:spacing w:after="0" w:line="240" w:lineRule="auto"/>
        <w:ind w:left="720"/>
        <w:jc w:val="both"/>
        <w:rPr>
          <w:rFonts w:ascii="Arial" w:hAnsi="Arial" w:cs="Arial"/>
          <w:sz w:val="24"/>
          <w:szCs w:val="24"/>
          <w:lang w:val="mk-MK"/>
        </w:rPr>
      </w:pPr>
      <w:r w:rsidRPr="0032270C">
        <w:rPr>
          <w:rFonts w:ascii="Arial" w:hAnsi="Arial" w:cs="Arial"/>
          <w:sz w:val="24"/>
          <w:szCs w:val="24"/>
          <w:lang w:val="mk-MK"/>
        </w:rPr>
        <w:t>набавка или лизинг на механизација и опрема, вклучително и компјутерски софтвер и</w:t>
      </w:r>
    </w:p>
    <w:p w14:paraId="026B6321" w14:textId="77777777" w:rsidR="008D61D0" w:rsidRPr="0032270C" w:rsidRDefault="008D61D0" w:rsidP="008D61D0">
      <w:pPr>
        <w:pStyle w:val="ListParagraph"/>
        <w:numPr>
          <w:ilvl w:val="0"/>
          <w:numId w:val="228"/>
        </w:numPr>
        <w:shd w:val="clear" w:color="auto" w:fill="FFFFFF"/>
        <w:tabs>
          <w:tab w:val="left" w:pos="990"/>
        </w:tabs>
        <w:spacing w:after="0" w:line="240" w:lineRule="auto"/>
        <w:ind w:left="720"/>
        <w:jc w:val="both"/>
        <w:rPr>
          <w:rFonts w:ascii="Arial" w:hAnsi="Arial" w:cs="Arial"/>
          <w:sz w:val="24"/>
          <w:szCs w:val="24"/>
          <w:lang w:val="mk-MK"/>
        </w:rPr>
      </w:pPr>
      <w:r w:rsidRPr="0032270C">
        <w:rPr>
          <w:rFonts w:ascii="Arial" w:hAnsi="Arial" w:cs="Arial"/>
          <w:sz w:val="24"/>
          <w:szCs w:val="24"/>
          <w:lang w:val="mk-MK"/>
        </w:rPr>
        <w:t>други нематеријални вложувања и услуги поврзани со претходни активности, подготовка и/или спроведување на интервенцијата.</w:t>
      </w:r>
    </w:p>
    <w:p w14:paraId="6CC68AA1" w14:textId="31CA4EF1" w:rsidR="008D61D0" w:rsidRPr="0032270C" w:rsidRDefault="008D61D0" w:rsidP="008D61D0">
      <w:pPr>
        <w:shd w:val="clear" w:color="auto" w:fill="FFFFFF"/>
        <w:tabs>
          <w:tab w:val="left" w:pos="990"/>
        </w:tabs>
        <w:spacing w:after="0" w:line="240" w:lineRule="auto"/>
        <w:jc w:val="both"/>
        <w:rPr>
          <w:rFonts w:ascii="Arial" w:hAnsi="Arial" w:cs="Arial"/>
          <w:sz w:val="24"/>
          <w:szCs w:val="24"/>
          <w:lang w:val="mk-MK"/>
        </w:rPr>
      </w:pPr>
      <w:r w:rsidRPr="0032270C">
        <w:rPr>
          <w:rFonts w:ascii="Arial" w:hAnsi="Arial" w:cs="Arial"/>
          <w:sz w:val="24"/>
          <w:szCs w:val="24"/>
          <w:lang w:val="mk-MK"/>
        </w:rPr>
        <w:t>(3) Изборот на корисници по мерките за рурален развој се врши во зависност од намената на инвестицијата, видот на подносителот, висина на инвестицијата, возраста и полот на носителот на земјоделското стопанство или одговорното лице на субјектот,</w:t>
      </w:r>
      <w:r w:rsidR="0021621E">
        <w:rPr>
          <w:rFonts w:ascii="Arial" w:hAnsi="Arial" w:cs="Arial"/>
          <w:sz w:val="24"/>
          <w:szCs w:val="24"/>
          <w:lang w:val="mk-MK"/>
        </w:rPr>
        <w:t xml:space="preserve"> како и</w:t>
      </w:r>
      <w:r w:rsidRPr="0032270C">
        <w:rPr>
          <w:rFonts w:ascii="Arial" w:hAnsi="Arial" w:cs="Arial"/>
          <w:sz w:val="24"/>
          <w:szCs w:val="24"/>
          <w:lang w:val="mk-MK"/>
        </w:rPr>
        <w:t xml:space="preserve"> место</w:t>
      </w:r>
      <w:r w:rsidR="0021621E">
        <w:rPr>
          <w:rFonts w:ascii="Arial" w:hAnsi="Arial" w:cs="Arial"/>
          <w:sz w:val="24"/>
          <w:szCs w:val="24"/>
          <w:lang w:val="mk-MK"/>
        </w:rPr>
        <w:t>то</w:t>
      </w:r>
      <w:r w:rsidRPr="0032270C">
        <w:rPr>
          <w:rFonts w:ascii="Arial" w:hAnsi="Arial" w:cs="Arial"/>
          <w:sz w:val="24"/>
          <w:szCs w:val="24"/>
          <w:lang w:val="mk-MK"/>
        </w:rPr>
        <w:t xml:space="preserve"> на инвестицијата.</w:t>
      </w:r>
    </w:p>
    <w:p w14:paraId="17C131B0" w14:textId="64F9CF9D" w:rsidR="008D61D0" w:rsidRPr="0032270C" w:rsidRDefault="008D61D0" w:rsidP="008D61D0">
      <w:pPr>
        <w:shd w:val="clear" w:color="auto" w:fill="FFFFFF"/>
        <w:tabs>
          <w:tab w:val="left" w:pos="990"/>
        </w:tabs>
        <w:spacing w:after="0" w:line="240" w:lineRule="auto"/>
        <w:jc w:val="both"/>
        <w:rPr>
          <w:rFonts w:ascii="Arial" w:hAnsi="Arial" w:cs="Arial"/>
          <w:sz w:val="24"/>
          <w:szCs w:val="24"/>
          <w:lang w:val="mk-MK"/>
        </w:rPr>
      </w:pPr>
      <w:r w:rsidRPr="0032270C">
        <w:rPr>
          <w:rFonts w:ascii="Arial" w:hAnsi="Arial" w:cs="Arial"/>
          <w:sz w:val="24"/>
          <w:szCs w:val="24"/>
          <w:lang w:val="mk-MK"/>
        </w:rPr>
        <w:t xml:space="preserve">(4) Поблиските услови од </w:t>
      </w:r>
      <w:r w:rsidR="0032270C" w:rsidRPr="0032270C">
        <w:rPr>
          <w:rFonts w:ascii="Arial" w:hAnsi="Arial" w:cs="Arial"/>
          <w:sz w:val="24"/>
          <w:szCs w:val="24"/>
          <w:lang w:val="mk-MK"/>
        </w:rPr>
        <w:t>став</w:t>
      </w:r>
      <w:r w:rsidRPr="0032270C">
        <w:rPr>
          <w:rFonts w:ascii="Arial" w:hAnsi="Arial" w:cs="Arial"/>
          <w:sz w:val="24"/>
          <w:szCs w:val="24"/>
          <w:lang w:val="mk-MK"/>
        </w:rPr>
        <w:t xml:space="preserve"> (1) на овој член, прифатливите трошоци од </w:t>
      </w:r>
      <w:r w:rsidR="0032270C" w:rsidRPr="0032270C">
        <w:rPr>
          <w:rFonts w:ascii="Arial" w:hAnsi="Arial" w:cs="Arial"/>
          <w:sz w:val="24"/>
          <w:szCs w:val="24"/>
          <w:lang w:val="mk-MK"/>
        </w:rPr>
        <w:t>став</w:t>
      </w:r>
      <w:r w:rsidRPr="0032270C">
        <w:rPr>
          <w:rFonts w:ascii="Arial" w:hAnsi="Arial" w:cs="Arial"/>
          <w:sz w:val="24"/>
          <w:szCs w:val="24"/>
          <w:lang w:val="mk-MK"/>
        </w:rPr>
        <w:t xml:space="preserve"> (2) на овој член, висината на вредноста на прифатливите трошоци, корисниците по поединечна интервенција, висината на поддршката по корисник за поединечна интервенција, поблиските критериуми од </w:t>
      </w:r>
      <w:r w:rsidR="0032270C" w:rsidRPr="0032270C">
        <w:rPr>
          <w:rFonts w:ascii="Arial" w:hAnsi="Arial" w:cs="Arial"/>
          <w:sz w:val="24"/>
          <w:szCs w:val="24"/>
          <w:lang w:val="mk-MK"/>
        </w:rPr>
        <w:t>став</w:t>
      </w:r>
      <w:r w:rsidRPr="0032270C">
        <w:rPr>
          <w:rFonts w:ascii="Arial" w:hAnsi="Arial" w:cs="Arial"/>
          <w:sz w:val="24"/>
          <w:szCs w:val="24"/>
          <w:lang w:val="mk-MK"/>
        </w:rPr>
        <w:t xml:space="preserve"> (3) на овој член, како и начинот на реализација на интервенциите во руралниот развој ги пропишува Владата на предлог на министерот.</w:t>
      </w:r>
    </w:p>
    <w:p w14:paraId="699BE668" w14:textId="77777777" w:rsidR="008D61D0" w:rsidRPr="0032270C" w:rsidRDefault="008D61D0" w:rsidP="008D61D0">
      <w:pPr>
        <w:shd w:val="clear" w:color="auto" w:fill="FFFFFF"/>
        <w:tabs>
          <w:tab w:val="left" w:pos="990"/>
        </w:tabs>
        <w:spacing w:after="0" w:line="240" w:lineRule="auto"/>
        <w:rPr>
          <w:rFonts w:ascii="Arial" w:eastAsia="Times New Roman" w:hAnsi="Arial" w:cs="Arial"/>
          <w:b/>
          <w:sz w:val="24"/>
          <w:szCs w:val="24"/>
          <w:lang w:val="mk-MK"/>
        </w:rPr>
      </w:pPr>
    </w:p>
    <w:p w14:paraId="1CE309D6" w14:textId="77777777" w:rsidR="008D61D0" w:rsidRPr="0032270C" w:rsidRDefault="008D61D0" w:rsidP="008D61D0">
      <w:pPr>
        <w:shd w:val="clear" w:color="auto" w:fill="FFFFFF"/>
        <w:tabs>
          <w:tab w:val="left" w:pos="990"/>
        </w:tabs>
        <w:spacing w:after="0" w:line="240" w:lineRule="auto"/>
        <w:jc w:val="center"/>
        <w:rPr>
          <w:rFonts w:ascii="Arial" w:eastAsia="Times New Roman" w:hAnsi="Arial" w:cs="Arial"/>
          <w:b/>
          <w:bCs/>
          <w:sz w:val="24"/>
          <w:szCs w:val="24"/>
        </w:rPr>
      </w:pPr>
      <w:r w:rsidRPr="0032270C">
        <w:rPr>
          <w:rFonts w:ascii="Arial" w:eastAsia="Times New Roman" w:hAnsi="Arial" w:cs="Arial"/>
          <w:b/>
          <w:sz w:val="24"/>
          <w:szCs w:val="24"/>
          <w:lang w:val="mk-MK"/>
        </w:rPr>
        <w:lastRenderedPageBreak/>
        <w:t>А</w:t>
      </w:r>
      <w:r w:rsidRPr="0032270C">
        <w:rPr>
          <w:rFonts w:ascii="Arial" w:eastAsia="Times New Roman" w:hAnsi="Arial" w:cs="Arial"/>
          <w:b/>
          <w:sz w:val="24"/>
          <w:szCs w:val="24"/>
        </w:rPr>
        <w:t xml:space="preserve">гро-еколошки практики при производството, </w:t>
      </w:r>
      <w:r w:rsidRPr="0032270C">
        <w:rPr>
          <w:rFonts w:ascii="Arial" w:eastAsia="Times New Roman" w:hAnsi="Arial" w:cs="Arial"/>
          <w:b/>
          <w:sz w:val="24"/>
          <w:szCs w:val="24"/>
          <w:lang w:val="mk-MK"/>
        </w:rPr>
        <w:t xml:space="preserve">заштита и зачувување на биолошката разновидност во земјоделството, </w:t>
      </w:r>
      <w:r w:rsidRPr="0032270C">
        <w:rPr>
          <w:rFonts w:ascii="Arial" w:eastAsia="Times New Roman" w:hAnsi="Arial" w:cs="Arial"/>
          <w:b/>
          <w:sz w:val="24"/>
          <w:szCs w:val="24"/>
        </w:rPr>
        <w:t>намалување на влијанието на климатските промени и останати производни практики</w:t>
      </w:r>
      <w:r w:rsidRPr="0032270C">
        <w:rPr>
          <w:rFonts w:ascii="Arial" w:eastAsia="Times New Roman" w:hAnsi="Arial" w:cs="Arial"/>
          <w:b/>
          <w:bCs/>
          <w:sz w:val="24"/>
          <w:szCs w:val="24"/>
        </w:rPr>
        <w:t xml:space="preserve"> </w:t>
      </w:r>
    </w:p>
    <w:p w14:paraId="4CFD195A" w14:textId="444CF9C8" w:rsidR="008D61D0" w:rsidRPr="0032270C" w:rsidRDefault="008D61D0" w:rsidP="008D61D0">
      <w:pPr>
        <w:shd w:val="clear" w:color="auto" w:fill="FFFFFF"/>
        <w:tabs>
          <w:tab w:val="left" w:pos="990"/>
        </w:tabs>
        <w:spacing w:after="0" w:line="240" w:lineRule="auto"/>
        <w:jc w:val="center"/>
        <w:rPr>
          <w:rFonts w:ascii="Arial" w:eastAsia="Times New Roman" w:hAnsi="Arial" w:cs="Arial"/>
          <w:b/>
          <w:bCs/>
          <w:sz w:val="24"/>
          <w:szCs w:val="24"/>
          <w:lang w:val="mk-MK"/>
        </w:rPr>
      </w:pPr>
      <w:r w:rsidRPr="0032270C">
        <w:rPr>
          <w:rFonts w:ascii="Arial" w:eastAsia="Times New Roman" w:hAnsi="Arial" w:cs="Arial"/>
          <w:b/>
          <w:bCs/>
          <w:sz w:val="24"/>
          <w:szCs w:val="24"/>
        </w:rPr>
        <w:t xml:space="preserve">Член </w:t>
      </w:r>
      <w:r w:rsidR="00F21D33">
        <w:rPr>
          <w:rFonts w:ascii="Arial" w:eastAsia="Times New Roman" w:hAnsi="Arial" w:cs="Arial"/>
          <w:b/>
          <w:bCs/>
          <w:sz w:val="24"/>
          <w:szCs w:val="24"/>
          <w:lang w:val="mk-MK"/>
        </w:rPr>
        <w:t>129</w:t>
      </w:r>
    </w:p>
    <w:p w14:paraId="546478C1" w14:textId="77777777" w:rsidR="008D61D0" w:rsidRPr="0032270C" w:rsidRDefault="008D61D0" w:rsidP="008D61D0">
      <w:pPr>
        <w:shd w:val="clear" w:color="auto" w:fill="FFFFFF"/>
        <w:tabs>
          <w:tab w:val="left" w:pos="990"/>
        </w:tabs>
        <w:spacing w:after="0" w:line="240" w:lineRule="auto"/>
        <w:jc w:val="center"/>
        <w:rPr>
          <w:rFonts w:ascii="Arial" w:eastAsia="Times New Roman" w:hAnsi="Arial" w:cs="Arial"/>
          <w:b/>
          <w:sz w:val="24"/>
          <w:szCs w:val="24"/>
          <w:lang w:val="mk-MK"/>
        </w:rPr>
      </w:pPr>
    </w:p>
    <w:p w14:paraId="2D7977A7" w14:textId="77777777"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rPr>
        <w:t xml:space="preserve">(1) </w:t>
      </w:r>
      <w:r w:rsidRPr="0032270C">
        <w:rPr>
          <w:rFonts w:ascii="Arial" w:eastAsia="Times New Roman" w:hAnsi="Arial" w:cs="Arial"/>
          <w:sz w:val="24"/>
          <w:szCs w:val="24"/>
          <w:lang w:val="mk-MK"/>
        </w:rPr>
        <w:t>Интервенциите за примена</w:t>
      </w:r>
      <w:r w:rsidRPr="0032270C">
        <w:rPr>
          <w:rFonts w:ascii="Arial" w:eastAsia="Times New Roman" w:hAnsi="Arial" w:cs="Arial"/>
          <w:sz w:val="24"/>
          <w:szCs w:val="24"/>
        </w:rPr>
        <w:t xml:space="preserve"> </w:t>
      </w:r>
      <w:r w:rsidRPr="0032270C">
        <w:rPr>
          <w:rFonts w:ascii="Arial" w:eastAsia="Times New Roman" w:hAnsi="Arial" w:cs="Arial"/>
          <w:sz w:val="24"/>
          <w:szCs w:val="24"/>
          <w:lang w:val="mk-MK"/>
        </w:rPr>
        <w:t>н</w:t>
      </w:r>
      <w:r w:rsidRPr="0032270C">
        <w:rPr>
          <w:rFonts w:ascii="Arial" w:eastAsia="Times New Roman" w:hAnsi="Arial" w:cs="Arial"/>
          <w:sz w:val="24"/>
          <w:szCs w:val="24"/>
        </w:rPr>
        <w:t>а агро-еколошки</w:t>
      </w:r>
      <w:r w:rsidRPr="0032270C">
        <w:rPr>
          <w:rFonts w:ascii="Arial" w:eastAsia="Times New Roman" w:hAnsi="Arial" w:cs="Arial"/>
          <w:sz w:val="24"/>
          <w:szCs w:val="24"/>
          <w:lang w:val="mk-MK"/>
        </w:rPr>
        <w:t xml:space="preserve"> практики</w:t>
      </w:r>
      <w:r w:rsidRPr="0032270C">
        <w:rPr>
          <w:rFonts w:ascii="Arial" w:eastAsia="Times New Roman" w:hAnsi="Arial" w:cs="Arial"/>
          <w:sz w:val="24"/>
          <w:szCs w:val="24"/>
        </w:rPr>
        <w:t xml:space="preserve">, климатски и други </w:t>
      </w:r>
      <w:r w:rsidRPr="0032270C">
        <w:rPr>
          <w:rFonts w:ascii="Arial" w:eastAsia="Times New Roman" w:hAnsi="Arial" w:cs="Arial"/>
          <w:sz w:val="24"/>
          <w:szCs w:val="24"/>
          <w:lang w:val="mk-MK"/>
        </w:rPr>
        <w:t>практики</w:t>
      </w:r>
      <w:r w:rsidRPr="0032270C">
        <w:rPr>
          <w:rFonts w:ascii="Arial" w:eastAsia="Times New Roman" w:hAnsi="Arial" w:cs="Arial"/>
          <w:sz w:val="24"/>
          <w:szCs w:val="24"/>
        </w:rPr>
        <w:t xml:space="preserve"> за управување </w:t>
      </w:r>
      <w:r w:rsidRPr="0032270C">
        <w:rPr>
          <w:rFonts w:ascii="Arial" w:eastAsia="Times New Roman" w:hAnsi="Arial" w:cs="Arial"/>
          <w:sz w:val="24"/>
          <w:szCs w:val="24"/>
          <w:lang w:val="mk-MK"/>
        </w:rPr>
        <w:t>во форма на директни плаќања се исплаќаат годишно по површина или грло добиток.</w:t>
      </w:r>
    </w:p>
    <w:p w14:paraId="27F01EF5" w14:textId="77777777"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t>(2) Поддршката за овој вид интервенција може да се спроведе низ целата земја или во согласност со специфичните регионални или локални потреби.</w:t>
      </w:r>
    </w:p>
    <w:p w14:paraId="41E055F3" w14:textId="77777777"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rPr>
      </w:pPr>
      <w:r w:rsidRPr="0032270C">
        <w:rPr>
          <w:rFonts w:ascii="Arial" w:eastAsia="Times New Roman" w:hAnsi="Arial" w:cs="Arial"/>
          <w:sz w:val="24"/>
          <w:szCs w:val="24"/>
          <w:lang w:val="mk-MK"/>
        </w:rPr>
        <w:t>(</w:t>
      </w:r>
      <w:r w:rsidRPr="0032270C">
        <w:rPr>
          <w:rFonts w:ascii="Arial" w:eastAsia="Times New Roman" w:hAnsi="Arial" w:cs="Arial"/>
          <w:sz w:val="24"/>
          <w:szCs w:val="24"/>
        </w:rPr>
        <w:t>3</w:t>
      </w:r>
      <w:r w:rsidRPr="0032270C">
        <w:rPr>
          <w:rFonts w:ascii="Arial" w:eastAsia="Times New Roman" w:hAnsi="Arial" w:cs="Arial"/>
          <w:sz w:val="24"/>
          <w:szCs w:val="24"/>
          <w:lang w:val="mk-MK"/>
        </w:rPr>
        <w:t>)</w:t>
      </w:r>
      <w:r w:rsidRPr="0032270C">
        <w:rPr>
          <w:rFonts w:ascii="Arial" w:eastAsia="Times New Roman" w:hAnsi="Arial" w:cs="Arial"/>
          <w:sz w:val="24"/>
          <w:szCs w:val="24"/>
        </w:rPr>
        <w:t xml:space="preserve"> Поддршката ќе се доделува само на оние </w:t>
      </w:r>
      <w:r w:rsidRPr="0032270C">
        <w:rPr>
          <w:rFonts w:ascii="Arial" w:eastAsia="Times New Roman" w:hAnsi="Arial" w:cs="Arial"/>
          <w:sz w:val="24"/>
          <w:szCs w:val="24"/>
          <w:lang w:val="mk-MK"/>
        </w:rPr>
        <w:t>земјоделски стопанства, приватни сопственици на шуми</w:t>
      </w:r>
      <w:r w:rsidRPr="0032270C">
        <w:rPr>
          <w:rFonts w:ascii="Arial" w:eastAsia="Times New Roman" w:hAnsi="Arial" w:cs="Arial"/>
          <w:sz w:val="24"/>
          <w:szCs w:val="24"/>
        </w:rPr>
        <w:t xml:space="preserve"> и други субјекти кои ги следат стандард</w:t>
      </w:r>
      <w:r w:rsidRPr="0032270C">
        <w:rPr>
          <w:rFonts w:ascii="Arial" w:eastAsia="Times New Roman" w:hAnsi="Arial" w:cs="Arial"/>
          <w:sz w:val="24"/>
          <w:szCs w:val="24"/>
          <w:lang w:val="mk-MK"/>
        </w:rPr>
        <w:t>ите</w:t>
      </w:r>
      <w:r w:rsidRPr="0032270C">
        <w:rPr>
          <w:rFonts w:ascii="Arial" w:eastAsia="Times New Roman" w:hAnsi="Arial" w:cs="Arial"/>
          <w:sz w:val="24"/>
          <w:szCs w:val="24"/>
        </w:rPr>
        <w:t xml:space="preserve"> на добра земјоделска и еколошка состојба.</w:t>
      </w:r>
    </w:p>
    <w:p w14:paraId="564E26EA" w14:textId="77777777"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rPr>
      </w:pPr>
      <w:r w:rsidRPr="0032270C">
        <w:rPr>
          <w:rFonts w:ascii="Arial" w:eastAsia="Times New Roman" w:hAnsi="Arial" w:cs="Arial"/>
          <w:sz w:val="24"/>
          <w:szCs w:val="24"/>
          <w:lang w:val="mk-MK"/>
        </w:rPr>
        <w:t>(</w:t>
      </w:r>
      <w:r w:rsidRPr="0032270C">
        <w:rPr>
          <w:rFonts w:ascii="Arial" w:eastAsia="Times New Roman" w:hAnsi="Arial" w:cs="Arial"/>
          <w:sz w:val="24"/>
          <w:szCs w:val="24"/>
        </w:rPr>
        <w:t>4</w:t>
      </w:r>
      <w:r w:rsidRPr="0032270C">
        <w:rPr>
          <w:rFonts w:ascii="Arial" w:eastAsia="Times New Roman" w:hAnsi="Arial" w:cs="Arial"/>
          <w:sz w:val="24"/>
          <w:szCs w:val="24"/>
          <w:lang w:val="mk-MK"/>
        </w:rPr>
        <w:t xml:space="preserve">) </w:t>
      </w:r>
      <w:r w:rsidRPr="0032270C">
        <w:rPr>
          <w:rFonts w:ascii="Arial" w:eastAsia="Times New Roman" w:hAnsi="Arial" w:cs="Arial"/>
          <w:sz w:val="24"/>
          <w:szCs w:val="24"/>
        </w:rPr>
        <w:t>За овој вид интервенција се предвидува</w:t>
      </w:r>
      <w:r w:rsidRPr="0032270C">
        <w:rPr>
          <w:rFonts w:ascii="Arial" w:eastAsia="Times New Roman" w:hAnsi="Arial" w:cs="Arial"/>
          <w:sz w:val="24"/>
          <w:szCs w:val="24"/>
          <w:lang w:val="mk-MK"/>
        </w:rPr>
        <w:t xml:space="preserve"> </w:t>
      </w:r>
      <w:r w:rsidRPr="0032270C">
        <w:rPr>
          <w:rFonts w:ascii="Arial" w:eastAsia="Times New Roman" w:hAnsi="Arial" w:cs="Arial"/>
          <w:sz w:val="24"/>
          <w:szCs w:val="24"/>
        </w:rPr>
        <w:t xml:space="preserve">поддршка исклучиво за покривање на </w:t>
      </w:r>
      <w:r w:rsidRPr="0032270C">
        <w:rPr>
          <w:rFonts w:ascii="Arial" w:eastAsia="Times New Roman" w:hAnsi="Arial" w:cs="Arial"/>
          <w:sz w:val="24"/>
          <w:szCs w:val="24"/>
          <w:lang w:val="mk-MK"/>
        </w:rPr>
        <w:t>реализирани практики</w:t>
      </w:r>
      <w:r w:rsidRPr="0032270C">
        <w:rPr>
          <w:rFonts w:ascii="Arial" w:eastAsia="Times New Roman" w:hAnsi="Arial" w:cs="Arial"/>
          <w:sz w:val="24"/>
          <w:szCs w:val="24"/>
        </w:rPr>
        <w:t xml:space="preserve"> кои:</w:t>
      </w:r>
    </w:p>
    <w:p w14:paraId="0F37BE78" w14:textId="77777777" w:rsidR="008D61D0" w:rsidRPr="0032270C" w:rsidRDefault="008D61D0" w:rsidP="008D61D0">
      <w:pPr>
        <w:pStyle w:val="ListParagraph"/>
        <w:numPr>
          <w:ilvl w:val="1"/>
          <w:numId w:val="229"/>
        </w:numPr>
        <w:shd w:val="clear" w:color="auto" w:fill="FFFFFF"/>
        <w:tabs>
          <w:tab w:val="left" w:pos="990"/>
        </w:tabs>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t>ги надминуваат стандардите за добра земјоделска и еколошка состојба;</w:t>
      </w:r>
    </w:p>
    <w:p w14:paraId="6892C4CD" w14:textId="3FC2501C" w:rsidR="008D61D0" w:rsidRPr="00040C06" w:rsidRDefault="008D61D0" w:rsidP="008D61D0">
      <w:pPr>
        <w:pStyle w:val="ListParagraph"/>
        <w:numPr>
          <w:ilvl w:val="1"/>
          <w:numId w:val="229"/>
        </w:numPr>
        <w:shd w:val="clear" w:color="auto" w:fill="FFFFFF"/>
        <w:tabs>
          <w:tab w:val="left" w:pos="990"/>
        </w:tabs>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t xml:space="preserve">ги надминуваат минималните услови за употреба на ѓубрива и </w:t>
      </w:r>
      <w:r w:rsidRPr="00040C06">
        <w:rPr>
          <w:rFonts w:ascii="Arial" w:eastAsia="Times New Roman" w:hAnsi="Arial" w:cs="Arial"/>
          <w:sz w:val="24"/>
          <w:szCs w:val="24"/>
        </w:rPr>
        <w:t xml:space="preserve">фитофармацевски производи, </w:t>
      </w:r>
      <w:r w:rsidR="00816568" w:rsidRPr="00574C7E">
        <w:rPr>
          <w:rFonts w:ascii="Arial" w:eastAsia="Times New Roman" w:hAnsi="Arial" w:cs="Arial"/>
          <w:sz w:val="24"/>
          <w:szCs w:val="24"/>
          <w:lang w:val="mk-MK"/>
        </w:rPr>
        <w:t xml:space="preserve">како и </w:t>
      </w:r>
      <w:r w:rsidRPr="00574C7E">
        <w:rPr>
          <w:rFonts w:ascii="Arial" w:eastAsia="Times New Roman" w:hAnsi="Arial" w:cs="Arial"/>
          <w:sz w:val="24"/>
          <w:szCs w:val="24"/>
        </w:rPr>
        <w:t>барања</w:t>
      </w:r>
      <w:r w:rsidR="00816568" w:rsidRPr="00574C7E">
        <w:rPr>
          <w:rFonts w:ascii="Arial" w:eastAsia="Times New Roman" w:hAnsi="Arial" w:cs="Arial"/>
          <w:sz w:val="24"/>
          <w:szCs w:val="24"/>
          <w:lang w:val="mk-MK"/>
        </w:rPr>
        <w:t>та</w:t>
      </w:r>
      <w:r w:rsidRPr="00574C7E">
        <w:rPr>
          <w:rFonts w:ascii="Arial" w:eastAsia="Times New Roman" w:hAnsi="Arial" w:cs="Arial"/>
          <w:sz w:val="24"/>
          <w:szCs w:val="24"/>
        </w:rPr>
        <w:t xml:space="preserve"> за благосостојба на животните</w:t>
      </w:r>
      <w:r w:rsidRPr="00F50BC9">
        <w:rPr>
          <w:rFonts w:ascii="Arial" w:eastAsia="Times New Roman" w:hAnsi="Arial" w:cs="Arial"/>
          <w:sz w:val="24"/>
          <w:szCs w:val="24"/>
          <w:lang w:val="mk-MK"/>
        </w:rPr>
        <w:t>;</w:t>
      </w:r>
    </w:p>
    <w:p w14:paraId="6194EA0D" w14:textId="5B9A0252" w:rsidR="008D61D0" w:rsidRPr="0032270C" w:rsidRDefault="008D61D0" w:rsidP="008D61D0">
      <w:pPr>
        <w:pStyle w:val="ListParagraph"/>
        <w:numPr>
          <w:ilvl w:val="1"/>
          <w:numId w:val="229"/>
        </w:numPr>
        <w:shd w:val="clear" w:color="auto" w:fill="FFFFFF"/>
        <w:tabs>
          <w:tab w:val="left" w:pos="990"/>
        </w:tabs>
        <w:spacing w:after="0" w:line="240" w:lineRule="auto"/>
        <w:jc w:val="both"/>
        <w:rPr>
          <w:rFonts w:ascii="Arial" w:eastAsia="Times New Roman" w:hAnsi="Arial" w:cs="Arial"/>
          <w:sz w:val="24"/>
          <w:szCs w:val="24"/>
        </w:rPr>
      </w:pPr>
      <w:r w:rsidRPr="00574C7E">
        <w:rPr>
          <w:rFonts w:ascii="Arial" w:eastAsia="Times New Roman" w:hAnsi="Arial" w:cs="Arial"/>
          <w:sz w:val="24"/>
          <w:szCs w:val="24"/>
        </w:rPr>
        <w:t xml:space="preserve">ги надминуваат </w:t>
      </w:r>
      <w:r w:rsidRPr="0032270C">
        <w:rPr>
          <w:rFonts w:ascii="Arial" w:eastAsia="Times New Roman" w:hAnsi="Arial" w:cs="Arial"/>
          <w:sz w:val="24"/>
          <w:szCs w:val="24"/>
        </w:rPr>
        <w:t>условите утврдени за одржување на</w:t>
      </w:r>
      <w:r w:rsidRPr="0032270C">
        <w:rPr>
          <w:rFonts w:ascii="Arial" w:eastAsia="Times New Roman" w:hAnsi="Arial" w:cs="Arial"/>
          <w:sz w:val="24"/>
          <w:szCs w:val="24"/>
          <w:lang w:val="mk-MK"/>
        </w:rPr>
        <w:t xml:space="preserve"> обработливо</w:t>
      </w:r>
      <w:r w:rsidRPr="0032270C">
        <w:rPr>
          <w:rFonts w:ascii="Arial" w:eastAsia="Times New Roman" w:hAnsi="Arial" w:cs="Arial"/>
          <w:sz w:val="24"/>
          <w:szCs w:val="24"/>
        </w:rPr>
        <w:t xml:space="preserve"> земјоделско земјиште, пове</w:t>
      </w:r>
      <w:r w:rsidRPr="0032270C">
        <w:rPr>
          <w:rFonts w:ascii="Arial" w:eastAsia="Times New Roman" w:hAnsi="Arial" w:cs="Arial"/>
          <w:sz w:val="24"/>
          <w:szCs w:val="24"/>
          <w:lang w:val="mk-MK"/>
        </w:rPr>
        <w:t>ќегодишни насади и пасишта</w:t>
      </w:r>
      <w:r w:rsidRPr="0032270C">
        <w:rPr>
          <w:rFonts w:ascii="Arial" w:eastAsia="Times New Roman" w:hAnsi="Arial" w:cs="Arial"/>
          <w:sz w:val="24"/>
          <w:szCs w:val="24"/>
        </w:rPr>
        <w:t xml:space="preserve">; </w:t>
      </w:r>
    </w:p>
    <w:p w14:paraId="28E3DF0C" w14:textId="764D9159" w:rsidR="008D61D0" w:rsidRPr="00F21D33" w:rsidRDefault="008D61D0" w:rsidP="008D61D0">
      <w:pPr>
        <w:pStyle w:val="ListParagraph"/>
        <w:numPr>
          <w:ilvl w:val="1"/>
          <w:numId w:val="229"/>
        </w:numPr>
        <w:shd w:val="clear" w:color="auto" w:fill="FFFFFF"/>
        <w:tabs>
          <w:tab w:val="left" w:pos="990"/>
        </w:tabs>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t xml:space="preserve">се различни од </w:t>
      </w:r>
      <w:r w:rsidRPr="0032270C">
        <w:rPr>
          <w:rFonts w:ascii="Arial" w:eastAsia="Times New Roman" w:hAnsi="Arial" w:cs="Arial"/>
          <w:sz w:val="24"/>
          <w:szCs w:val="24"/>
          <w:lang w:val="mk-MK"/>
        </w:rPr>
        <w:t>земјоделски практики</w:t>
      </w:r>
      <w:r w:rsidRPr="0032270C">
        <w:rPr>
          <w:rFonts w:ascii="Arial" w:eastAsia="Times New Roman" w:hAnsi="Arial" w:cs="Arial"/>
          <w:sz w:val="24"/>
          <w:szCs w:val="24"/>
        </w:rPr>
        <w:t xml:space="preserve"> за коишто се </w:t>
      </w:r>
      <w:r w:rsidRPr="0032270C">
        <w:rPr>
          <w:rFonts w:ascii="Arial" w:eastAsia="Times New Roman" w:hAnsi="Arial" w:cs="Arial"/>
          <w:sz w:val="24"/>
          <w:szCs w:val="24"/>
          <w:lang w:val="mk-MK"/>
        </w:rPr>
        <w:t>доделува</w:t>
      </w:r>
      <w:r w:rsidRPr="0032270C">
        <w:rPr>
          <w:rFonts w:ascii="Arial" w:eastAsia="Times New Roman" w:hAnsi="Arial" w:cs="Arial"/>
          <w:sz w:val="24"/>
          <w:szCs w:val="24"/>
        </w:rPr>
        <w:t xml:space="preserve"> </w:t>
      </w:r>
      <w:r w:rsidRPr="0032270C">
        <w:rPr>
          <w:rFonts w:ascii="Arial" w:hAnsi="Arial" w:cs="Arial"/>
          <w:sz w:val="24"/>
          <w:szCs w:val="24"/>
          <w:lang w:val="mk-MK"/>
        </w:rPr>
        <w:t>дополнителната поддршка во полза на климата, животната средина и благосостојбата на животните</w:t>
      </w:r>
      <w:r w:rsidRPr="0032270C">
        <w:rPr>
          <w:rFonts w:ascii="Arial" w:eastAsia="Times New Roman" w:hAnsi="Arial" w:cs="Arial"/>
          <w:sz w:val="24"/>
          <w:szCs w:val="24"/>
        </w:rPr>
        <w:t xml:space="preserve"> </w:t>
      </w:r>
      <w:r w:rsidRPr="00F21D33">
        <w:rPr>
          <w:rFonts w:ascii="Arial" w:eastAsia="Times New Roman" w:hAnsi="Arial" w:cs="Arial"/>
          <w:sz w:val="24"/>
          <w:szCs w:val="24"/>
        </w:rPr>
        <w:t xml:space="preserve">според </w:t>
      </w:r>
      <w:r w:rsidR="0032270C" w:rsidRPr="00F50BC9">
        <w:rPr>
          <w:rFonts w:ascii="Arial" w:eastAsia="Times New Roman" w:hAnsi="Arial" w:cs="Arial"/>
          <w:sz w:val="24"/>
          <w:szCs w:val="24"/>
        </w:rPr>
        <w:t>член</w:t>
      </w:r>
      <w:r w:rsidRPr="00F50BC9">
        <w:rPr>
          <w:rFonts w:ascii="Arial" w:eastAsia="Times New Roman" w:hAnsi="Arial" w:cs="Arial"/>
          <w:sz w:val="24"/>
          <w:szCs w:val="24"/>
          <w:lang w:val="mk-MK"/>
        </w:rPr>
        <w:t xml:space="preserve"> </w:t>
      </w:r>
      <w:r w:rsidR="003D1FFF" w:rsidRPr="00F50BC9">
        <w:rPr>
          <w:rFonts w:ascii="Arial" w:eastAsia="Times New Roman" w:hAnsi="Arial" w:cs="Arial"/>
          <w:sz w:val="24"/>
          <w:szCs w:val="24"/>
          <w:lang w:val="mk-MK"/>
        </w:rPr>
        <w:t>38</w:t>
      </w:r>
      <w:r w:rsidRPr="00F50BC9">
        <w:rPr>
          <w:rFonts w:ascii="Arial" w:eastAsia="Times New Roman" w:hAnsi="Arial" w:cs="Arial"/>
          <w:sz w:val="24"/>
          <w:szCs w:val="24"/>
          <w:lang w:val="mk-MK"/>
        </w:rPr>
        <w:t xml:space="preserve"> став (2) точка 1 потточка 1.4. од овој закон.</w:t>
      </w:r>
      <w:r w:rsidRPr="00F21D33">
        <w:rPr>
          <w:rFonts w:ascii="Arial" w:eastAsia="Times New Roman" w:hAnsi="Arial" w:cs="Arial"/>
          <w:sz w:val="24"/>
          <w:szCs w:val="24"/>
        </w:rPr>
        <w:t xml:space="preserve"> </w:t>
      </w:r>
    </w:p>
    <w:p w14:paraId="48F09F88" w14:textId="08505F5F"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rPr>
      </w:pPr>
      <w:r w:rsidRPr="00F21D33">
        <w:rPr>
          <w:rFonts w:ascii="Arial" w:eastAsia="Times New Roman" w:hAnsi="Arial" w:cs="Arial"/>
          <w:sz w:val="24"/>
          <w:szCs w:val="24"/>
          <w:lang w:val="mk-MK"/>
        </w:rPr>
        <w:t>(</w:t>
      </w:r>
      <w:r w:rsidRPr="00F21D33">
        <w:rPr>
          <w:rFonts w:ascii="Arial" w:eastAsia="Times New Roman" w:hAnsi="Arial" w:cs="Arial"/>
          <w:sz w:val="24"/>
          <w:szCs w:val="24"/>
        </w:rPr>
        <w:t>5</w:t>
      </w:r>
      <w:r w:rsidRPr="00F21D33">
        <w:rPr>
          <w:rFonts w:ascii="Arial" w:eastAsia="Times New Roman" w:hAnsi="Arial" w:cs="Arial"/>
          <w:sz w:val="24"/>
          <w:szCs w:val="24"/>
          <w:lang w:val="mk-MK"/>
        </w:rPr>
        <w:t>)</w:t>
      </w:r>
      <w:r w:rsidRPr="00F21D33">
        <w:rPr>
          <w:rFonts w:ascii="Arial" w:eastAsia="Times New Roman" w:hAnsi="Arial" w:cs="Arial"/>
          <w:sz w:val="24"/>
          <w:szCs w:val="24"/>
        </w:rPr>
        <w:t xml:space="preserve"> Поддршката на овој член </w:t>
      </w:r>
      <w:r w:rsidRPr="00F21D33">
        <w:rPr>
          <w:rFonts w:ascii="Arial" w:eastAsia="Times New Roman" w:hAnsi="Arial" w:cs="Arial"/>
          <w:sz w:val="24"/>
          <w:szCs w:val="24"/>
          <w:lang w:val="mk-MK"/>
        </w:rPr>
        <w:t xml:space="preserve">е во насока на </w:t>
      </w:r>
      <w:r w:rsidRPr="00F21D33">
        <w:rPr>
          <w:rFonts w:ascii="Arial" w:eastAsia="Times New Roman" w:hAnsi="Arial" w:cs="Arial"/>
          <w:sz w:val="24"/>
          <w:szCs w:val="24"/>
        </w:rPr>
        <w:t>надомест</w:t>
      </w:r>
      <w:r w:rsidRPr="00F21D33">
        <w:rPr>
          <w:rFonts w:ascii="Arial" w:eastAsia="Times New Roman" w:hAnsi="Arial" w:cs="Arial"/>
          <w:sz w:val="24"/>
          <w:szCs w:val="24"/>
          <w:lang w:val="mk-MK"/>
        </w:rPr>
        <w:t xml:space="preserve">ување </w:t>
      </w:r>
      <w:r w:rsidRPr="0032270C">
        <w:rPr>
          <w:rFonts w:ascii="Arial" w:eastAsia="Times New Roman" w:hAnsi="Arial" w:cs="Arial"/>
          <w:sz w:val="24"/>
          <w:szCs w:val="24"/>
          <w:lang w:val="mk-MK"/>
        </w:rPr>
        <w:t>на</w:t>
      </w:r>
      <w:r w:rsidRPr="0032270C">
        <w:rPr>
          <w:rFonts w:ascii="Arial" w:eastAsia="Times New Roman" w:hAnsi="Arial" w:cs="Arial"/>
          <w:sz w:val="24"/>
          <w:szCs w:val="24"/>
        </w:rPr>
        <w:t xml:space="preserve"> направените дополнителни трошоци и изгубениот приход што произлегуваат од </w:t>
      </w:r>
      <w:r w:rsidRPr="0032270C">
        <w:rPr>
          <w:rFonts w:ascii="Arial" w:eastAsia="Times New Roman" w:hAnsi="Arial" w:cs="Arial"/>
          <w:sz w:val="24"/>
          <w:szCs w:val="24"/>
          <w:lang w:val="mk-MK"/>
        </w:rPr>
        <w:t xml:space="preserve">реализираните практики од </w:t>
      </w:r>
      <w:r w:rsidR="0032270C" w:rsidRPr="0032270C">
        <w:rPr>
          <w:rFonts w:ascii="Arial" w:eastAsia="Times New Roman" w:hAnsi="Arial" w:cs="Arial"/>
          <w:sz w:val="24"/>
          <w:szCs w:val="24"/>
          <w:lang w:val="mk-MK"/>
        </w:rPr>
        <w:t>став</w:t>
      </w:r>
      <w:r w:rsidRPr="0032270C">
        <w:rPr>
          <w:rFonts w:ascii="Arial" w:eastAsia="Times New Roman" w:hAnsi="Arial" w:cs="Arial"/>
          <w:sz w:val="24"/>
          <w:szCs w:val="24"/>
          <w:lang w:val="mk-MK"/>
        </w:rPr>
        <w:t xml:space="preserve"> (4) на овој</w:t>
      </w:r>
      <w:r w:rsidRPr="0032270C">
        <w:rPr>
          <w:rFonts w:ascii="Arial" w:eastAsia="Times New Roman" w:hAnsi="Arial" w:cs="Arial"/>
          <w:sz w:val="24"/>
          <w:szCs w:val="24"/>
        </w:rPr>
        <w:t xml:space="preserve"> </w:t>
      </w:r>
      <w:r w:rsidRPr="0032270C">
        <w:rPr>
          <w:rFonts w:ascii="Arial" w:eastAsia="Times New Roman" w:hAnsi="Arial" w:cs="Arial"/>
          <w:sz w:val="24"/>
          <w:szCs w:val="24"/>
          <w:lang w:val="mk-MK"/>
        </w:rPr>
        <w:t>член</w:t>
      </w:r>
      <w:r w:rsidRPr="0032270C">
        <w:rPr>
          <w:rFonts w:ascii="Arial" w:eastAsia="Times New Roman" w:hAnsi="Arial" w:cs="Arial"/>
          <w:sz w:val="24"/>
          <w:szCs w:val="24"/>
        </w:rPr>
        <w:t xml:space="preserve">. </w:t>
      </w:r>
    </w:p>
    <w:p w14:paraId="52250BE2" w14:textId="0FB3A04F"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rPr>
      </w:pPr>
      <w:r w:rsidRPr="0032270C">
        <w:rPr>
          <w:rFonts w:ascii="Arial" w:eastAsia="Times New Roman" w:hAnsi="Arial" w:cs="Arial"/>
          <w:sz w:val="24"/>
          <w:szCs w:val="24"/>
          <w:lang w:val="mk-MK"/>
        </w:rPr>
        <w:t>(6)</w:t>
      </w:r>
      <w:r w:rsidRPr="0032270C">
        <w:rPr>
          <w:rFonts w:ascii="Arial" w:eastAsia="Times New Roman" w:hAnsi="Arial" w:cs="Arial"/>
          <w:sz w:val="24"/>
          <w:szCs w:val="24"/>
        </w:rPr>
        <w:t xml:space="preserve"> </w:t>
      </w:r>
      <w:r w:rsidRPr="0032270C">
        <w:rPr>
          <w:rFonts w:ascii="Arial" w:eastAsia="Times New Roman" w:hAnsi="Arial" w:cs="Arial"/>
          <w:sz w:val="24"/>
          <w:szCs w:val="24"/>
          <w:lang w:val="mk-MK"/>
        </w:rPr>
        <w:t>Практиките</w:t>
      </w:r>
      <w:r w:rsidRPr="0032270C">
        <w:rPr>
          <w:rFonts w:ascii="Arial" w:eastAsia="Times New Roman" w:hAnsi="Arial" w:cs="Arial"/>
          <w:sz w:val="24"/>
          <w:szCs w:val="24"/>
        </w:rPr>
        <w:t xml:space="preserve"> </w:t>
      </w:r>
      <w:r w:rsidRPr="0032270C">
        <w:rPr>
          <w:rFonts w:ascii="Arial" w:eastAsia="Times New Roman" w:hAnsi="Arial" w:cs="Arial"/>
          <w:sz w:val="24"/>
          <w:szCs w:val="24"/>
          <w:lang w:val="mk-MK"/>
        </w:rPr>
        <w:t xml:space="preserve">од </w:t>
      </w:r>
      <w:r w:rsidR="0032270C" w:rsidRPr="0032270C">
        <w:rPr>
          <w:rFonts w:ascii="Arial" w:eastAsia="Times New Roman" w:hAnsi="Arial" w:cs="Arial"/>
          <w:sz w:val="24"/>
          <w:szCs w:val="24"/>
          <w:lang w:val="mk-MK"/>
        </w:rPr>
        <w:t>став</w:t>
      </w:r>
      <w:r w:rsidRPr="0032270C">
        <w:rPr>
          <w:rFonts w:ascii="Arial" w:eastAsia="Times New Roman" w:hAnsi="Arial" w:cs="Arial"/>
          <w:sz w:val="24"/>
          <w:szCs w:val="24"/>
          <w:lang w:val="mk-MK"/>
        </w:rPr>
        <w:t xml:space="preserve"> (4) на овој член </w:t>
      </w:r>
      <w:r w:rsidRPr="0032270C">
        <w:rPr>
          <w:rFonts w:ascii="Arial" w:eastAsia="Times New Roman" w:hAnsi="Arial" w:cs="Arial"/>
          <w:sz w:val="24"/>
          <w:szCs w:val="24"/>
        </w:rPr>
        <w:t xml:space="preserve">се преземаат за период од најмалку пет години, </w:t>
      </w:r>
      <w:r w:rsidRPr="0032270C">
        <w:rPr>
          <w:rFonts w:ascii="Arial" w:eastAsia="Times New Roman" w:hAnsi="Arial" w:cs="Arial"/>
          <w:sz w:val="24"/>
          <w:szCs w:val="24"/>
          <w:lang w:val="mk-MK"/>
        </w:rPr>
        <w:t xml:space="preserve">доколку со </w:t>
      </w:r>
      <w:r w:rsidR="00816568">
        <w:rPr>
          <w:rFonts w:ascii="Arial" w:eastAsia="Times New Roman" w:hAnsi="Arial" w:cs="Arial"/>
          <w:sz w:val="24"/>
          <w:szCs w:val="24"/>
          <w:lang w:val="mk-MK"/>
        </w:rPr>
        <w:t>националната стратегија</w:t>
      </w:r>
      <w:r w:rsidRPr="0032270C">
        <w:rPr>
          <w:rFonts w:ascii="Arial" w:eastAsia="Times New Roman" w:hAnsi="Arial" w:cs="Arial"/>
          <w:sz w:val="24"/>
          <w:szCs w:val="24"/>
        </w:rPr>
        <w:t xml:space="preserve"> </w:t>
      </w:r>
      <w:r w:rsidRPr="0032270C">
        <w:rPr>
          <w:rFonts w:ascii="Arial" w:eastAsia="Times New Roman" w:hAnsi="Arial" w:cs="Arial"/>
          <w:sz w:val="24"/>
          <w:szCs w:val="24"/>
          <w:lang w:val="mk-MK"/>
        </w:rPr>
        <w:t>не е</w:t>
      </w:r>
      <w:r w:rsidRPr="0032270C">
        <w:rPr>
          <w:rFonts w:ascii="Arial" w:eastAsia="Times New Roman" w:hAnsi="Arial" w:cs="Arial"/>
          <w:sz w:val="24"/>
          <w:szCs w:val="24"/>
        </w:rPr>
        <w:t xml:space="preserve"> определ</w:t>
      </w:r>
      <w:r w:rsidRPr="0032270C">
        <w:rPr>
          <w:rFonts w:ascii="Arial" w:eastAsia="Times New Roman" w:hAnsi="Arial" w:cs="Arial"/>
          <w:sz w:val="24"/>
          <w:szCs w:val="24"/>
          <w:lang w:val="mk-MK"/>
        </w:rPr>
        <w:t>ен</w:t>
      </w:r>
      <w:r w:rsidRPr="0032270C">
        <w:rPr>
          <w:rFonts w:ascii="Arial" w:eastAsia="Times New Roman" w:hAnsi="Arial" w:cs="Arial"/>
          <w:sz w:val="24"/>
          <w:szCs w:val="24"/>
        </w:rPr>
        <w:t xml:space="preserve"> </w:t>
      </w:r>
      <w:r w:rsidRPr="0032270C">
        <w:rPr>
          <w:rFonts w:ascii="Arial" w:eastAsia="Times New Roman" w:hAnsi="Arial" w:cs="Arial"/>
          <w:sz w:val="24"/>
          <w:szCs w:val="24"/>
          <w:lang w:val="mk-MK"/>
        </w:rPr>
        <w:t>друг</w:t>
      </w:r>
      <w:r w:rsidRPr="0032270C">
        <w:rPr>
          <w:rFonts w:ascii="Arial" w:eastAsia="Times New Roman" w:hAnsi="Arial" w:cs="Arial"/>
          <w:sz w:val="24"/>
          <w:szCs w:val="24"/>
        </w:rPr>
        <w:t xml:space="preserve"> период</w:t>
      </w:r>
      <w:r w:rsidRPr="0032270C">
        <w:rPr>
          <w:rFonts w:ascii="Arial" w:eastAsia="Times New Roman" w:hAnsi="Arial" w:cs="Arial"/>
          <w:sz w:val="24"/>
          <w:szCs w:val="24"/>
          <w:lang w:val="mk-MK"/>
        </w:rPr>
        <w:t>.</w:t>
      </w:r>
      <w:r w:rsidRPr="0032270C">
        <w:rPr>
          <w:rFonts w:ascii="Arial" w:eastAsia="Times New Roman" w:hAnsi="Arial" w:cs="Arial"/>
          <w:sz w:val="24"/>
          <w:szCs w:val="24"/>
        </w:rPr>
        <w:t xml:space="preserve"> </w:t>
      </w:r>
    </w:p>
    <w:p w14:paraId="7245B105" w14:textId="77777777"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(7)</w:t>
      </w:r>
      <w:r w:rsidRPr="0032270C">
        <w:rPr>
          <w:rFonts w:ascii="Arial" w:eastAsia="Times New Roman" w:hAnsi="Arial" w:cs="Arial"/>
          <w:sz w:val="24"/>
          <w:szCs w:val="24"/>
        </w:rPr>
        <w:t xml:space="preserve"> За </w:t>
      </w:r>
      <w:r w:rsidRPr="0032270C">
        <w:rPr>
          <w:rFonts w:ascii="Arial" w:eastAsia="Times New Roman" w:hAnsi="Arial" w:cs="Arial"/>
          <w:sz w:val="24"/>
          <w:szCs w:val="24"/>
          <w:lang w:val="mk-MK"/>
        </w:rPr>
        <w:t>корисниците</w:t>
      </w:r>
      <w:r w:rsidRPr="0032270C">
        <w:rPr>
          <w:rFonts w:ascii="Arial" w:eastAsia="Times New Roman" w:hAnsi="Arial" w:cs="Arial"/>
          <w:sz w:val="24"/>
          <w:szCs w:val="24"/>
        </w:rPr>
        <w:t xml:space="preserve"> кои вршат </w:t>
      </w:r>
      <w:r w:rsidRPr="0032270C">
        <w:rPr>
          <w:rFonts w:ascii="Arial" w:eastAsia="Times New Roman" w:hAnsi="Arial" w:cs="Arial"/>
          <w:sz w:val="24"/>
          <w:szCs w:val="24"/>
          <w:lang w:val="mk-MK"/>
        </w:rPr>
        <w:t>практики</w:t>
      </w:r>
      <w:r w:rsidRPr="0032270C">
        <w:rPr>
          <w:rFonts w:ascii="Arial" w:eastAsia="Times New Roman" w:hAnsi="Arial" w:cs="Arial"/>
          <w:sz w:val="24"/>
          <w:szCs w:val="24"/>
        </w:rPr>
        <w:t xml:space="preserve"> за овој вид интервенција, Министерството обезбедува пристап до знаење и информации потребни за спроведување на </w:t>
      </w:r>
      <w:r w:rsidRPr="0032270C">
        <w:rPr>
          <w:rFonts w:ascii="Arial" w:eastAsia="Times New Roman" w:hAnsi="Arial" w:cs="Arial"/>
          <w:sz w:val="24"/>
          <w:szCs w:val="24"/>
          <w:lang w:val="mk-MK"/>
        </w:rPr>
        <w:t>истите</w:t>
      </w:r>
      <w:r w:rsidRPr="0032270C">
        <w:rPr>
          <w:rFonts w:ascii="Arial" w:eastAsia="Times New Roman" w:hAnsi="Arial" w:cs="Arial"/>
          <w:sz w:val="24"/>
          <w:szCs w:val="24"/>
        </w:rPr>
        <w:t>.</w:t>
      </w:r>
      <w:r w:rsidRPr="0032270C" w:rsidDel="00F744BE">
        <w:rPr>
          <w:rFonts w:ascii="Arial" w:eastAsia="Times New Roman" w:hAnsi="Arial" w:cs="Arial"/>
          <w:sz w:val="24"/>
          <w:szCs w:val="24"/>
          <w:lang w:val="mk-MK"/>
        </w:rPr>
        <w:t xml:space="preserve"> </w:t>
      </w:r>
    </w:p>
    <w:p w14:paraId="76A4F770" w14:textId="77777777" w:rsidR="008D61D0" w:rsidRPr="0032270C" w:rsidRDefault="008D61D0" w:rsidP="008D61D0">
      <w:pPr>
        <w:shd w:val="clear" w:color="auto" w:fill="FFFFFF"/>
        <w:tabs>
          <w:tab w:val="left" w:pos="990"/>
        </w:tabs>
        <w:spacing w:after="0" w:line="240" w:lineRule="auto"/>
        <w:rPr>
          <w:rFonts w:ascii="Arial" w:eastAsia="Times New Roman" w:hAnsi="Arial" w:cs="Arial"/>
          <w:sz w:val="24"/>
          <w:szCs w:val="24"/>
          <w:lang w:val="mk-MK"/>
        </w:rPr>
      </w:pPr>
    </w:p>
    <w:p w14:paraId="31B56FCF" w14:textId="1DB6436D" w:rsidR="008D61D0" w:rsidRPr="0032270C" w:rsidRDefault="00574C7E" w:rsidP="008D61D0">
      <w:pPr>
        <w:shd w:val="clear" w:color="auto" w:fill="FFFFFF"/>
        <w:tabs>
          <w:tab w:val="left" w:pos="990"/>
        </w:tabs>
        <w:spacing w:before="240" w:after="100" w:afterAutospacing="1"/>
        <w:contextualSpacing/>
        <w:jc w:val="center"/>
        <w:rPr>
          <w:rFonts w:ascii="Arial" w:eastAsia="Times New Roman" w:hAnsi="Arial" w:cs="Arial"/>
          <w:b/>
          <w:sz w:val="24"/>
          <w:szCs w:val="24"/>
          <w:lang w:val="mk-MK"/>
        </w:rPr>
      </w:pPr>
      <w:r>
        <w:rPr>
          <w:rFonts w:ascii="Arial" w:eastAsia="Times New Roman" w:hAnsi="Arial" w:cs="Arial"/>
          <w:b/>
          <w:sz w:val="24"/>
          <w:szCs w:val="24"/>
          <w:lang w:val="mk-MK"/>
        </w:rPr>
        <w:t>Поддршка за п</w:t>
      </w:r>
      <w:r w:rsidR="008D61D0" w:rsidRPr="0032270C">
        <w:rPr>
          <w:rFonts w:ascii="Arial" w:eastAsia="Times New Roman" w:hAnsi="Arial" w:cs="Arial"/>
          <w:b/>
          <w:sz w:val="24"/>
          <w:szCs w:val="24"/>
          <w:lang w:val="mk-MK"/>
        </w:rPr>
        <w:t>одрачја</w:t>
      </w:r>
      <w:r>
        <w:rPr>
          <w:rFonts w:ascii="Arial" w:eastAsia="Times New Roman" w:hAnsi="Arial" w:cs="Arial"/>
          <w:b/>
          <w:sz w:val="24"/>
          <w:szCs w:val="24"/>
          <w:lang w:val="mk-MK"/>
        </w:rPr>
        <w:t>та</w:t>
      </w:r>
      <w:r w:rsidR="008D61D0" w:rsidRPr="0032270C">
        <w:rPr>
          <w:rFonts w:ascii="Arial" w:eastAsia="Times New Roman" w:hAnsi="Arial" w:cs="Arial"/>
          <w:b/>
          <w:sz w:val="24"/>
          <w:szCs w:val="24"/>
          <w:lang w:val="mk-MK"/>
        </w:rPr>
        <w:t xml:space="preserve"> со физички и останати ограничувања за вршење на земјоделска дејност</w:t>
      </w:r>
    </w:p>
    <w:p w14:paraId="188F363D" w14:textId="34DE40A0" w:rsidR="008D61D0" w:rsidRPr="0032270C" w:rsidRDefault="00F21D33" w:rsidP="008D61D0">
      <w:pPr>
        <w:shd w:val="clear" w:color="auto" w:fill="FFFFFF"/>
        <w:tabs>
          <w:tab w:val="left" w:pos="990"/>
        </w:tabs>
        <w:spacing w:before="240" w:after="100" w:afterAutospacing="1"/>
        <w:contextualSpacing/>
        <w:jc w:val="center"/>
        <w:rPr>
          <w:rFonts w:ascii="Arial" w:eastAsia="Times New Roman" w:hAnsi="Arial" w:cs="Arial"/>
          <w:b/>
          <w:sz w:val="24"/>
          <w:szCs w:val="24"/>
          <w:lang w:val="mk-MK"/>
        </w:rPr>
      </w:pPr>
      <w:r>
        <w:rPr>
          <w:rFonts w:ascii="Arial" w:eastAsia="Times New Roman" w:hAnsi="Arial" w:cs="Arial"/>
          <w:b/>
          <w:sz w:val="24"/>
          <w:szCs w:val="24"/>
          <w:lang w:val="mk-MK"/>
        </w:rPr>
        <w:t>Член  130</w:t>
      </w:r>
    </w:p>
    <w:p w14:paraId="7D116299" w14:textId="77777777" w:rsidR="008D61D0" w:rsidRPr="0032270C" w:rsidRDefault="008D61D0" w:rsidP="008D61D0">
      <w:pPr>
        <w:shd w:val="clear" w:color="auto" w:fill="FFFFFF"/>
        <w:tabs>
          <w:tab w:val="left" w:pos="990"/>
        </w:tabs>
        <w:spacing w:before="240" w:after="100" w:afterAutospacing="1"/>
        <w:contextualSpacing/>
        <w:jc w:val="center"/>
        <w:rPr>
          <w:rFonts w:ascii="Arial" w:eastAsia="Times New Roman" w:hAnsi="Arial" w:cs="Arial"/>
          <w:b/>
          <w:sz w:val="24"/>
          <w:szCs w:val="24"/>
          <w:lang w:val="mk-MK"/>
        </w:rPr>
      </w:pPr>
    </w:p>
    <w:p w14:paraId="1F009127" w14:textId="604A660A" w:rsidR="008D61D0" w:rsidRPr="0032270C" w:rsidRDefault="008D61D0" w:rsidP="008D61D0">
      <w:pPr>
        <w:shd w:val="clear" w:color="auto" w:fill="FFFFFF"/>
        <w:tabs>
          <w:tab w:val="left" w:pos="990"/>
        </w:tabs>
        <w:spacing w:before="240" w:after="100" w:afterAutospacing="1" w:line="259" w:lineRule="auto"/>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(1) Поддршката за подрачјата</w:t>
      </w:r>
      <w:r w:rsidRPr="00AE7340">
        <w:rPr>
          <w:rFonts w:ascii="Arial" w:eastAsia="Times New Roman" w:hAnsi="Arial" w:cs="Arial"/>
          <w:sz w:val="24"/>
          <w:szCs w:val="24"/>
          <w:lang w:val="mk-MK"/>
        </w:rPr>
        <w:t xml:space="preserve"> од </w:t>
      </w:r>
      <w:r w:rsidR="00F21D33" w:rsidRPr="00F50BC9">
        <w:rPr>
          <w:rFonts w:ascii="Arial" w:eastAsia="Times New Roman" w:hAnsi="Arial" w:cs="Arial"/>
          <w:sz w:val="24"/>
          <w:szCs w:val="24"/>
          <w:lang w:val="mk-MK"/>
        </w:rPr>
        <w:t>член 122</w:t>
      </w:r>
      <w:r w:rsidRPr="00F50BC9">
        <w:rPr>
          <w:rFonts w:ascii="Arial" w:eastAsia="Times New Roman" w:hAnsi="Arial" w:cs="Arial"/>
          <w:sz w:val="24"/>
          <w:szCs w:val="24"/>
          <w:lang w:val="mk-MK"/>
        </w:rPr>
        <w:t xml:space="preserve"> </w:t>
      </w:r>
      <w:r w:rsidRPr="0032270C">
        <w:rPr>
          <w:rFonts w:ascii="Arial" w:eastAsia="Times New Roman" w:hAnsi="Arial" w:cs="Arial"/>
          <w:sz w:val="24"/>
          <w:szCs w:val="24"/>
          <w:lang w:val="mk-MK"/>
        </w:rPr>
        <w:t>од овој закон се доделува како помош наменета за:</w:t>
      </w:r>
    </w:p>
    <w:p w14:paraId="73CD4B86" w14:textId="77777777" w:rsidR="008D61D0" w:rsidRPr="0032270C" w:rsidRDefault="008D61D0" w:rsidP="008D61D0">
      <w:pPr>
        <w:numPr>
          <w:ilvl w:val="0"/>
          <w:numId w:val="230"/>
        </w:numPr>
        <w:shd w:val="clear" w:color="auto" w:fill="FFFFFF"/>
        <w:tabs>
          <w:tab w:val="left" w:pos="990"/>
        </w:tabs>
        <w:spacing w:before="240" w:after="100" w:afterAutospacing="1" w:line="259" w:lineRule="auto"/>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вршење на земјоделска дејност во подрачја со органичени можности за земјоделска дејност и</w:t>
      </w:r>
    </w:p>
    <w:p w14:paraId="25D74306" w14:textId="77777777" w:rsidR="008D61D0" w:rsidRPr="0032270C" w:rsidRDefault="008D61D0" w:rsidP="008D61D0">
      <w:pPr>
        <w:numPr>
          <w:ilvl w:val="0"/>
          <w:numId w:val="230"/>
        </w:numPr>
        <w:shd w:val="clear" w:color="auto" w:fill="FFFFFF"/>
        <w:tabs>
          <w:tab w:val="left" w:pos="990"/>
        </w:tabs>
        <w:spacing w:before="240" w:after="100" w:afterAutospacing="1" w:line="259" w:lineRule="auto"/>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спроведувањето на активности</w:t>
      </w:r>
      <w:r w:rsidRPr="0032270C">
        <w:rPr>
          <w:rFonts w:ascii="Arial" w:eastAsia="Calibri" w:hAnsi="Arial" w:cs="Arial"/>
          <w:sz w:val="24"/>
          <w:szCs w:val="24"/>
        </w:rPr>
        <w:t xml:space="preserve"> </w:t>
      </w:r>
      <w:r w:rsidRPr="0032270C">
        <w:rPr>
          <w:rFonts w:ascii="Arial" w:eastAsia="Times New Roman" w:hAnsi="Arial" w:cs="Arial"/>
          <w:sz w:val="24"/>
          <w:szCs w:val="24"/>
          <w:lang w:val="mk-MK"/>
        </w:rPr>
        <w:t xml:space="preserve">во врска со европската кохерентна еколошка мрежа Натура 2000 и од Законот за водите во насока на спроведување на Рамковната директива за води (2000/60/EC).   </w:t>
      </w:r>
    </w:p>
    <w:p w14:paraId="4E331405" w14:textId="20D59A82" w:rsidR="008D61D0" w:rsidRPr="0032270C" w:rsidRDefault="008D61D0" w:rsidP="008D61D0">
      <w:pPr>
        <w:shd w:val="clear" w:color="auto" w:fill="FFFFFF"/>
        <w:tabs>
          <w:tab w:val="left" w:pos="990"/>
        </w:tabs>
        <w:spacing w:before="240" w:after="100" w:afterAutospacing="1" w:line="259" w:lineRule="auto"/>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(2) Поддршката од </w:t>
      </w:r>
      <w:r w:rsidR="0032270C" w:rsidRPr="0032270C">
        <w:rPr>
          <w:rFonts w:ascii="Arial" w:eastAsia="Times New Roman" w:hAnsi="Arial" w:cs="Arial"/>
          <w:sz w:val="24"/>
          <w:szCs w:val="24"/>
          <w:lang w:val="mk-MK"/>
        </w:rPr>
        <w:t>став</w:t>
      </w:r>
      <w:r w:rsidRPr="0032270C">
        <w:rPr>
          <w:rFonts w:ascii="Arial" w:eastAsia="Times New Roman" w:hAnsi="Arial" w:cs="Arial"/>
          <w:sz w:val="24"/>
          <w:szCs w:val="24"/>
          <w:lang w:val="mk-MK"/>
        </w:rPr>
        <w:t xml:space="preserve"> (1) точка 1 на овој член може да се додели на земјоделското стопанство во вид на директни плаќања, исплатени на годишни исплати по површина обработено земјоделско земјиште.</w:t>
      </w:r>
    </w:p>
    <w:p w14:paraId="1893F1AA" w14:textId="1EC95768" w:rsidR="008D61D0" w:rsidRPr="0032270C" w:rsidRDefault="008D61D0" w:rsidP="008D61D0">
      <w:pPr>
        <w:shd w:val="clear" w:color="auto" w:fill="FFFFFF"/>
        <w:tabs>
          <w:tab w:val="left" w:pos="990"/>
        </w:tabs>
        <w:spacing w:before="240" w:after="100" w:afterAutospacing="1" w:line="259" w:lineRule="auto"/>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(3) Поддршката од </w:t>
      </w:r>
      <w:r w:rsidR="0032270C" w:rsidRPr="0032270C">
        <w:rPr>
          <w:rFonts w:ascii="Arial" w:eastAsia="Times New Roman" w:hAnsi="Arial" w:cs="Arial"/>
          <w:sz w:val="24"/>
          <w:szCs w:val="24"/>
          <w:lang w:val="mk-MK"/>
        </w:rPr>
        <w:t>став</w:t>
      </w:r>
      <w:r w:rsidRPr="0032270C">
        <w:rPr>
          <w:rFonts w:ascii="Arial" w:eastAsia="Times New Roman" w:hAnsi="Arial" w:cs="Arial"/>
          <w:sz w:val="24"/>
          <w:szCs w:val="24"/>
          <w:lang w:val="mk-MK"/>
        </w:rPr>
        <w:t xml:space="preserve"> (1) точка 2 на овој член може да се додели на земјоделското стопанство во вид на директни плаќања, исплатени на годишни исплати по површина обработено земјоделско земјиште. </w:t>
      </w:r>
    </w:p>
    <w:p w14:paraId="7EAAC52B" w14:textId="273C4DBD" w:rsidR="008D61D0" w:rsidRPr="0032270C" w:rsidRDefault="008D61D0" w:rsidP="008D61D0">
      <w:pPr>
        <w:shd w:val="clear" w:color="auto" w:fill="FFFFFF"/>
        <w:tabs>
          <w:tab w:val="left" w:pos="990"/>
        </w:tabs>
        <w:spacing w:before="240" w:after="100" w:afterAutospacing="1" w:line="259" w:lineRule="auto"/>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lastRenderedPageBreak/>
        <w:t xml:space="preserve">(4) Висината на поддршката од </w:t>
      </w:r>
      <w:r w:rsidR="0032270C" w:rsidRPr="0032270C">
        <w:rPr>
          <w:rFonts w:ascii="Arial" w:eastAsia="Times New Roman" w:hAnsi="Arial" w:cs="Arial"/>
          <w:sz w:val="24"/>
          <w:szCs w:val="24"/>
          <w:lang w:val="mk-MK"/>
        </w:rPr>
        <w:t>став</w:t>
      </w:r>
      <w:r w:rsidRPr="0032270C">
        <w:rPr>
          <w:rFonts w:ascii="Arial" w:eastAsia="Times New Roman" w:hAnsi="Arial" w:cs="Arial"/>
          <w:sz w:val="24"/>
          <w:szCs w:val="24"/>
          <w:lang w:val="mk-MK"/>
        </w:rPr>
        <w:t xml:space="preserve"> (1) на овој член може да се утврди во зависност од видот на културата, видот, класата и квалитетот на земјоделскиот производ.</w:t>
      </w:r>
    </w:p>
    <w:p w14:paraId="785B0E96" w14:textId="1E28A6E6" w:rsidR="008D61D0" w:rsidRPr="0032270C" w:rsidRDefault="008D61D0" w:rsidP="008D61D0">
      <w:pPr>
        <w:shd w:val="clear" w:color="auto" w:fill="FFFFFF"/>
        <w:tabs>
          <w:tab w:val="left" w:pos="990"/>
        </w:tabs>
        <w:spacing w:before="240" w:after="100" w:afterAutospacing="1" w:line="259" w:lineRule="auto"/>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(5) Максималниот износ на поддршката од </w:t>
      </w:r>
      <w:r w:rsidR="0032270C" w:rsidRPr="0032270C">
        <w:rPr>
          <w:rFonts w:ascii="Arial" w:eastAsia="Times New Roman" w:hAnsi="Arial" w:cs="Arial"/>
          <w:sz w:val="24"/>
          <w:szCs w:val="24"/>
          <w:lang w:val="mk-MK"/>
        </w:rPr>
        <w:t>став</w:t>
      </w:r>
      <w:r w:rsidRPr="0032270C">
        <w:rPr>
          <w:rFonts w:ascii="Arial" w:eastAsia="Times New Roman" w:hAnsi="Arial" w:cs="Arial"/>
          <w:sz w:val="24"/>
          <w:szCs w:val="24"/>
          <w:lang w:val="mk-MK"/>
        </w:rPr>
        <w:t xml:space="preserve"> (1) на овој член по корисник може да се ограничи во зависност од големината на површината на обработено земјоделско земјиште со кои располага земјоделското стопанство од </w:t>
      </w:r>
      <w:r w:rsidR="0032270C" w:rsidRPr="0032270C">
        <w:rPr>
          <w:rFonts w:ascii="Arial" w:eastAsia="Times New Roman" w:hAnsi="Arial" w:cs="Arial"/>
          <w:sz w:val="24"/>
          <w:szCs w:val="24"/>
          <w:lang w:val="mk-MK"/>
        </w:rPr>
        <w:t>став</w:t>
      </w:r>
      <w:r w:rsidRPr="0032270C">
        <w:rPr>
          <w:rFonts w:ascii="Arial" w:eastAsia="Times New Roman" w:hAnsi="Arial" w:cs="Arial"/>
          <w:sz w:val="24"/>
          <w:szCs w:val="24"/>
          <w:lang w:val="mk-MK"/>
        </w:rPr>
        <w:t xml:space="preserve"> (1) точка 1 на овој член.</w:t>
      </w:r>
    </w:p>
    <w:p w14:paraId="584B7605" w14:textId="0A35699A" w:rsidR="008D61D0" w:rsidRPr="0032270C" w:rsidRDefault="008D61D0" w:rsidP="008D61D0">
      <w:pPr>
        <w:shd w:val="clear" w:color="auto" w:fill="FFFFFF"/>
        <w:tabs>
          <w:tab w:val="left" w:pos="990"/>
        </w:tabs>
        <w:spacing w:before="240" w:after="100" w:afterAutospacing="1" w:line="259" w:lineRule="auto"/>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(6) По исклучок директните плаќања од </w:t>
      </w:r>
      <w:r w:rsidR="0032270C" w:rsidRPr="0032270C">
        <w:rPr>
          <w:rFonts w:ascii="Arial" w:eastAsia="Times New Roman" w:hAnsi="Arial" w:cs="Arial"/>
          <w:sz w:val="24"/>
          <w:szCs w:val="24"/>
          <w:lang w:val="mk-MK"/>
        </w:rPr>
        <w:t>став</w:t>
      </w:r>
      <w:r w:rsidRPr="0032270C">
        <w:rPr>
          <w:rFonts w:ascii="Arial" w:eastAsia="Times New Roman" w:hAnsi="Arial" w:cs="Arial"/>
          <w:sz w:val="24"/>
          <w:szCs w:val="24"/>
          <w:lang w:val="mk-MK"/>
        </w:rPr>
        <w:t xml:space="preserve"> (1) точка 1 на овој член може да се реализираат во вид на дополнителна финансиска поддршка во висина до 15% за директните плаќања по површина и/или грло добиток во подрачја со ограничени можности за производство.</w:t>
      </w:r>
    </w:p>
    <w:p w14:paraId="61FB7C73" w14:textId="77777777" w:rsidR="008D61D0" w:rsidRPr="0032270C" w:rsidRDefault="008D61D0" w:rsidP="008D61D0">
      <w:pPr>
        <w:shd w:val="clear" w:color="auto" w:fill="FFFFFF"/>
        <w:tabs>
          <w:tab w:val="left" w:pos="990"/>
        </w:tabs>
        <w:spacing w:after="0" w:line="240" w:lineRule="auto"/>
        <w:jc w:val="center"/>
        <w:rPr>
          <w:rFonts w:ascii="Arial" w:eastAsia="Times New Roman" w:hAnsi="Arial" w:cs="Arial"/>
          <w:b/>
          <w:sz w:val="24"/>
          <w:szCs w:val="24"/>
          <w:lang w:val="mk-MK"/>
        </w:rPr>
      </w:pPr>
    </w:p>
    <w:p w14:paraId="07E2316E" w14:textId="6DF93C48" w:rsidR="008D61D0" w:rsidRPr="0032270C" w:rsidRDefault="00C11E1C" w:rsidP="008D61D0">
      <w:pPr>
        <w:shd w:val="clear" w:color="auto" w:fill="FFFFFF"/>
        <w:tabs>
          <w:tab w:val="left" w:pos="990"/>
        </w:tabs>
        <w:spacing w:after="0" w:line="240" w:lineRule="auto"/>
        <w:jc w:val="center"/>
        <w:rPr>
          <w:rFonts w:ascii="Arial" w:eastAsia="Times New Roman" w:hAnsi="Arial" w:cs="Arial"/>
          <w:b/>
          <w:sz w:val="24"/>
          <w:szCs w:val="24"/>
          <w:lang w:val="mk-MK"/>
        </w:rPr>
      </w:pPr>
      <w:r>
        <w:rPr>
          <w:rFonts w:ascii="Arial" w:eastAsia="Times New Roman" w:hAnsi="Arial" w:cs="Arial"/>
          <w:b/>
          <w:sz w:val="24"/>
          <w:szCs w:val="24"/>
          <w:lang w:val="mk-MK"/>
        </w:rPr>
        <w:t>Поддршка за и</w:t>
      </w:r>
      <w:r w:rsidR="008D61D0" w:rsidRPr="0032270C">
        <w:rPr>
          <w:rFonts w:ascii="Arial" w:eastAsia="Times New Roman" w:hAnsi="Arial" w:cs="Arial"/>
          <w:b/>
          <w:sz w:val="24"/>
          <w:szCs w:val="24"/>
          <w:lang w:val="mk-MK"/>
        </w:rPr>
        <w:t>нвестиции во земјоделство и шумарство</w:t>
      </w:r>
    </w:p>
    <w:p w14:paraId="0B8F00C9" w14:textId="0A4B2A30" w:rsidR="008D61D0" w:rsidRPr="0032270C" w:rsidRDefault="00AE7340" w:rsidP="008D61D0">
      <w:pPr>
        <w:shd w:val="clear" w:color="auto" w:fill="FFFFFF"/>
        <w:tabs>
          <w:tab w:val="left" w:pos="990"/>
        </w:tabs>
        <w:spacing w:after="0" w:line="240" w:lineRule="auto"/>
        <w:jc w:val="center"/>
        <w:rPr>
          <w:rFonts w:ascii="Arial" w:eastAsia="Times New Roman" w:hAnsi="Arial" w:cs="Arial"/>
          <w:b/>
          <w:sz w:val="24"/>
          <w:szCs w:val="24"/>
          <w:lang w:val="mk-MK"/>
        </w:rPr>
      </w:pPr>
      <w:r>
        <w:rPr>
          <w:rFonts w:ascii="Arial" w:eastAsia="Times New Roman" w:hAnsi="Arial" w:cs="Arial"/>
          <w:b/>
          <w:sz w:val="24"/>
          <w:szCs w:val="24"/>
          <w:lang w:val="mk-MK"/>
        </w:rPr>
        <w:t>Член 131</w:t>
      </w:r>
    </w:p>
    <w:p w14:paraId="7CFB6E77" w14:textId="77777777" w:rsidR="008D61D0" w:rsidRPr="0032270C" w:rsidRDefault="008D61D0" w:rsidP="008D61D0">
      <w:pPr>
        <w:shd w:val="clear" w:color="auto" w:fill="FFFFFF"/>
        <w:tabs>
          <w:tab w:val="left" w:pos="990"/>
        </w:tabs>
        <w:spacing w:after="0" w:line="240" w:lineRule="auto"/>
        <w:jc w:val="both"/>
        <w:rPr>
          <w:rFonts w:ascii="Arial" w:eastAsia="Times New Roman" w:hAnsi="Arial" w:cs="Arial"/>
          <w:b/>
          <w:sz w:val="24"/>
          <w:szCs w:val="24"/>
          <w:lang w:val="mk-MK"/>
        </w:rPr>
      </w:pPr>
    </w:p>
    <w:p w14:paraId="54C9D58C" w14:textId="2153C14C"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lang w:val="mk-MK"/>
        </w:rPr>
      </w:pPr>
      <w:r w:rsidRPr="0032270C" w:rsidDel="00BD5A9A">
        <w:rPr>
          <w:rFonts w:ascii="Arial" w:eastAsia="Times New Roman" w:hAnsi="Arial" w:cs="Arial"/>
          <w:b/>
          <w:sz w:val="24"/>
          <w:szCs w:val="24"/>
          <w:lang w:val="mk-MK"/>
        </w:rPr>
        <w:t xml:space="preserve"> </w:t>
      </w:r>
      <w:r w:rsidRPr="0032270C">
        <w:rPr>
          <w:rFonts w:ascii="Arial" w:eastAsia="Times New Roman" w:hAnsi="Arial" w:cs="Arial"/>
          <w:sz w:val="24"/>
          <w:szCs w:val="24"/>
          <w:lang w:val="mk-MK"/>
        </w:rPr>
        <w:t xml:space="preserve">(1) Поддршка </w:t>
      </w:r>
      <w:r w:rsidRPr="00AE7340">
        <w:rPr>
          <w:rFonts w:ascii="Arial" w:eastAsia="Times New Roman" w:hAnsi="Arial" w:cs="Arial"/>
          <w:sz w:val="24"/>
          <w:szCs w:val="24"/>
          <w:lang w:val="mk-MK"/>
        </w:rPr>
        <w:t xml:space="preserve">од </w:t>
      </w:r>
      <w:r w:rsidR="0032270C" w:rsidRPr="00F50BC9">
        <w:rPr>
          <w:rFonts w:ascii="Arial" w:eastAsia="Times New Roman" w:hAnsi="Arial" w:cs="Arial"/>
          <w:sz w:val="24"/>
          <w:szCs w:val="24"/>
          <w:lang w:val="mk-MK"/>
        </w:rPr>
        <w:t>член</w:t>
      </w:r>
      <w:r w:rsidR="00AE7340" w:rsidRPr="00F50BC9">
        <w:rPr>
          <w:rFonts w:ascii="Arial" w:eastAsia="Times New Roman" w:hAnsi="Arial" w:cs="Arial"/>
          <w:sz w:val="24"/>
          <w:szCs w:val="24"/>
          <w:lang w:val="mk-MK"/>
        </w:rPr>
        <w:t xml:space="preserve"> 126</w:t>
      </w:r>
      <w:r w:rsidRPr="00F50BC9">
        <w:rPr>
          <w:rFonts w:ascii="Arial" w:eastAsia="Times New Roman" w:hAnsi="Arial" w:cs="Arial"/>
          <w:sz w:val="24"/>
          <w:szCs w:val="24"/>
          <w:lang w:val="mk-MK"/>
        </w:rPr>
        <w:t xml:space="preserve"> </w:t>
      </w:r>
      <w:r w:rsidR="0032270C" w:rsidRPr="00AE7340">
        <w:rPr>
          <w:rFonts w:ascii="Arial" w:eastAsia="Times New Roman" w:hAnsi="Arial" w:cs="Arial"/>
          <w:sz w:val="24"/>
          <w:szCs w:val="24"/>
          <w:lang w:val="mk-MK"/>
        </w:rPr>
        <w:t>став</w:t>
      </w:r>
      <w:r w:rsidRPr="00AE7340">
        <w:rPr>
          <w:rFonts w:ascii="Arial" w:eastAsia="Times New Roman" w:hAnsi="Arial" w:cs="Arial"/>
          <w:sz w:val="24"/>
          <w:szCs w:val="24"/>
          <w:lang w:val="mk-MK"/>
        </w:rPr>
        <w:t xml:space="preserve"> (2</w:t>
      </w:r>
      <w:r w:rsidRPr="0032270C">
        <w:rPr>
          <w:rFonts w:ascii="Arial" w:eastAsia="Times New Roman" w:hAnsi="Arial" w:cs="Arial"/>
          <w:sz w:val="24"/>
          <w:szCs w:val="24"/>
          <w:lang w:val="mk-MK"/>
        </w:rPr>
        <w:t>) точка 3</w:t>
      </w:r>
      <w:r w:rsidRPr="0032270C">
        <w:rPr>
          <w:rFonts w:ascii="Arial" w:eastAsia="Times New Roman" w:hAnsi="Arial" w:cs="Arial"/>
          <w:color w:val="FF0000"/>
          <w:sz w:val="24"/>
          <w:szCs w:val="24"/>
          <w:lang w:val="mk-MK"/>
        </w:rPr>
        <w:t xml:space="preserve"> </w:t>
      </w:r>
      <w:r w:rsidRPr="0032270C">
        <w:rPr>
          <w:rFonts w:ascii="Arial" w:eastAsia="Times New Roman" w:hAnsi="Arial" w:cs="Arial"/>
          <w:sz w:val="24"/>
          <w:szCs w:val="24"/>
          <w:lang w:val="mk-MK"/>
        </w:rPr>
        <w:t>може да се додели според вид на инвестиција за материјални и нематеријални средства што придонесуваат за постигнување на специфичните цели утврдени во стратегијата, особено за:</w:t>
      </w:r>
    </w:p>
    <w:p w14:paraId="5E1241AF" w14:textId="66BE68FB" w:rsidR="008D61D0" w:rsidRPr="0032270C" w:rsidRDefault="008D61D0" w:rsidP="008D61D0">
      <w:pPr>
        <w:pStyle w:val="ListParagraph"/>
        <w:numPr>
          <w:ilvl w:val="0"/>
          <w:numId w:val="231"/>
        </w:numPr>
        <w:shd w:val="clear" w:color="auto" w:fill="FFFFFF"/>
        <w:tabs>
          <w:tab w:val="left" w:pos="990"/>
        </w:tabs>
        <w:spacing w:after="0" w:line="240" w:lineRule="auto"/>
        <w:ind w:left="810"/>
        <w:jc w:val="both"/>
        <w:rPr>
          <w:rFonts w:ascii="Arial" w:eastAsia="Times New Roman" w:hAnsi="Arial" w:cs="Arial"/>
          <w:sz w:val="24"/>
          <w:szCs w:val="24"/>
          <w:lang w:val="mk-MK"/>
        </w:rPr>
      </w:pPr>
      <w:r w:rsidRPr="0032270C">
        <w:rPr>
          <w:rFonts w:ascii="Arial" w:eastAsia="Times New Roman" w:hAnsi="Arial" w:cs="Arial"/>
          <w:sz w:val="24"/>
          <w:szCs w:val="24"/>
          <w:lang w:val="mk-MK"/>
        </w:rPr>
        <w:t>унапредување на физичкиот потенциј</w:t>
      </w:r>
      <w:r w:rsidR="006C7C0C">
        <w:rPr>
          <w:rFonts w:ascii="Arial" w:eastAsia="Times New Roman" w:hAnsi="Arial" w:cs="Arial"/>
          <w:sz w:val="24"/>
          <w:szCs w:val="24"/>
          <w:lang w:val="mk-MK"/>
        </w:rPr>
        <w:t>ал на земјоделското стопанство;</w:t>
      </w:r>
    </w:p>
    <w:p w14:paraId="7D6ED101" w14:textId="552B831C" w:rsidR="008D61D0" w:rsidRPr="0032270C" w:rsidRDefault="008D61D0" w:rsidP="008D61D0">
      <w:pPr>
        <w:pStyle w:val="ListParagraph"/>
        <w:numPr>
          <w:ilvl w:val="0"/>
          <w:numId w:val="231"/>
        </w:numPr>
        <w:shd w:val="clear" w:color="auto" w:fill="FFFFFF"/>
        <w:tabs>
          <w:tab w:val="left" w:pos="990"/>
        </w:tabs>
        <w:spacing w:after="0" w:line="240" w:lineRule="auto"/>
        <w:ind w:left="810"/>
        <w:jc w:val="both"/>
        <w:rPr>
          <w:rFonts w:ascii="Arial" w:eastAsia="Times New Roman" w:hAnsi="Arial" w:cs="Arial"/>
          <w:sz w:val="24"/>
          <w:szCs w:val="24"/>
          <w:lang w:val="mk-MK"/>
        </w:rPr>
      </w:pPr>
      <w:r w:rsidRPr="0032270C">
        <w:rPr>
          <w:rFonts w:ascii="Arial" w:eastAsia="Times New Roman" w:hAnsi="Arial" w:cs="Arial"/>
          <w:sz w:val="24"/>
          <w:szCs w:val="24"/>
          <w:lang w:val="mk-MK"/>
        </w:rPr>
        <w:t>подобрување на квалитето</w:t>
      </w:r>
      <w:r w:rsidR="006C7C0C">
        <w:rPr>
          <w:rFonts w:ascii="Arial" w:eastAsia="Times New Roman" w:hAnsi="Arial" w:cs="Arial"/>
          <w:sz w:val="24"/>
          <w:szCs w:val="24"/>
          <w:lang w:val="mk-MK"/>
        </w:rPr>
        <w:t>т на живот во руралните средини;</w:t>
      </w:r>
    </w:p>
    <w:p w14:paraId="1F550BED" w14:textId="37DE2E1C" w:rsidR="008D61D0" w:rsidRPr="0032270C" w:rsidRDefault="008D61D0" w:rsidP="008D61D0">
      <w:pPr>
        <w:pStyle w:val="ListParagraph"/>
        <w:numPr>
          <w:ilvl w:val="0"/>
          <w:numId w:val="231"/>
        </w:numPr>
        <w:shd w:val="clear" w:color="auto" w:fill="FFFFFF"/>
        <w:tabs>
          <w:tab w:val="left" w:pos="990"/>
        </w:tabs>
        <w:spacing w:after="0" w:line="240" w:lineRule="auto"/>
        <w:ind w:left="810"/>
        <w:jc w:val="both"/>
        <w:rPr>
          <w:rFonts w:ascii="Arial" w:eastAsia="Times New Roman" w:hAnsi="Arial" w:cs="Arial"/>
          <w:sz w:val="24"/>
          <w:szCs w:val="24"/>
          <w:lang w:val="mk-MK"/>
        </w:rPr>
      </w:pPr>
      <w:r w:rsidRPr="0032270C">
        <w:rPr>
          <w:rFonts w:ascii="Arial" w:eastAsia="Times New Roman" w:hAnsi="Arial" w:cs="Arial"/>
          <w:sz w:val="24"/>
          <w:szCs w:val="24"/>
          <w:lang w:val="mk-MK"/>
        </w:rPr>
        <w:t>зголемување на</w:t>
      </w:r>
      <w:r w:rsidR="006C7C0C">
        <w:rPr>
          <w:rFonts w:ascii="Arial" w:eastAsia="Times New Roman" w:hAnsi="Arial" w:cs="Arial"/>
          <w:sz w:val="24"/>
          <w:szCs w:val="24"/>
          <w:lang w:val="mk-MK"/>
        </w:rPr>
        <w:t xml:space="preserve"> економската вредност на шумите;</w:t>
      </w:r>
    </w:p>
    <w:p w14:paraId="1CB7409E" w14:textId="2FD365B3" w:rsidR="008D61D0" w:rsidRPr="0032270C" w:rsidRDefault="008D61D0" w:rsidP="008D61D0">
      <w:pPr>
        <w:pStyle w:val="ListParagraph"/>
        <w:numPr>
          <w:ilvl w:val="0"/>
          <w:numId w:val="231"/>
        </w:numPr>
        <w:shd w:val="clear" w:color="auto" w:fill="FFFFFF"/>
        <w:tabs>
          <w:tab w:val="left" w:pos="990"/>
        </w:tabs>
        <w:spacing w:after="0" w:line="240" w:lineRule="auto"/>
        <w:ind w:left="810"/>
        <w:jc w:val="both"/>
        <w:rPr>
          <w:rFonts w:ascii="Arial" w:eastAsia="Times New Roman" w:hAnsi="Arial" w:cs="Arial"/>
          <w:sz w:val="24"/>
          <w:szCs w:val="24"/>
          <w:lang w:val="mk-MK"/>
        </w:rPr>
      </w:pPr>
      <w:r w:rsidRPr="0032270C">
        <w:rPr>
          <w:rFonts w:ascii="Arial" w:eastAsia="Times New Roman" w:hAnsi="Arial" w:cs="Arial"/>
          <w:sz w:val="24"/>
          <w:szCs w:val="24"/>
          <w:lang w:val="mk-MK"/>
        </w:rPr>
        <w:t>инфраструктура за пристап</w:t>
      </w:r>
      <w:r w:rsidR="006C7C0C">
        <w:rPr>
          <w:rFonts w:ascii="Arial" w:eastAsia="Times New Roman" w:hAnsi="Arial" w:cs="Arial"/>
          <w:sz w:val="24"/>
          <w:szCs w:val="24"/>
          <w:lang w:val="mk-MK"/>
        </w:rPr>
        <w:t xml:space="preserve"> до земјоделско земјиште и шума;</w:t>
      </w:r>
    </w:p>
    <w:p w14:paraId="3D36A5BF" w14:textId="77777777" w:rsidR="008D61D0" w:rsidRPr="0032270C" w:rsidRDefault="008D61D0" w:rsidP="008D61D0">
      <w:pPr>
        <w:pStyle w:val="ListParagraph"/>
        <w:numPr>
          <w:ilvl w:val="0"/>
          <w:numId w:val="231"/>
        </w:numPr>
        <w:shd w:val="clear" w:color="auto" w:fill="FFFFFF"/>
        <w:tabs>
          <w:tab w:val="left" w:pos="990"/>
        </w:tabs>
        <w:spacing w:after="0" w:line="240" w:lineRule="auto"/>
        <w:ind w:left="810"/>
        <w:jc w:val="both"/>
        <w:rPr>
          <w:rFonts w:ascii="Arial" w:eastAsia="Times New Roman" w:hAnsi="Arial" w:cs="Arial"/>
          <w:sz w:val="24"/>
          <w:szCs w:val="24"/>
          <w:lang w:val="mk-MK"/>
        </w:rPr>
      </w:pPr>
      <w:r w:rsidRPr="0032270C">
        <w:rPr>
          <w:rFonts w:ascii="Arial" w:eastAsia="Times New Roman" w:hAnsi="Arial" w:cs="Arial"/>
          <w:sz w:val="24"/>
          <w:szCs w:val="24"/>
          <w:lang w:val="mk-MK"/>
        </w:rPr>
        <w:t>снабдување со електрична енергија и водоснабдување и</w:t>
      </w:r>
    </w:p>
    <w:p w14:paraId="74815AA3" w14:textId="77777777" w:rsidR="008D61D0" w:rsidRPr="0032270C" w:rsidRDefault="008D61D0" w:rsidP="008D61D0">
      <w:pPr>
        <w:pStyle w:val="ListParagraph"/>
        <w:numPr>
          <w:ilvl w:val="0"/>
          <w:numId w:val="231"/>
        </w:numPr>
        <w:shd w:val="clear" w:color="auto" w:fill="FFFFFF"/>
        <w:tabs>
          <w:tab w:val="left" w:pos="990"/>
        </w:tabs>
        <w:spacing w:after="0" w:line="240" w:lineRule="auto"/>
        <w:ind w:left="810"/>
        <w:jc w:val="both"/>
        <w:rPr>
          <w:rFonts w:ascii="Arial" w:eastAsia="Times New Roman" w:hAnsi="Arial" w:cs="Arial"/>
          <w:sz w:val="24"/>
          <w:szCs w:val="24"/>
          <w:lang w:val="mk-MK"/>
        </w:rPr>
      </w:pPr>
      <w:r w:rsidRPr="0032270C">
        <w:rPr>
          <w:rFonts w:ascii="Arial" w:eastAsia="Times New Roman" w:hAnsi="Arial" w:cs="Arial"/>
          <w:sz w:val="24"/>
          <w:szCs w:val="24"/>
          <w:lang w:val="mk-MK"/>
        </w:rPr>
        <w:t>инвестиции во водостопанството.</w:t>
      </w:r>
    </w:p>
    <w:p w14:paraId="217F1FA5" w14:textId="77777777"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(2) Поддршка</w:t>
      </w:r>
      <w:r w:rsidRPr="0032270C" w:rsidDel="00460D69">
        <w:rPr>
          <w:rFonts w:ascii="Arial" w:eastAsia="Times New Roman" w:hAnsi="Arial" w:cs="Arial"/>
          <w:sz w:val="24"/>
          <w:szCs w:val="24"/>
          <w:lang w:val="mk-MK"/>
        </w:rPr>
        <w:t xml:space="preserve"> </w:t>
      </w:r>
      <w:r w:rsidRPr="0032270C">
        <w:rPr>
          <w:rFonts w:ascii="Arial" w:eastAsia="Times New Roman" w:hAnsi="Arial" w:cs="Arial"/>
          <w:sz w:val="24"/>
          <w:szCs w:val="24"/>
          <w:lang w:val="mk-MK"/>
        </w:rPr>
        <w:t xml:space="preserve">за инвестициите во шумарството се доделува во согласност со </w:t>
      </w:r>
      <w:r w:rsidRPr="003D1FFF">
        <w:rPr>
          <w:rFonts w:ascii="Arial" w:eastAsia="Times New Roman" w:hAnsi="Arial" w:cs="Arial"/>
          <w:sz w:val="24"/>
          <w:szCs w:val="24"/>
          <w:lang w:val="mk-MK"/>
        </w:rPr>
        <w:t>планот</w:t>
      </w:r>
      <w:r w:rsidRPr="0032270C">
        <w:rPr>
          <w:rFonts w:ascii="Arial" w:eastAsia="Times New Roman" w:hAnsi="Arial" w:cs="Arial"/>
          <w:sz w:val="24"/>
          <w:szCs w:val="24"/>
          <w:lang w:val="mk-MK"/>
        </w:rPr>
        <w:t xml:space="preserve"> за стопанисување на шумите.</w:t>
      </w:r>
    </w:p>
    <w:p w14:paraId="24EDBD4F" w14:textId="77777777"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(3) Поддршка</w:t>
      </w:r>
      <w:r w:rsidRPr="0032270C" w:rsidDel="00460D69">
        <w:rPr>
          <w:rFonts w:ascii="Arial" w:eastAsia="Times New Roman" w:hAnsi="Arial" w:cs="Arial"/>
          <w:sz w:val="24"/>
          <w:szCs w:val="24"/>
          <w:lang w:val="mk-MK"/>
        </w:rPr>
        <w:t xml:space="preserve"> </w:t>
      </w:r>
      <w:r w:rsidRPr="0032270C">
        <w:rPr>
          <w:rFonts w:ascii="Arial" w:eastAsia="Times New Roman" w:hAnsi="Arial" w:cs="Arial"/>
          <w:sz w:val="24"/>
          <w:szCs w:val="24"/>
          <w:lang w:val="mk-MK"/>
        </w:rPr>
        <w:t>согласно овој член не може да се додели за инвестиции и трошоци наменети за:</w:t>
      </w:r>
    </w:p>
    <w:p w14:paraId="4F84344C" w14:textId="77777777" w:rsidR="008D61D0" w:rsidRPr="0032270C" w:rsidRDefault="008D61D0" w:rsidP="008D61D0">
      <w:pPr>
        <w:pStyle w:val="ListParagraph"/>
        <w:numPr>
          <w:ilvl w:val="0"/>
          <w:numId w:val="232"/>
        </w:numPr>
        <w:shd w:val="clear" w:color="auto" w:fill="FFFFFF"/>
        <w:tabs>
          <w:tab w:val="left" w:pos="990"/>
        </w:tabs>
        <w:spacing w:after="0" w:line="240" w:lineRule="auto"/>
        <w:ind w:left="810"/>
        <w:jc w:val="both"/>
        <w:rPr>
          <w:rFonts w:ascii="Arial" w:eastAsia="Times New Roman" w:hAnsi="Arial" w:cs="Arial"/>
          <w:sz w:val="24"/>
          <w:szCs w:val="24"/>
          <w:lang w:val="mk-MK"/>
        </w:rPr>
      </w:pPr>
      <w:r w:rsidRPr="0032270C">
        <w:rPr>
          <w:rFonts w:ascii="Arial" w:eastAsia="Times New Roman" w:hAnsi="Arial" w:cs="Arial"/>
          <w:sz w:val="24"/>
          <w:szCs w:val="24"/>
          <w:lang w:val="mk-MK"/>
        </w:rPr>
        <w:t>купување на акции и удели во правни лица и купување на побарувања по основ на доделена финансиска поддршка согласно овој закон;</w:t>
      </w:r>
    </w:p>
    <w:p w14:paraId="1DD73515" w14:textId="77777777" w:rsidR="008D61D0" w:rsidRPr="0032270C" w:rsidRDefault="008D61D0" w:rsidP="008D61D0">
      <w:pPr>
        <w:pStyle w:val="ListParagraph"/>
        <w:numPr>
          <w:ilvl w:val="0"/>
          <w:numId w:val="232"/>
        </w:numPr>
        <w:shd w:val="clear" w:color="auto" w:fill="FFFFFF"/>
        <w:tabs>
          <w:tab w:val="left" w:pos="990"/>
        </w:tabs>
        <w:spacing w:after="0" w:line="240" w:lineRule="auto"/>
        <w:ind w:left="810"/>
        <w:rPr>
          <w:rFonts w:ascii="Arial" w:eastAsia="Times New Roman" w:hAnsi="Arial" w:cs="Arial"/>
          <w:sz w:val="24"/>
          <w:szCs w:val="24"/>
          <w:lang w:val="mk-MK"/>
        </w:rPr>
      </w:pPr>
      <w:r w:rsidRPr="0032270C">
        <w:rPr>
          <w:rFonts w:ascii="Arial" w:eastAsia="Times New Roman" w:hAnsi="Arial" w:cs="Arial"/>
          <w:sz w:val="24"/>
          <w:szCs w:val="24"/>
          <w:lang w:val="mk-MK"/>
        </w:rPr>
        <w:t>купување на земјиште;</w:t>
      </w:r>
    </w:p>
    <w:p w14:paraId="641C2890" w14:textId="77777777" w:rsidR="008D61D0" w:rsidRPr="0032270C" w:rsidRDefault="008D61D0" w:rsidP="008D61D0">
      <w:pPr>
        <w:pStyle w:val="ListParagraph"/>
        <w:numPr>
          <w:ilvl w:val="0"/>
          <w:numId w:val="232"/>
        </w:numPr>
        <w:shd w:val="clear" w:color="auto" w:fill="FFFFFF"/>
        <w:tabs>
          <w:tab w:val="left" w:pos="990"/>
        </w:tabs>
        <w:spacing w:after="0" w:line="240" w:lineRule="auto"/>
        <w:ind w:left="810"/>
        <w:rPr>
          <w:rFonts w:ascii="Arial" w:eastAsia="Times New Roman" w:hAnsi="Arial" w:cs="Arial"/>
          <w:sz w:val="24"/>
          <w:szCs w:val="24"/>
          <w:lang w:val="mk-MK"/>
        </w:rPr>
      </w:pPr>
      <w:r w:rsidRPr="0032270C">
        <w:rPr>
          <w:rFonts w:ascii="Arial" w:eastAsia="Times New Roman" w:hAnsi="Arial" w:cs="Arial"/>
          <w:sz w:val="24"/>
          <w:szCs w:val="24"/>
          <w:lang w:val="mk-MK"/>
        </w:rPr>
        <w:t>купување едногодишни растенија и нивно садење;</w:t>
      </w:r>
    </w:p>
    <w:p w14:paraId="274D1686" w14:textId="77777777" w:rsidR="008D61D0" w:rsidRPr="0032270C" w:rsidRDefault="008D61D0" w:rsidP="008D61D0">
      <w:pPr>
        <w:pStyle w:val="ListParagraph"/>
        <w:numPr>
          <w:ilvl w:val="0"/>
          <w:numId w:val="232"/>
        </w:numPr>
        <w:shd w:val="clear" w:color="auto" w:fill="FFFFFF"/>
        <w:tabs>
          <w:tab w:val="left" w:pos="990"/>
        </w:tabs>
        <w:spacing w:after="0" w:line="240" w:lineRule="auto"/>
        <w:ind w:left="810"/>
        <w:rPr>
          <w:rFonts w:ascii="Arial" w:eastAsia="Times New Roman" w:hAnsi="Arial" w:cs="Arial"/>
          <w:sz w:val="24"/>
          <w:szCs w:val="24"/>
          <w:lang w:val="mk-MK"/>
        </w:rPr>
      </w:pPr>
      <w:r w:rsidRPr="0032270C">
        <w:rPr>
          <w:rFonts w:ascii="Arial" w:eastAsia="Times New Roman" w:hAnsi="Arial" w:cs="Arial"/>
          <w:sz w:val="24"/>
          <w:szCs w:val="24"/>
          <w:lang w:val="mk-MK"/>
        </w:rPr>
        <w:t>камата на долг, со исклучок на грантови доделени во форма на субвенции за каматни стапки или субвенции за гарантни провизии;</w:t>
      </w:r>
    </w:p>
    <w:p w14:paraId="5365CFF8" w14:textId="2143B2ED" w:rsidR="008D61D0" w:rsidRPr="0032270C" w:rsidRDefault="008D61D0" w:rsidP="008D61D0">
      <w:pPr>
        <w:pStyle w:val="ListParagraph"/>
        <w:numPr>
          <w:ilvl w:val="0"/>
          <w:numId w:val="232"/>
        </w:numPr>
        <w:shd w:val="clear" w:color="auto" w:fill="FFFFFF"/>
        <w:tabs>
          <w:tab w:val="left" w:pos="990"/>
        </w:tabs>
        <w:spacing w:after="0" w:line="240" w:lineRule="auto"/>
        <w:ind w:left="810"/>
        <w:rPr>
          <w:rFonts w:ascii="Arial" w:eastAsia="Times New Roman" w:hAnsi="Arial" w:cs="Arial"/>
          <w:color w:val="FF0000"/>
          <w:sz w:val="24"/>
          <w:szCs w:val="24"/>
          <w:lang w:val="mk-MK"/>
        </w:rPr>
      </w:pPr>
      <w:r w:rsidRPr="0032270C">
        <w:rPr>
          <w:rFonts w:ascii="Arial" w:eastAsia="Times New Roman" w:hAnsi="Arial" w:cs="Arial"/>
          <w:sz w:val="24"/>
          <w:szCs w:val="24"/>
          <w:lang w:val="mk-MK"/>
        </w:rPr>
        <w:t xml:space="preserve">инвестиции во инфраструктура од големи размери предвидени во </w:t>
      </w:r>
      <w:r w:rsidR="00C11E1C">
        <w:rPr>
          <w:rFonts w:ascii="Arial" w:eastAsia="Times New Roman" w:hAnsi="Arial" w:cs="Arial"/>
          <w:sz w:val="24"/>
          <w:szCs w:val="24"/>
          <w:lang w:val="mk-MK"/>
        </w:rPr>
        <w:t>националната стратегија</w:t>
      </w:r>
      <w:r w:rsidRPr="0032270C">
        <w:rPr>
          <w:rFonts w:ascii="Arial" w:eastAsia="Times New Roman" w:hAnsi="Arial" w:cs="Arial"/>
          <w:sz w:val="24"/>
          <w:szCs w:val="24"/>
          <w:lang w:val="mk-MK"/>
        </w:rPr>
        <w:t xml:space="preserve"> од што не се дел од стратегиите за локален развој и </w:t>
      </w:r>
    </w:p>
    <w:p w14:paraId="03E84D44" w14:textId="2AC57E5F" w:rsidR="008D61D0" w:rsidRDefault="008D61D0" w:rsidP="008D61D0">
      <w:pPr>
        <w:pStyle w:val="ListParagraph"/>
        <w:numPr>
          <w:ilvl w:val="0"/>
          <w:numId w:val="232"/>
        </w:numPr>
        <w:shd w:val="clear" w:color="auto" w:fill="FFFFFF"/>
        <w:tabs>
          <w:tab w:val="left" w:pos="990"/>
        </w:tabs>
        <w:spacing w:after="0" w:line="240" w:lineRule="auto"/>
        <w:ind w:left="810"/>
        <w:jc w:val="both"/>
        <w:rPr>
          <w:rFonts w:ascii="Arial" w:eastAsia="Times New Roman" w:hAnsi="Arial" w:cs="Arial"/>
          <w:sz w:val="24"/>
          <w:szCs w:val="24"/>
          <w:lang w:val="mk-MK"/>
        </w:rPr>
      </w:pPr>
      <w:r w:rsidRPr="0032270C">
        <w:rPr>
          <w:rFonts w:ascii="Arial" w:eastAsia="Times New Roman" w:hAnsi="Arial" w:cs="Arial"/>
          <w:sz w:val="24"/>
          <w:szCs w:val="24"/>
          <w:lang w:val="mk-MK"/>
        </w:rPr>
        <w:t>инвестиции во пошумување кои не се во согласност со посебните планови за стопанисување со шумите;</w:t>
      </w:r>
    </w:p>
    <w:p w14:paraId="758DB982" w14:textId="5689BA21" w:rsidR="00CD527F" w:rsidRDefault="00CD527F" w:rsidP="00CD527F">
      <w:pPr>
        <w:shd w:val="clear" w:color="auto" w:fill="FFFFFF"/>
        <w:tabs>
          <w:tab w:val="left" w:pos="990"/>
        </w:tabs>
        <w:spacing w:after="0" w:line="240" w:lineRule="auto"/>
        <w:jc w:val="both"/>
        <w:rPr>
          <w:rFonts w:ascii="Arial" w:eastAsia="Times New Roman" w:hAnsi="Arial" w:cs="Arial"/>
          <w:sz w:val="24"/>
          <w:szCs w:val="24"/>
          <w:lang w:val="mk-MK"/>
        </w:rPr>
      </w:pPr>
    </w:p>
    <w:p w14:paraId="713F2260" w14:textId="109B9C8F" w:rsidR="00CD527F" w:rsidRPr="00CD527F" w:rsidRDefault="00CD527F" w:rsidP="00CD527F">
      <w:pPr>
        <w:shd w:val="clear" w:color="auto" w:fill="FFFFFF"/>
        <w:tabs>
          <w:tab w:val="left" w:pos="990"/>
        </w:tabs>
        <w:spacing w:after="0" w:line="240" w:lineRule="auto"/>
        <w:jc w:val="both"/>
        <w:rPr>
          <w:rFonts w:ascii="Arial" w:eastAsia="Times New Roman" w:hAnsi="Arial" w:cs="Arial"/>
          <w:sz w:val="24"/>
          <w:szCs w:val="24"/>
          <w:lang w:val="mk-MK"/>
        </w:rPr>
      </w:pPr>
      <w:r>
        <w:rPr>
          <w:rFonts w:ascii="Arial" w:eastAsia="Times New Roman" w:hAnsi="Arial" w:cs="Arial"/>
          <w:sz w:val="24"/>
          <w:szCs w:val="24"/>
          <w:lang w:val="mk-MK"/>
        </w:rPr>
        <w:t xml:space="preserve">(4) </w:t>
      </w:r>
      <w:r w:rsidRPr="00CD527F">
        <w:rPr>
          <w:rFonts w:ascii="Arial" w:eastAsia="Times New Roman" w:hAnsi="Arial" w:cs="Arial"/>
          <w:sz w:val="24"/>
          <w:szCs w:val="24"/>
          <w:lang w:val="mk-MK"/>
        </w:rPr>
        <w:t>Висината на финансиската поддршка за инвестиции не може да биде повисока од 75% од прифатливите трошоци и тоа за:</w:t>
      </w:r>
    </w:p>
    <w:p w14:paraId="1E16A900" w14:textId="77777777" w:rsidR="00CD527F" w:rsidRPr="00CD527F" w:rsidRDefault="00CD527F" w:rsidP="00CD527F">
      <w:pPr>
        <w:shd w:val="clear" w:color="auto" w:fill="FFFFFF"/>
        <w:tabs>
          <w:tab w:val="left" w:pos="990"/>
        </w:tabs>
        <w:spacing w:after="0" w:line="240" w:lineRule="auto"/>
        <w:jc w:val="both"/>
        <w:rPr>
          <w:rFonts w:ascii="Arial" w:eastAsia="Times New Roman" w:hAnsi="Arial" w:cs="Arial"/>
          <w:sz w:val="24"/>
          <w:szCs w:val="24"/>
          <w:lang w:val="mk-MK"/>
        </w:rPr>
      </w:pPr>
      <w:r w:rsidRPr="00CD527F">
        <w:rPr>
          <w:rFonts w:ascii="Arial" w:eastAsia="Times New Roman" w:hAnsi="Arial" w:cs="Arial"/>
          <w:sz w:val="24"/>
          <w:szCs w:val="24"/>
          <w:lang w:val="mk-MK"/>
        </w:rPr>
        <w:t>- 60% од инвестицијата во подрачја со ограничени можности за земјоделско производство;</w:t>
      </w:r>
    </w:p>
    <w:p w14:paraId="665E1CAB" w14:textId="77777777" w:rsidR="00CD527F" w:rsidRPr="00CD527F" w:rsidRDefault="00CD527F" w:rsidP="00CD527F">
      <w:pPr>
        <w:shd w:val="clear" w:color="auto" w:fill="FFFFFF"/>
        <w:tabs>
          <w:tab w:val="left" w:pos="990"/>
        </w:tabs>
        <w:spacing w:after="0" w:line="240" w:lineRule="auto"/>
        <w:jc w:val="both"/>
        <w:rPr>
          <w:rFonts w:ascii="Arial" w:eastAsia="Times New Roman" w:hAnsi="Arial" w:cs="Arial"/>
          <w:sz w:val="24"/>
          <w:szCs w:val="24"/>
          <w:lang w:val="mk-MK"/>
        </w:rPr>
      </w:pPr>
      <w:r w:rsidRPr="00CD527F">
        <w:rPr>
          <w:rFonts w:ascii="Arial" w:eastAsia="Times New Roman" w:hAnsi="Arial" w:cs="Arial"/>
          <w:sz w:val="24"/>
          <w:szCs w:val="24"/>
          <w:lang w:val="mk-MK"/>
        </w:rPr>
        <w:t>- 65% од прифатливите инвестициски трошоци во подрачја со ограничени можности за земјоделско производство кога носителот на инвестицијата е млад земјоделец;</w:t>
      </w:r>
    </w:p>
    <w:p w14:paraId="437ECAC0" w14:textId="77777777" w:rsidR="00CD527F" w:rsidRPr="00CD527F" w:rsidRDefault="00CD527F" w:rsidP="00CD527F">
      <w:pPr>
        <w:shd w:val="clear" w:color="auto" w:fill="FFFFFF"/>
        <w:tabs>
          <w:tab w:val="left" w:pos="990"/>
        </w:tabs>
        <w:spacing w:after="0" w:line="240" w:lineRule="auto"/>
        <w:jc w:val="both"/>
        <w:rPr>
          <w:rFonts w:ascii="Arial" w:eastAsia="Times New Roman" w:hAnsi="Arial" w:cs="Arial"/>
          <w:sz w:val="24"/>
          <w:szCs w:val="24"/>
          <w:lang w:val="mk-MK"/>
        </w:rPr>
      </w:pPr>
      <w:r w:rsidRPr="00CD527F">
        <w:rPr>
          <w:rFonts w:ascii="Arial" w:eastAsia="Times New Roman" w:hAnsi="Arial" w:cs="Arial"/>
          <w:sz w:val="24"/>
          <w:szCs w:val="24"/>
          <w:lang w:val="mk-MK"/>
        </w:rPr>
        <w:t>- 55% во останатите подрачја кога носителот на инвестицијата е млад земјоделец и</w:t>
      </w:r>
    </w:p>
    <w:p w14:paraId="7235008A" w14:textId="77777777" w:rsidR="00CD527F" w:rsidRPr="00CD527F" w:rsidRDefault="00CD527F" w:rsidP="00CD527F">
      <w:pPr>
        <w:shd w:val="clear" w:color="auto" w:fill="FFFFFF"/>
        <w:tabs>
          <w:tab w:val="left" w:pos="990"/>
        </w:tabs>
        <w:spacing w:after="0" w:line="240" w:lineRule="auto"/>
        <w:jc w:val="both"/>
        <w:rPr>
          <w:rFonts w:ascii="Arial" w:eastAsia="Times New Roman" w:hAnsi="Arial" w:cs="Arial"/>
          <w:sz w:val="24"/>
          <w:szCs w:val="24"/>
          <w:lang w:val="mk-MK"/>
        </w:rPr>
      </w:pPr>
      <w:r w:rsidRPr="00CD527F">
        <w:rPr>
          <w:rFonts w:ascii="Arial" w:eastAsia="Times New Roman" w:hAnsi="Arial" w:cs="Arial"/>
          <w:sz w:val="24"/>
          <w:szCs w:val="24"/>
          <w:lang w:val="mk-MK"/>
        </w:rPr>
        <w:t>- 75% од прифатливите инвестициски трошоци во недостапни рурални заедници и</w:t>
      </w:r>
    </w:p>
    <w:p w14:paraId="307C004C" w14:textId="09F61EE2" w:rsidR="00CD527F" w:rsidRPr="00CD527F" w:rsidRDefault="00CD527F" w:rsidP="00CD527F">
      <w:pPr>
        <w:shd w:val="clear" w:color="auto" w:fill="FFFFFF"/>
        <w:tabs>
          <w:tab w:val="left" w:pos="990"/>
        </w:tabs>
        <w:spacing w:after="0" w:line="240" w:lineRule="auto"/>
        <w:jc w:val="both"/>
        <w:rPr>
          <w:rFonts w:ascii="Arial" w:eastAsia="Times New Roman" w:hAnsi="Arial" w:cs="Arial"/>
          <w:sz w:val="24"/>
          <w:szCs w:val="24"/>
          <w:lang w:val="mk-MK"/>
        </w:rPr>
      </w:pPr>
      <w:r w:rsidRPr="00CD527F">
        <w:rPr>
          <w:rFonts w:ascii="Arial" w:eastAsia="Times New Roman" w:hAnsi="Arial" w:cs="Arial"/>
          <w:sz w:val="24"/>
          <w:szCs w:val="24"/>
          <w:lang w:val="mk-MK"/>
        </w:rPr>
        <w:lastRenderedPageBreak/>
        <w:t>- 60% од прифатливите инвестициски трошоци доколку инвестицијата придонесува за заштита и унапредување на животната средина, подобрување на хигиенските услови и благосостојба на животните на земјоделското стопанство, освен во случај кога инвестицијата е во подрачје со ограничени можности за земјоделско производство кога помошта е 75%</w:t>
      </w:r>
      <w:r>
        <w:rPr>
          <w:rFonts w:ascii="Arial" w:eastAsia="Times New Roman" w:hAnsi="Arial" w:cs="Arial"/>
          <w:sz w:val="24"/>
          <w:szCs w:val="24"/>
          <w:lang w:val="mk-MK"/>
        </w:rPr>
        <w:t>.</w:t>
      </w:r>
    </w:p>
    <w:p w14:paraId="5CFE64F1" w14:textId="684CD851" w:rsidR="008D61D0" w:rsidRPr="0032270C" w:rsidRDefault="00CD527F" w:rsidP="008D61D0">
      <w:pPr>
        <w:shd w:val="clear" w:color="auto" w:fill="FFFFFF"/>
        <w:tabs>
          <w:tab w:val="left" w:pos="990"/>
        </w:tabs>
        <w:spacing w:after="0" w:line="240" w:lineRule="auto"/>
        <w:jc w:val="both"/>
        <w:rPr>
          <w:rFonts w:ascii="Arial" w:eastAsia="Times New Roman" w:hAnsi="Arial" w:cs="Arial"/>
          <w:sz w:val="24"/>
          <w:szCs w:val="24"/>
          <w:lang w:val="mk-MK"/>
        </w:rPr>
      </w:pPr>
      <w:r>
        <w:rPr>
          <w:rFonts w:ascii="Arial" w:eastAsia="Times New Roman" w:hAnsi="Arial" w:cs="Arial"/>
          <w:sz w:val="24"/>
          <w:szCs w:val="24"/>
          <w:lang w:val="mk-MK"/>
        </w:rPr>
        <w:t>(5)</w:t>
      </w:r>
      <w:r w:rsidR="008D61D0" w:rsidRPr="0032270C">
        <w:rPr>
          <w:rFonts w:ascii="Arial" w:eastAsia="Times New Roman" w:hAnsi="Arial" w:cs="Arial"/>
          <w:sz w:val="24"/>
          <w:szCs w:val="24"/>
          <w:lang w:val="mk-MK"/>
        </w:rPr>
        <w:t xml:space="preserve"> Висината на финансиската поддршка од </w:t>
      </w:r>
      <w:r w:rsidR="0032270C" w:rsidRPr="0032270C">
        <w:rPr>
          <w:rFonts w:ascii="Arial" w:eastAsia="Times New Roman" w:hAnsi="Arial" w:cs="Arial"/>
          <w:sz w:val="24"/>
          <w:szCs w:val="24"/>
          <w:lang w:val="mk-MK"/>
        </w:rPr>
        <w:t>став</w:t>
      </w:r>
      <w:r w:rsidR="008D61D0" w:rsidRPr="0032270C">
        <w:rPr>
          <w:rFonts w:ascii="Arial" w:eastAsia="Times New Roman" w:hAnsi="Arial" w:cs="Arial"/>
          <w:sz w:val="24"/>
          <w:szCs w:val="24"/>
          <w:lang w:val="mk-MK"/>
        </w:rPr>
        <w:t xml:space="preserve"> (4) на овој член може да се зголеми доколку инвестицијата се однесува за:</w:t>
      </w:r>
    </w:p>
    <w:p w14:paraId="267362B2" w14:textId="77777777" w:rsidR="008D61D0" w:rsidRPr="0032270C" w:rsidRDefault="008D61D0" w:rsidP="008D61D0">
      <w:pPr>
        <w:pStyle w:val="ListParagraph"/>
        <w:numPr>
          <w:ilvl w:val="0"/>
          <w:numId w:val="233"/>
        </w:numPr>
        <w:shd w:val="clear" w:color="auto" w:fill="FFFFFF"/>
        <w:tabs>
          <w:tab w:val="left" w:pos="990"/>
        </w:tabs>
        <w:spacing w:after="0" w:line="240" w:lineRule="auto"/>
        <w:ind w:left="900"/>
        <w:jc w:val="both"/>
        <w:rPr>
          <w:rFonts w:ascii="Arial" w:eastAsia="Times New Roman" w:hAnsi="Arial" w:cs="Arial"/>
          <w:sz w:val="24"/>
          <w:szCs w:val="24"/>
          <w:lang w:val="mk-MK"/>
        </w:rPr>
      </w:pPr>
      <w:r w:rsidRPr="0032270C">
        <w:rPr>
          <w:rFonts w:ascii="Arial" w:eastAsia="Times New Roman" w:hAnsi="Arial" w:cs="Arial"/>
          <w:sz w:val="24"/>
          <w:szCs w:val="24"/>
          <w:lang w:val="mk-MK"/>
        </w:rPr>
        <w:t>пошумување и непродуктивни инвестиции поврзани со специфични климатски и еколошки цели;</w:t>
      </w:r>
    </w:p>
    <w:p w14:paraId="339E1BC9" w14:textId="77777777" w:rsidR="008D61D0" w:rsidRPr="0032270C" w:rsidRDefault="008D61D0" w:rsidP="008D61D0">
      <w:pPr>
        <w:pStyle w:val="ListParagraph"/>
        <w:numPr>
          <w:ilvl w:val="0"/>
          <w:numId w:val="233"/>
        </w:numPr>
        <w:shd w:val="clear" w:color="auto" w:fill="FFFFFF"/>
        <w:tabs>
          <w:tab w:val="left" w:pos="990"/>
        </w:tabs>
        <w:spacing w:after="0" w:line="240" w:lineRule="auto"/>
        <w:ind w:left="900"/>
        <w:jc w:val="both"/>
        <w:rPr>
          <w:rFonts w:ascii="Arial" w:eastAsia="Times New Roman" w:hAnsi="Arial" w:cs="Arial"/>
          <w:sz w:val="24"/>
          <w:szCs w:val="24"/>
          <w:lang w:val="mk-MK"/>
        </w:rPr>
      </w:pPr>
      <w:r w:rsidRPr="0032270C">
        <w:rPr>
          <w:rFonts w:ascii="Arial" w:eastAsia="Times New Roman" w:hAnsi="Arial" w:cs="Arial"/>
          <w:sz w:val="24"/>
          <w:szCs w:val="24"/>
          <w:lang w:val="mk-MK"/>
        </w:rPr>
        <w:t>инвестиции во основни услуги во руралните области;</w:t>
      </w:r>
    </w:p>
    <w:p w14:paraId="539CAEAF" w14:textId="77777777" w:rsidR="008D61D0" w:rsidRPr="0032270C" w:rsidRDefault="008D61D0" w:rsidP="008D61D0">
      <w:pPr>
        <w:pStyle w:val="ListParagraph"/>
        <w:numPr>
          <w:ilvl w:val="0"/>
          <w:numId w:val="233"/>
        </w:numPr>
        <w:shd w:val="clear" w:color="auto" w:fill="FFFFFF"/>
        <w:tabs>
          <w:tab w:val="left" w:pos="990"/>
        </w:tabs>
        <w:spacing w:after="0" w:line="240" w:lineRule="auto"/>
        <w:ind w:left="900"/>
        <w:jc w:val="both"/>
        <w:rPr>
          <w:rFonts w:ascii="Arial" w:eastAsia="Times New Roman" w:hAnsi="Arial" w:cs="Arial"/>
          <w:sz w:val="24"/>
          <w:szCs w:val="24"/>
          <w:lang w:val="mk-MK"/>
        </w:rPr>
      </w:pPr>
      <w:r w:rsidRPr="0032270C">
        <w:rPr>
          <w:rFonts w:ascii="Arial" w:eastAsia="Times New Roman" w:hAnsi="Arial" w:cs="Arial"/>
          <w:sz w:val="24"/>
          <w:szCs w:val="24"/>
          <w:lang w:val="mk-MK"/>
        </w:rPr>
        <w:t>инвестиции во обновување на земјоделскиот или шумскиот потенцијал по природни катастрофи и природни катастрофи и инвестиции во соодветни превентивни мерки во шумите и руралните области и</w:t>
      </w:r>
    </w:p>
    <w:p w14:paraId="3CE6400C" w14:textId="77777777" w:rsidR="008D61D0" w:rsidRPr="0032270C" w:rsidRDefault="008D61D0" w:rsidP="008D61D0">
      <w:pPr>
        <w:pStyle w:val="ListParagraph"/>
        <w:numPr>
          <w:ilvl w:val="0"/>
          <w:numId w:val="233"/>
        </w:numPr>
        <w:shd w:val="clear" w:color="auto" w:fill="FFFFFF"/>
        <w:tabs>
          <w:tab w:val="left" w:pos="990"/>
        </w:tabs>
        <w:spacing w:after="0" w:line="240" w:lineRule="auto"/>
        <w:ind w:left="900"/>
        <w:jc w:val="both"/>
        <w:rPr>
          <w:rFonts w:ascii="Arial" w:eastAsia="Times New Roman" w:hAnsi="Arial" w:cs="Arial"/>
          <w:sz w:val="24"/>
          <w:szCs w:val="24"/>
          <w:lang w:val="mk-MK"/>
        </w:rPr>
      </w:pPr>
      <w:r w:rsidRPr="0032270C">
        <w:rPr>
          <w:rFonts w:ascii="Arial" w:eastAsia="Times New Roman" w:hAnsi="Arial" w:cs="Arial"/>
          <w:sz w:val="24"/>
          <w:szCs w:val="24"/>
          <w:lang w:val="mk-MK"/>
        </w:rPr>
        <w:t>инвестиции подржани согласно стратегиите за локален развој.</w:t>
      </w:r>
    </w:p>
    <w:p w14:paraId="6833E958" w14:textId="77777777"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(6) Поддршката на овој член се реализира преку доставен деловен план кој содржи вид и висина на инвестиција и финансиска анализа со вклучени критериуми за успешност на инвестицијата.</w:t>
      </w:r>
    </w:p>
    <w:p w14:paraId="2A8BBEC5" w14:textId="0DD5A974"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(7) Висината на поддршката за инвестициите од </w:t>
      </w:r>
      <w:r w:rsidR="0032270C" w:rsidRPr="0032270C">
        <w:rPr>
          <w:rFonts w:ascii="Arial" w:eastAsia="Times New Roman" w:hAnsi="Arial" w:cs="Arial"/>
          <w:sz w:val="24"/>
          <w:szCs w:val="24"/>
          <w:lang w:val="mk-MK"/>
        </w:rPr>
        <w:t>став</w:t>
      </w:r>
      <w:r w:rsidRPr="0032270C">
        <w:rPr>
          <w:rFonts w:ascii="Arial" w:eastAsia="Times New Roman" w:hAnsi="Arial" w:cs="Arial"/>
          <w:sz w:val="24"/>
          <w:szCs w:val="24"/>
          <w:lang w:val="mk-MK"/>
        </w:rPr>
        <w:t xml:space="preserve"> (1) на овој член не може да надмине 50% од вредноста на прифатливите инвестиции.</w:t>
      </w:r>
    </w:p>
    <w:p w14:paraId="4E225153" w14:textId="3D85C48F"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(8) По исклучок од </w:t>
      </w:r>
      <w:r w:rsidR="0032270C" w:rsidRPr="0032270C">
        <w:rPr>
          <w:rFonts w:ascii="Arial" w:eastAsia="Times New Roman" w:hAnsi="Arial" w:cs="Arial"/>
          <w:sz w:val="24"/>
          <w:szCs w:val="24"/>
          <w:lang w:val="mk-MK"/>
        </w:rPr>
        <w:t>став</w:t>
      </w:r>
      <w:r w:rsidRPr="0032270C">
        <w:rPr>
          <w:rFonts w:ascii="Arial" w:eastAsia="Times New Roman" w:hAnsi="Arial" w:cs="Arial"/>
          <w:sz w:val="24"/>
          <w:szCs w:val="24"/>
          <w:lang w:val="mk-MK"/>
        </w:rPr>
        <w:t xml:space="preserve"> (7) на овој член висината на поддршката наменета за јавни инвестиции од </w:t>
      </w:r>
      <w:r w:rsidR="0032270C" w:rsidRPr="0032270C">
        <w:rPr>
          <w:rFonts w:ascii="Arial" w:eastAsia="Times New Roman" w:hAnsi="Arial" w:cs="Arial"/>
          <w:sz w:val="24"/>
          <w:szCs w:val="24"/>
          <w:lang w:val="mk-MK"/>
        </w:rPr>
        <w:t>став</w:t>
      </w:r>
      <w:r w:rsidRPr="0032270C">
        <w:rPr>
          <w:rFonts w:ascii="Arial" w:eastAsia="Times New Roman" w:hAnsi="Arial" w:cs="Arial"/>
          <w:sz w:val="24"/>
          <w:szCs w:val="24"/>
          <w:lang w:val="mk-MK"/>
        </w:rPr>
        <w:t xml:space="preserve"> (1) точки 4, 5, 6 и 7 изнесува до 100% од износот на прифатливите трошоци.</w:t>
      </w:r>
    </w:p>
    <w:p w14:paraId="1596BB1E" w14:textId="77777777" w:rsidR="008D61D0" w:rsidRPr="0032270C" w:rsidRDefault="008D61D0" w:rsidP="008D61D0">
      <w:pPr>
        <w:shd w:val="clear" w:color="auto" w:fill="FFFFFF"/>
        <w:tabs>
          <w:tab w:val="left" w:pos="720"/>
          <w:tab w:val="left" w:pos="990"/>
        </w:tabs>
        <w:spacing w:after="0"/>
        <w:ind w:firstLine="90"/>
        <w:jc w:val="both"/>
        <w:rPr>
          <w:rFonts w:ascii="Arial" w:eastAsia="Times New Roman" w:hAnsi="Arial" w:cs="Arial"/>
          <w:sz w:val="24"/>
          <w:szCs w:val="24"/>
          <w:lang w:val="en-GB" w:eastAsia="en-GB"/>
        </w:rPr>
      </w:pPr>
    </w:p>
    <w:p w14:paraId="529518D5" w14:textId="633C6E32" w:rsidR="008D61D0" w:rsidRPr="0032270C" w:rsidRDefault="008D61D0" w:rsidP="008D61D0">
      <w:pPr>
        <w:shd w:val="clear" w:color="auto" w:fill="FFFFFF"/>
        <w:tabs>
          <w:tab w:val="left" w:pos="990"/>
        </w:tabs>
        <w:spacing w:after="0"/>
        <w:jc w:val="center"/>
        <w:rPr>
          <w:rFonts w:ascii="Arial" w:eastAsia="Times New Roman" w:hAnsi="Arial" w:cs="Arial"/>
          <w:b/>
          <w:sz w:val="24"/>
          <w:szCs w:val="24"/>
          <w:lang w:val="en-GB" w:eastAsia="en-GB"/>
        </w:rPr>
      </w:pPr>
      <w:r w:rsidRPr="0032270C">
        <w:rPr>
          <w:rFonts w:ascii="Arial" w:eastAsia="Times New Roman" w:hAnsi="Arial" w:cs="Arial"/>
          <w:b/>
          <w:sz w:val="24"/>
          <w:szCs w:val="24"/>
          <w:lang w:val="en-GB" w:eastAsia="en-GB"/>
        </w:rPr>
        <w:t>П</w:t>
      </w:r>
      <w:r w:rsidR="007460AA">
        <w:rPr>
          <w:rFonts w:ascii="Arial" w:eastAsia="Times New Roman" w:hAnsi="Arial" w:cs="Arial"/>
          <w:b/>
          <w:sz w:val="24"/>
          <w:szCs w:val="24"/>
          <w:lang w:val="en-GB" w:eastAsia="en-GB"/>
        </w:rPr>
        <w:t xml:space="preserve">оддршка </w:t>
      </w:r>
      <w:r w:rsidRPr="0032270C">
        <w:rPr>
          <w:rFonts w:ascii="Arial" w:eastAsia="Times New Roman" w:hAnsi="Arial" w:cs="Arial"/>
          <w:b/>
          <w:sz w:val="24"/>
          <w:szCs w:val="24"/>
          <w:lang w:val="en-GB" w:eastAsia="en-GB"/>
        </w:rPr>
        <w:t>за воведување на повисоки стандарди на квалитет</w:t>
      </w:r>
    </w:p>
    <w:p w14:paraId="3CE6804A" w14:textId="4248CCDF" w:rsidR="008D61D0" w:rsidRPr="0032270C" w:rsidRDefault="008D61D0" w:rsidP="008D61D0">
      <w:pPr>
        <w:shd w:val="clear" w:color="auto" w:fill="FFFFFF"/>
        <w:tabs>
          <w:tab w:val="left" w:pos="990"/>
        </w:tabs>
        <w:spacing w:after="0"/>
        <w:jc w:val="center"/>
        <w:rPr>
          <w:rFonts w:ascii="Arial" w:eastAsia="Times New Roman" w:hAnsi="Arial" w:cs="Arial"/>
          <w:b/>
          <w:bCs/>
          <w:sz w:val="24"/>
          <w:szCs w:val="24"/>
          <w:lang w:val="en-GB" w:eastAsia="en-GB"/>
        </w:rPr>
      </w:pPr>
      <w:r w:rsidRPr="0032270C">
        <w:rPr>
          <w:rFonts w:ascii="Arial" w:eastAsia="Times New Roman" w:hAnsi="Arial" w:cs="Arial"/>
          <w:b/>
          <w:bCs/>
          <w:sz w:val="24"/>
          <w:szCs w:val="24"/>
          <w:lang w:val="en-GB" w:eastAsia="en-GB"/>
        </w:rPr>
        <w:t>Член</w:t>
      </w:r>
      <w:r w:rsidR="00AE7340">
        <w:rPr>
          <w:rFonts w:ascii="Arial" w:eastAsia="Times New Roman" w:hAnsi="Arial" w:cs="Arial"/>
          <w:b/>
          <w:bCs/>
          <w:sz w:val="24"/>
          <w:szCs w:val="24"/>
          <w:lang w:val="mk-MK" w:eastAsia="en-GB"/>
        </w:rPr>
        <w:t xml:space="preserve"> 132</w:t>
      </w:r>
    </w:p>
    <w:p w14:paraId="7F4E2B5B" w14:textId="77777777" w:rsidR="008D61D0" w:rsidRPr="0032270C" w:rsidRDefault="008D61D0" w:rsidP="008D61D0">
      <w:pPr>
        <w:shd w:val="clear" w:color="auto" w:fill="FFFFFF"/>
        <w:tabs>
          <w:tab w:val="left" w:pos="990"/>
        </w:tabs>
        <w:spacing w:after="0"/>
        <w:jc w:val="both"/>
        <w:rPr>
          <w:rFonts w:ascii="Arial" w:eastAsia="Times New Roman" w:hAnsi="Arial" w:cs="Arial"/>
          <w:sz w:val="24"/>
          <w:szCs w:val="24"/>
          <w:lang w:val="en-GB" w:eastAsia="en-GB"/>
        </w:rPr>
      </w:pPr>
    </w:p>
    <w:p w14:paraId="74E24627" w14:textId="1B27143C" w:rsidR="008D61D0" w:rsidRPr="00F50BC9" w:rsidRDefault="008D61D0" w:rsidP="00F50BC9">
      <w:p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en-GB" w:eastAsia="en-GB"/>
        </w:rPr>
        <w:t>(</w:t>
      </w:r>
      <w:r w:rsidR="007460AA" w:rsidRPr="00040C06">
        <w:rPr>
          <w:rFonts w:ascii="Arial" w:eastAsia="Times New Roman" w:hAnsi="Arial" w:cs="Arial"/>
          <w:sz w:val="24"/>
          <w:szCs w:val="24"/>
          <w:lang w:val="mk-MK"/>
        </w:rPr>
        <w:t>1) Поддршка</w:t>
      </w:r>
      <w:r w:rsidR="007460AA">
        <w:rPr>
          <w:rFonts w:ascii="Arial" w:eastAsia="Times New Roman" w:hAnsi="Arial" w:cs="Arial"/>
          <w:sz w:val="24"/>
          <w:szCs w:val="24"/>
          <w:lang w:val="mk-MK"/>
        </w:rPr>
        <w:t>та</w:t>
      </w:r>
      <w:r w:rsidRPr="00F50BC9">
        <w:rPr>
          <w:rFonts w:ascii="Arial" w:eastAsia="Times New Roman" w:hAnsi="Arial" w:cs="Arial"/>
          <w:sz w:val="24"/>
          <w:szCs w:val="24"/>
          <w:lang w:val="mk-MK"/>
        </w:rPr>
        <w:t xml:space="preserve"> за воведување на повисоки стандарди на квалитет на земјоделски производи се доделува за воведување и одржување на следниве повисоки стандарди на квалитет на земјоделски производи:</w:t>
      </w:r>
    </w:p>
    <w:p w14:paraId="27AA4F5D" w14:textId="57B0B153" w:rsidR="008D61D0" w:rsidRPr="00F50BC9" w:rsidRDefault="006C7C0C" w:rsidP="00F50BC9">
      <w:pPr>
        <w:pStyle w:val="ListParagraph"/>
        <w:numPr>
          <w:ilvl w:val="0"/>
          <w:numId w:val="433"/>
        </w:numPr>
        <w:shd w:val="clear" w:color="auto" w:fill="FFFFFF"/>
        <w:tabs>
          <w:tab w:val="left" w:pos="990"/>
        </w:tabs>
        <w:spacing w:after="0" w:line="240" w:lineRule="auto"/>
        <w:jc w:val="both"/>
        <w:rPr>
          <w:rFonts w:ascii="Arial" w:eastAsia="Times New Roman" w:hAnsi="Arial" w:cs="Arial"/>
          <w:sz w:val="24"/>
          <w:szCs w:val="24"/>
          <w:lang w:val="mk-MK"/>
        </w:rPr>
      </w:pPr>
      <w:r>
        <w:rPr>
          <w:rFonts w:ascii="Arial" w:eastAsia="Times New Roman" w:hAnsi="Arial" w:cs="Arial"/>
          <w:sz w:val="24"/>
          <w:szCs w:val="24"/>
          <w:lang w:val="mk-MK"/>
        </w:rPr>
        <w:t>органско производство;</w:t>
      </w:r>
    </w:p>
    <w:p w14:paraId="4BB36CBD" w14:textId="6166AC9B" w:rsidR="008D61D0" w:rsidRPr="00F50BC9" w:rsidRDefault="008D61D0" w:rsidP="00F50BC9">
      <w:pPr>
        <w:pStyle w:val="ListParagraph"/>
        <w:numPr>
          <w:ilvl w:val="0"/>
          <w:numId w:val="433"/>
        </w:numPr>
        <w:shd w:val="clear" w:color="auto" w:fill="FFFFFF"/>
        <w:tabs>
          <w:tab w:val="left" w:pos="990"/>
        </w:tabs>
        <w:spacing w:after="0" w:line="240" w:lineRule="auto"/>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заштита </w:t>
      </w:r>
      <w:r w:rsidR="0031261E">
        <w:rPr>
          <w:rFonts w:ascii="Arial" w:eastAsia="Times New Roman" w:hAnsi="Arial" w:cs="Arial"/>
          <w:sz w:val="24"/>
          <w:szCs w:val="24"/>
          <w:lang w:val="mk-MK"/>
        </w:rPr>
        <w:t xml:space="preserve">на </w:t>
      </w:r>
      <w:r w:rsidR="0031261E" w:rsidRPr="00054273">
        <w:rPr>
          <w:rFonts w:ascii="Arial" w:eastAsia="Times New Roman" w:hAnsi="Arial" w:cs="Arial"/>
          <w:sz w:val="24"/>
          <w:szCs w:val="24"/>
          <w:lang w:val="mk-MK"/>
        </w:rPr>
        <w:t>географски или традиционален назив</w:t>
      </w:r>
      <w:r w:rsidR="0031261E" w:rsidRPr="00040C06">
        <w:rPr>
          <w:rFonts w:ascii="Arial" w:eastAsia="Times New Roman" w:hAnsi="Arial" w:cs="Arial"/>
          <w:sz w:val="24"/>
          <w:szCs w:val="24"/>
          <w:lang w:val="mk-MK"/>
        </w:rPr>
        <w:t xml:space="preserve"> </w:t>
      </w:r>
      <w:r w:rsidRPr="00F50BC9">
        <w:rPr>
          <w:rFonts w:ascii="Arial" w:eastAsia="Times New Roman" w:hAnsi="Arial" w:cs="Arial"/>
          <w:sz w:val="24"/>
          <w:szCs w:val="24"/>
          <w:lang w:val="mk-MK"/>
        </w:rPr>
        <w:t>на земјоде</w:t>
      </w:r>
      <w:r w:rsidR="0031261E" w:rsidRPr="00040C06">
        <w:rPr>
          <w:rFonts w:ascii="Arial" w:eastAsia="Times New Roman" w:hAnsi="Arial" w:cs="Arial"/>
          <w:sz w:val="24"/>
          <w:szCs w:val="24"/>
          <w:lang w:val="mk-MK"/>
        </w:rPr>
        <w:t xml:space="preserve">лски и прехранбени производи </w:t>
      </w:r>
      <w:r w:rsidRPr="00F50BC9">
        <w:rPr>
          <w:rFonts w:ascii="Arial" w:eastAsia="Times New Roman" w:hAnsi="Arial" w:cs="Arial"/>
          <w:sz w:val="24"/>
          <w:szCs w:val="24"/>
          <w:lang w:val="mk-MK"/>
        </w:rPr>
        <w:t>и</w:t>
      </w:r>
    </w:p>
    <w:p w14:paraId="3D5F7337" w14:textId="77777777" w:rsidR="008D61D0" w:rsidRPr="00F50BC9" w:rsidRDefault="008D61D0" w:rsidP="00F50BC9">
      <w:pPr>
        <w:pStyle w:val="ListParagraph"/>
        <w:numPr>
          <w:ilvl w:val="0"/>
          <w:numId w:val="433"/>
        </w:numPr>
        <w:shd w:val="clear" w:color="auto" w:fill="FFFFFF"/>
        <w:tabs>
          <w:tab w:val="left" w:pos="990"/>
        </w:tabs>
        <w:spacing w:after="0" w:line="240" w:lineRule="auto"/>
        <w:jc w:val="both"/>
        <w:rPr>
          <w:rFonts w:ascii="Arial" w:eastAsia="Times New Roman" w:hAnsi="Arial" w:cs="Arial"/>
          <w:sz w:val="24"/>
          <w:szCs w:val="24"/>
          <w:lang w:val="mk-MK"/>
        </w:rPr>
      </w:pPr>
      <w:r w:rsidRPr="00F50BC9">
        <w:rPr>
          <w:rFonts w:ascii="Arial" w:eastAsia="Times New Roman" w:hAnsi="Arial" w:cs="Arial"/>
          <w:sz w:val="24"/>
          <w:szCs w:val="24"/>
          <w:lang w:val="mk-MK"/>
        </w:rPr>
        <w:t>стандарди за безбедност во примарно земјоделско производство.</w:t>
      </w:r>
    </w:p>
    <w:p w14:paraId="11D3D5AE" w14:textId="0B1620F5" w:rsidR="008D61D0" w:rsidRPr="00F50BC9" w:rsidRDefault="008D61D0" w:rsidP="00F50BC9">
      <w:pPr>
        <w:shd w:val="clear" w:color="auto" w:fill="FFFFFF"/>
        <w:tabs>
          <w:tab w:val="left" w:pos="990"/>
        </w:tabs>
        <w:spacing w:after="0" w:line="240" w:lineRule="auto"/>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(2) </w:t>
      </w:r>
      <w:r w:rsidR="007460AA" w:rsidRPr="00054273">
        <w:rPr>
          <w:rFonts w:ascii="Arial" w:eastAsia="Times New Roman" w:hAnsi="Arial" w:cs="Arial"/>
          <w:sz w:val="24"/>
          <w:szCs w:val="24"/>
          <w:lang w:val="mk-MK"/>
        </w:rPr>
        <w:t>Поддршка</w:t>
      </w:r>
      <w:r w:rsidR="007460AA">
        <w:rPr>
          <w:rFonts w:ascii="Arial" w:eastAsia="Times New Roman" w:hAnsi="Arial" w:cs="Arial"/>
          <w:sz w:val="24"/>
          <w:szCs w:val="24"/>
          <w:lang w:val="mk-MK"/>
        </w:rPr>
        <w:t>та</w:t>
      </w:r>
      <w:r w:rsidR="007460AA" w:rsidRPr="00054273">
        <w:rPr>
          <w:rFonts w:ascii="Arial" w:eastAsia="Times New Roman" w:hAnsi="Arial" w:cs="Arial"/>
          <w:sz w:val="24"/>
          <w:szCs w:val="24"/>
          <w:lang w:val="mk-MK"/>
        </w:rPr>
        <w:t xml:space="preserve"> </w:t>
      </w:r>
      <w:r w:rsidRPr="00F50BC9">
        <w:rPr>
          <w:rFonts w:ascii="Arial" w:eastAsia="Times New Roman" w:hAnsi="Arial" w:cs="Arial"/>
          <w:sz w:val="24"/>
          <w:szCs w:val="24"/>
          <w:lang w:val="mk-MK"/>
        </w:rPr>
        <w:t xml:space="preserve">од </w:t>
      </w:r>
      <w:r w:rsidR="0032270C" w:rsidRPr="00F50BC9">
        <w:rPr>
          <w:rFonts w:ascii="Arial" w:eastAsia="Times New Roman" w:hAnsi="Arial" w:cs="Arial"/>
          <w:sz w:val="24"/>
          <w:szCs w:val="24"/>
          <w:lang w:val="mk-MK"/>
        </w:rPr>
        <w:t>став</w:t>
      </w:r>
      <w:r w:rsidRPr="00F50BC9">
        <w:rPr>
          <w:rFonts w:ascii="Arial" w:eastAsia="Times New Roman" w:hAnsi="Arial" w:cs="Arial"/>
          <w:sz w:val="24"/>
          <w:szCs w:val="24"/>
          <w:lang w:val="mk-MK"/>
        </w:rPr>
        <w:t xml:space="preserve"> (1) на овој член може да се додели во вид на</w:t>
      </w:r>
      <w:r w:rsidR="007460AA">
        <w:rPr>
          <w:rFonts w:ascii="Arial" w:eastAsia="Times New Roman" w:hAnsi="Arial" w:cs="Arial"/>
          <w:sz w:val="24"/>
          <w:szCs w:val="24"/>
          <w:lang w:val="mk-MK"/>
        </w:rPr>
        <w:t xml:space="preserve"> финансиска поддршка</w:t>
      </w:r>
      <w:r w:rsidR="005E2138">
        <w:rPr>
          <w:rFonts w:ascii="Arial" w:eastAsia="Times New Roman" w:hAnsi="Arial" w:cs="Arial"/>
          <w:sz w:val="24"/>
          <w:szCs w:val="24"/>
          <w:lang w:val="mk-MK"/>
        </w:rPr>
        <w:t xml:space="preserve"> за</w:t>
      </w:r>
      <w:r w:rsidRPr="00F50BC9">
        <w:rPr>
          <w:rFonts w:ascii="Arial" w:eastAsia="Times New Roman" w:hAnsi="Arial" w:cs="Arial"/>
          <w:sz w:val="24"/>
          <w:szCs w:val="24"/>
          <w:lang w:val="mk-MK"/>
        </w:rPr>
        <w:t>:</w:t>
      </w:r>
    </w:p>
    <w:p w14:paraId="06B93FBE" w14:textId="556260EB" w:rsidR="008D61D0" w:rsidRPr="003D1FFF" w:rsidRDefault="007460AA" w:rsidP="00F50BC9">
      <w:pPr>
        <w:shd w:val="clear" w:color="auto" w:fill="FFFFFF"/>
        <w:tabs>
          <w:tab w:val="left" w:pos="990"/>
        </w:tabs>
        <w:spacing w:after="0" w:line="240" w:lineRule="auto"/>
        <w:jc w:val="both"/>
        <w:rPr>
          <w:rFonts w:ascii="Arial" w:eastAsia="Times New Roman" w:hAnsi="Arial" w:cs="Arial"/>
          <w:sz w:val="24"/>
          <w:szCs w:val="24"/>
          <w:lang w:val="mk-MK"/>
        </w:rPr>
      </w:pPr>
      <w:r>
        <w:rPr>
          <w:rFonts w:ascii="Arial" w:eastAsia="Times New Roman" w:hAnsi="Arial" w:cs="Arial"/>
          <w:sz w:val="24"/>
          <w:szCs w:val="24"/>
          <w:lang w:val="mk-MK"/>
        </w:rPr>
        <w:t xml:space="preserve">         </w:t>
      </w:r>
      <w:r w:rsidRPr="003D1FFF">
        <w:rPr>
          <w:rFonts w:ascii="Arial" w:eastAsia="Times New Roman" w:hAnsi="Arial" w:cs="Arial"/>
          <w:sz w:val="24"/>
          <w:szCs w:val="24"/>
          <w:lang w:val="mk-MK"/>
        </w:rPr>
        <w:t xml:space="preserve">1. </w:t>
      </w:r>
      <w:r w:rsidR="005E2138" w:rsidRPr="003D1FFF">
        <w:rPr>
          <w:rFonts w:ascii="Arial" w:eastAsia="Times New Roman" w:hAnsi="Arial" w:cs="Arial"/>
          <w:sz w:val="24"/>
          <w:szCs w:val="24"/>
          <w:lang w:val="mk-MK"/>
        </w:rPr>
        <w:t>производи употребени како суровина;</w:t>
      </w:r>
    </w:p>
    <w:p w14:paraId="35AF07BD" w14:textId="1DCA63CC" w:rsidR="007460AA" w:rsidRPr="00F50BC9" w:rsidRDefault="007460AA" w:rsidP="00F50BC9">
      <w:pPr>
        <w:shd w:val="clear" w:color="auto" w:fill="FFFFFF"/>
        <w:tabs>
          <w:tab w:val="left" w:pos="990"/>
        </w:tabs>
        <w:spacing w:after="0" w:line="240" w:lineRule="auto"/>
        <w:jc w:val="both"/>
        <w:rPr>
          <w:rFonts w:ascii="Arial" w:eastAsia="Times New Roman" w:hAnsi="Arial" w:cs="Arial"/>
          <w:sz w:val="24"/>
          <w:szCs w:val="24"/>
        </w:rPr>
      </w:pPr>
      <w:r w:rsidRPr="003D1FFF">
        <w:rPr>
          <w:rFonts w:ascii="Arial" w:eastAsia="Times New Roman" w:hAnsi="Arial" w:cs="Arial"/>
          <w:sz w:val="24"/>
          <w:szCs w:val="24"/>
          <w:lang w:val="mk-MK"/>
        </w:rPr>
        <w:t xml:space="preserve">         2. </w:t>
      </w:r>
      <w:r w:rsidR="005E2138" w:rsidRPr="003D1FFF">
        <w:rPr>
          <w:rFonts w:ascii="Arial" w:eastAsia="Times New Roman" w:hAnsi="Arial" w:cs="Arial"/>
          <w:sz w:val="24"/>
          <w:szCs w:val="24"/>
          <w:lang w:val="mk-MK"/>
        </w:rPr>
        <w:t>надоместокот на трошоци за воведување или за примена на ознаки за квалитетот</w:t>
      </w:r>
      <w:r w:rsidR="005E2138" w:rsidRPr="003D1FFF">
        <w:rPr>
          <w:rFonts w:ascii="Arial" w:eastAsia="Times New Roman" w:hAnsi="Arial" w:cs="Arial"/>
          <w:sz w:val="24"/>
          <w:szCs w:val="24"/>
        </w:rPr>
        <w:t>;</w:t>
      </w:r>
      <w:r w:rsidRPr="003D1FFF">
        <w:rPr>
          <w:rFonts w:ascii="Arial" w:eastAsia="Times New Roman" w:hAnsi="Arial" w:cs="Arial"/>
          <w:sz w:val="24"/>
          <w:szCs w:val="24"/>
          <w:lang w:val="mk-MK"/>
        </w:rPr>
        <w:t xml:space="preserve"> </w:t>
      </w:r>
      <w:r w:rsidR="005E2138" w:rsidRPr="003D1FFF">
        <w:rPr>
          <w:rFonts w:ascii="Arial" w:eastAsia="Times New Roman" w:hAnsi="Arial" w:cs="Arial"/>
          <w:sz w:val="24"/>
          <w:szCs w:val="24"/>
        </w:rPr>
        <w:t xml:space="preserve"> </w:t>
      </w:r>
    </w:p>
    <w:p w14:paraId="699A3F7C" w14:textId="6B285F25" w:rsidR="007460AA" w:rsidRPr="00F50BC9" w:rsidRDefault="005E2138" w:rsidP="00F50BC9">
      <w:pPr>
        <w:shd w:val="clear" w:color="auto" w:fill="FFFFFF"/>
        <w:tabs>
          <w:tab w:val="left" w:pos="990"/>
        </w:tabs>
        <w:spacing w:after="0" w:line="240" w:lineRule="auto"/>
        <w:jc w:val="both"/>
        <w:rPr>
          <w:rFonts w:ascii="Arial" w:eastAsia="Times New Roman" w:hAnsi="Arial" w:cs="Arial"/>
          <w:sz w:val="24"/>
          <w:szCs w:val="24"/>
        </w:rPr>
      </w:pPr>
      <w:r w:rsidRPr="003D1FFF">
        <w:rPr>
          <w:rFonts w:ascii="Arial" w:eastAsia="Times New Roman" w:hAnsi="Arial" w:cs="Arial"/>
          <w:sz w:val="24"/>
          <w:szCs w:val="24"/>
          <w:lang w:val="mk-MK"/>
        </w:rPr>
        <w:t xml:space="preserve">         3. </w:t>
      </w:r>
      <w:r w:rsidR="007460AA" w:rsidRPr="003D1FFF">
        <w:rPr>
          <w:rFonts w:ascii="Arial" w:eastAsia="Times New Roman" w:hAnsi="Arial" w:cs="Arial"/>
          <w:sz w:val="24"/>
          <w:szCs w:val="24"/>
          <w:lang w:val="mk-MK"/>
        </w:rPr>
        <w:t>трошоци</w:t>
      </w:r>
      <w:r w:rsidR="008D61D0" w:rsidRPr="00F50BC9">
        <w:rPr>
          <w:rFonts w:ascii="Arial" w:eastAsia="Times New Roman" w:hAnsi="Arial" w:cs="Arial"/>
          <w:sz w:val="24"/>
          <w:szCs w:val="24"/>
          <w:lang w:val="mk-MK"/>
        </w:rPr>
        <w:t xml:space="preserve"> за регистрација на заштитени ознаки со географски или традиционален назив</w:t>
      </w:r>
      <w:r w:rsidRPr="003D1FFF">
        <w:rPr>
          <w:rFonts w:ascii="Arial" w:eastAsia="Times New Roman" w:hAnsi="Arial" w:cs="Arial"/>
          <w:sz w:val="24"/>
          <w:szCs w:val="24"/>
          <w:lang w:val="mk-MK"/>
        </w:rPr>
        <w:t>;</w:t>
      </w:r>
    </w:p>
    <w:p w14:paraId="06D814D9" w14:textId="6A4D7AFE" w:rsidR="007460AA" w:rsidRPr="00F50BC9" w:rsidRDefault="007460AA" w:rsidP="00F50BC9">
      <w:pPr>
        <w:shd w:val="clear" w:color="auto" w:fill="FFFFFF"/>
        <w:tabs>
          <w:tab w:val="left" w:pos="990"/>
        </w:tabs>
        <w:spacing w:after="0" w:line="240" w:lineRule="auto"/>
        <w:jc w:val="both"/>
        <w:rPr>
          <w:rFonts w:ascii="Arial" w:eastAsia="Times New Roman" w:hAnsi="Arial" w:cs="Arial"/>
          <w:sz w:val="24"/>
          <w:szCs w:val="24"/>
        </w:rPr>
      </w:pPr>
      <w:r w:rsidRPr="003D1FFF">
        <w:rPr>
          <w:rFonts w:ascii="Arial" w:eastAsia="Times New Roman" w:hAnsi="Arial" w:cs="Arial"/>
          <w:sz w:val="24"/>
          <w:szCs w:val="24"/>
          <w:lang w:val="mk-MK"/>
        </w:rPr>
        <w:t xml:space="preserve">         4. </w:t>
      </w:r>
      <w:r w:rsidR="008D61D0" w:rsidRPr="00F50BC9">
        <w:rPr>
          <w:rFonts w:ascii="Arial" w:eastAsia="Times New Roman" w:hAnsi="Arial" w:cs="Arial"/>
          <w:sz w:val="24"/>
          <w:szCs w:val="24"/>
          <w:lang w:val="mk-MK"/>
        </w:rPr>
        <w:t>контрола и сертификација на органско производство и/или заштитени ознаки со географски или традиционален назив</w:t>
      </w:r>
      <w:r w:rsidR="0031261E" w:rsidRPr="003D1FFF">
        <w:rPr>
          <w:rFonts w:ascii="Arial" w:eastAsia="Times New Roman" w:hAnsi="Arial" w:cs="Arial"/>
          <w:sz w:val="24"/>
          <w:szCs w:val="24"/>
        </w:rPr>
        <w:t>;</w:t>
      </w:r>
    </w:p>
    <w:p w14:paraId="10ABADAC" w14:textId="4E3ECA74" w:rsidR="0031261E" w:rsidRPr="003D1FFF" w:rsidRDefault="005E2138" w:rsidP="00F50BC9">
      <w:pPr>
        <w:shd w:val="clear" w:color="auto" w:fill="FFFFFF"/>
        <w:tabs>
          <w:tab w:val="left" w:pos="990"/>
        </w:tabs>
        <w:spacing w:after="0" w:line="240" w:lineRule="auto"/>
        <w:jc w:val="both"/>
        <w:rPr>
          <w:rFonts w:ascii="Arial" w:eastAsia="Times New Roman" w:hAnsi="Arial" w:cs="Arial"/>
          <w:sz w:val="24"/>
          <w:szCs w:val="24"/>
          <w:lang w:val="mk-MK"/>
        </w:rPr>
      </w:pPr>
      <w:r w:rsidRPr="003D1FFF">
        <w:rPr>
          <w:rFonts w:ascii="Arial" w:eastAsia="Times New Roman" w:hAnsi="Arial" w:cs="Arial"/>
          <w:sz w:val="24"/>
          <w:szCs w:val="24"/>
        </w:rPr>
        <w:t xml:space="preserve">         5.</w:t>
      </w:r>
      <w:r w:rsidR="008D61D0" w:rsidRPr="00F50BC9">
        <w:rPr>
          <w:rFonts w:ascii="Arial" w:eastAsia="Times New Roman" w:hAnsi="Arial" w:cs="Arial"/>
          <w:sz w:val="24"/>
          <w:szCs w:val="24"/>
          <w:lang w:val="mk-MK"/>
        </w:rPr>
        <w:t>изработка на елаборат или спецификација за регистрација на заштитени ознаки со географски или традиционален назив</w:t>
      </w:r>
      <w:r w:rsidR="0031261E" w:rsidRPr="003D1FFF">
        <w:rPr>
          <w:rFonts w:ascii="Arial" w:eastAsia="Times New Roman" w:hAnsi="Arial" w:cs="Arial"/>
          <w:sz w:val="24"/>
          <w:szCs w:val="24"/>
          <w:lang w:val="mk-MK"/>
        </w:rPr>
        <w:t xml:space="preserve"> и </w:t>
      </w:r>
      <w:r w:rsidR="008D61D0" w:rsidRPr="00F50BC9">
        <w:rPr>
          <w:rFonts w:ascii="Arial" w:eastAsia="Times New Roman" w:hAnsi="Arial" w:cs="Arial"/>
          <w:sz w:val="24"/>
          <w:szCs w:val="24"/>
          <w:lang w:val="mk-MK"/>
        </w:rPr>
        <w:t xml:space="preserve">за </w:t>
      </w:r>
    </w:p>
    <w:p w14:paraId="779BDA03" w14:textId="7887A526" w:rsidR="008D61D0" w:rsidRPr="00F50BC9" w:rsidRDefault="0031261E" w:rsidP="00F50BC9">
      <w:pPr>
        <w:shd w:val="clear" w:color="auto" w:fill="FFFFFF"/>
        <w:tabs>
          <w:tab w:val="left" w:pos="990"/>
        </w:tabs>
        <w:spacing w:after="0" w:line="240" w:lineRule="auto"/>
        <w:jc w:val="both"/>
        <w:rPr>
          <w:rFonts w:ascii="Arial" w:eastAsia="Times New Roman" w:hAnsi="Arial" w:cs="Arial"/>
          <w:sz w:val="24"/>
          <w:szCs w:val="24"/>
          <w:lang w:val="mk-MK"/>
        </w:rPr>
      </w:pPr>
      <w:r w:rsidRPr="003D1FFF">
        <w:rPr>
          <w:rFonts w:ascii="Arial" w:eastAsia="Times New Roman" w:hAnsi="Arial" w:cs="Arial"/>
          <w:sz w:val="24"/>
          <w:szCs w:val="24"/>
          <w:lang w:val="mk-MK"/>
        </w:rPr>
        <w:t xml:space="preserve">         6. </w:t>
      </w:r>
      <w:r w:rsidR="008D61D0" w:rsidRPr="00F50BC9">
        <w:rPr>
          <w:rFonts w:ascii="Arial" w:eastAsia="Times New Roman" w:hAnsi="Arial" w:cs="Arial"/>
          <w:sz w:val="24"/>
          <w:szCs w:val="24"/>
          <w:lang w:val="mk-MK"/>
        </w:rPr>
        <w:t>трошоци за лабораториски анализи и сертификација при воведување и одржување на стандарди за безбедност во примарното земјоделско производство.</w:t>
      </w:r>
    </w:p>
    <w:p w14:paraId="3107932A" w14:textId="13BCE17A" w:rsidR="008D61D0" w:rsidRPr="00F50BC9" w:rsidRDefault="008D61D0" w:rsidP="00F50BC9">
      <w:pPr>
        <w:shd w:val="clear" w:color="auto" w:fill="FFFFFF"/>
        <w:tabs>
          <w:tab w:val="left" w:pos="990"/>
        </w:tabs>
        <w:spacing w:after="0" w:line="240" w:lineRule="auto"/>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(3) Корисниците и висината на поддршката се утврдуваат со програмите од </w:t>
      </w:r>
      <w:r w:rsidR="0032270C" w:rsidRPr="00F50BC9">
        <w:rPr>
          <w:rFonts w:ascii="Arial" w:eastAsia="Times New Roman" w:hAnsi="Arial" w:cs="Arial"/>
          <w:sz w:val="24"/>
          <w:szCs w:val="24"/>
          <w:lang w:val="mk-MK"/>
        </w:rPr>
        <w:t>член</w:t>
      </w:r>
      <w:r w:rsidR="005E2138" w:rsidRPr="00F50BC9">
        <w:rPr>
          <w:rFonts w:ascii="Arial" w:eastAsia="Times New Roman" w:hAnsi="Arial" w:cs="Arial"/>
          <w:sz w:val="24"/>
          <w:szCs w:val="24"/>
          <w:lang w:val="mk-MK"/>
        </w:rPr>
        <w:t xml:space="preserve"> 10 став</w:t>
      </w:r>
      <w:r w:rsidR="005E2138" w:rsidRPr="00F50BC9">
        <w:rPr>
          <w:rFonts w:ascii="Arial" w:eastAsia="Times New Roman" w:hAnsi="Arial" w:cs="Arial"/>
          <w:sz w:val="24"/>
          <w:szCs w:val="24"/>
        </w:rPr>
        <w:t xml:space="preserve"> (1) </w:t>
      </w:r>
      <w:r w:rsidRPr="00F50BC9">
        <w:rPr>
          <w:rFonts w:ascii="Arial" w:eastAsia="Times New Roman" w:hAnsi="Arial" w:cs="Arial"/>
          <w:sz w:val="24"/>
          <w:szCs w:val="24"/>
          <w:lang w:val="mk-MK"/>
        </w:rPr>
        <w:t>од овој закон.</w:t>
      </w:r>
    </w:p>
    <w:p w14:paraId="0AA57639" w14:textId="77777777"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lang w:val="mk-MK"/>
        </w:rPr>
      </w:pPr>
    </w:p>
    <w:p w14:paraId="08B51285" w14:textId="19BA012F" w:rsidR="008D61D0" w:rsidRPr="003D1FFF" w:rsidRDefault="00013253" w:rsidP="008D61D0">
      <w:pPr>
        <w:shd w:val="clear" w:color="auto" w:fill="FFFFFF"/>
        <w:tabs>
          <w:tab w:val="left" w:pos="990"/>
          <w:tab w:val="left" w:pos="1990"/>
        </w:tabs>
        <w:spacing w:after="0" w:line="240" w:lineRule="auto"/>
        <w:jc w:val="center"/>
        <w:rPr>
          <w:rStyle w:val="BodyTextChar"/>
          <w:b/>
          <w:sz w:val="24"/>
          <w:szCs w:val="24"/>
        </w:rPr>
      </w:pPr>
      <w:r w:rsidRPr="003D1FFF">
        <w:rPr>
          <w:rStyle w:val="BodyTextChar"/>
          <w:b/>
          <w:sz w:val="24"/>
          <w:szCs w:val="24"/>
          <w:lang w:val="mk-MK"/>
        </w:rPr>
        <w:t>Поддршка за и</w:t>
      </w:r>
      <w:r w:rsidR="008D61D0" w:rsidRPr="003D1FFF">
        <w:rPr>
          <w:rStyle w:val="BodyTextChar"/>
          <w:b/>
          <w:sz w:val="24"/>
          <w:szCs w:val="24"/>
        </w:rPr>
        <w:t>нвестиции во наводнување</w:t>
      </w:r>
    </w:p>
    <w:p w14:paraId="2594396E" w14:textId="3B098E0D" w:rsidR="008D61D0" w:rsidRPr="003D1FFF" w:rsidRDefault="008D61D0" w:rsidP="008D61D0">
      <w:pPr>
        <w:pStyle w:val="BodyText"/>
        <w:tabs>
          <w:tab w:val="left" w:pos="990"/>
        </w:tabs>
        <w:spacing w:before="0" w:after="0" w:line="240" w:lineRule="auto"/>
        <w:jc w:val="center"/>
        <w:rPr>
          <w:rStyle w:val="BodyTextChar"/>
          <w:b/>
          <w:sz w:val="24"/>
          <w:szCs w:val="24"/>
          <w:lang w:val="mk-MK"/>
        </w:rPr>
      </w:pPr>
      <w:r w:rsidRPr="003D1FFF">
        <w:rPr>
          <w:rStyle w:val="BodyTextChar"/>
          <w:b/>
          <w:sz w:val="24"/>
          <w:szCs w:val="24"/>
        </w:rPr>
        <w:t xml:space="preserve">Член </w:t>
      </w:r>
      <w:r w:rsidR="00E75417">
        <w:rPr>
          <w:rStyle w:val="BodyTextChar"/>
          <w:b/>
          <w:sz w:val="24"/>
          <w:szCs w:val="24"/>
          <w:lang w:val="mk-MK"/>
        </w:rPr>
        <w:t>133</w:t>
      </w:r>
    </w:p>
    <w:p w14:paraId="4504165C" w14:textId="77777777" w:rsidR="008D61D0" w:rsidRPr="003D1FFF" w:rsidRDefault="008D61D0" w:rsidP="008D61D0">
      <w:pPr>
        <w:pStyle w:val="BodyText"/>
        <w:tabs>
          <w:tab w:val="left" w:pos="990"/>
        </w:tabs>
        <w:spacing w:before="0" w:after="0" w:line="240" w:lineRule="auto"/>
        <w:jc w:val="center"/>
        <w:rPr>
          <w:sz w:val="24"/>
          <w:szCs w:val="24"/>
        </w:rPr>
      </w:pPr>
    </w:p>
    <w:p w14:paraId="270C7705" w14:textId="05DAEA83" w:rsidR="007C2D91" w:rsidRPr="00F50BC9" w:rsidRDefault="008D61D0" w:rsidP="00040C06">
      <w:pPr>
        <w:pStyle w:val="BodyText"/>
        <w:numPr>
          <w:ilvl w:val="0"/>
          <w:numId w:val="54"/>
        </w:numPr>
        <w:tabs>
          <w:tab w:val="left" w:pos="378"/>
          <w:tab w:val="left" w:pos="990"/>
        </w:tabs>
        <w:spacing w:before="0" w:after="0" w:line="240" w:lineRule="auto"/>
        <w:jc w:val="both"/>
        <w:rPr>
          <w:rStyle w:val="BodyTextChar"/>
          <w:sz w:val="24"/>
          <w:szCs w:val="24"/>
          <w:lang w:val="mk-MK"/>
        </w:rPr>
      </w:pPr>
      <w:r w:rsidRPr="003D1FFF">
        <w:rPr>
          <w:rStyle w:val="BodyTextChar"/>
          <w:sz w:val="24"/>
          <w:szCs w:val="24"/>
          <w:lang w:val="mk-MK"/>
        </w:rPr>
        <w:t>Финансиска</w:t>
      </w:r>
      <w:r w:rsidRPr="003D1FFF">
        <w:rPr>
          <w:rStyle w:val="BodyTextChar"/>
          <w:sz w:val="24"/>
          <w:szCs w:val="24"/>
        </w:rPr>
        <w:t xml:space="preserve"> поддршка</w:t>
      </w:r>
      <w:r w:rsidRPr="003D1FFF">
        <w:rPr>
          <w:rStyle w:val="BodyTextChar"/>
          <w:sz w:val="24"/>
          <w:szCs w:val="24"/>
          <w:lang w:val="mk-MK"/>
        </w:rPr>
        <w:t xml:space="preserve"> може да се додели</w:t>
      </w:r>
      <w:r w:rsidRPr="003D1FFF">
        <w:rPr>
          <w:rStyle w:val="BodyTextChar"/>
          <w:sz w:val="24"/>
          <w:szCs w:val="24"/>
        </w:rPr>
        <w:t xml:space="preserve"> за инвестиции за</w:t>
      </w:r>
      <w:r w:rsidR="007C2D91" w:rsidRPr="00F50BC9">
        <w:rPr>
          <w:rStyle w:val="BodyTextChar"/>
          <w:sz w:val="24"/>
          <w:szCs w:val="24"/>
          <w:lang w:val="mk-MK"/>
        </w:rPr>
        <w:t xml:space="preserve"> наводнување</w:t>
      </w:r>
      <w:r w:rsidRPr="003D1FFF">
        <w:rPr>
          <w:rStyle w:val="BodyTextChar"/>
          <w:sz w:val="24"/>
          <w:szCs w:val="24"/>
          <w:lang w:val="mk-MK"/>
        </w:rPr>
        <w:t xml:space="preserve"> </w:t>
      </w:r>
      <w:r w:rsidRPr="003D1FFF">
        <w:rPr>
          <w:rStyle w:val="BodyTextChar"/>
          <w:sz w:val="24"/>
          <w:szCs w:val="24"/>
        </w:rPr>
        <w:t>на нови и посто</w:t>
      </w:r>
      <w:r w:rsidRPr="003D1FFF">
        <w:rPr>
          <w:rStyle w:val="BodyTextChar"/>
          <w:sz w:val="24"/>
          <w:szCs w:val="24"/>
          <w:lang w:val="mk-MK"/>
        </w:rPr>
        <w:t>ечки</w:t>
      </w:r>
      <w:r w:rsidRPr="003D1FFF">
        <w:rPr>
          <w:rStyle w:val="BodyTextChar"/>
          <w:sz w:val="24"/>
          <w:szCs w:val="24"/>
        </w:rPr>
        <w:t xml:space="preserve"> површини што се наводнуваат</w:t>
      </w:r>
      <w:r w:rsidR="007C2D91" w:rsidRPr="00F50BC9">
        <w:rPr>
          <w:rStyle w:val="BodyTextChar"/>
          <w:sz w:val="24"/>
          <w:szCs w:val="24"/>
          <w:lang w:val="mk-MK"/>
        </w:rPr>
        <w:t xml:space="preserve"> и се однесува</w:t>
      </w:r>
      <w:r w:rsidR="007C2D91" w:rsidRPr="00F50BC9">
        <w:rPr>
          <w:rStyle w:val="BodyTextChar"/>
          <w:sz w:val="24"/>
          <w:szCs w:val="24"/>
        </w:rPr>
        <w:t>a</w:t>
      </w:r>
      <w:r w:rsidR="007C2D91" w:rsidRPr="00F50BC9">
        <w:rPr>
          <w:rStyle w:val="BodyTextChar"/>
          <w:sz w:val="24"/>
          <w:szCs w:val="24"/>
          <w:lang w:val="mk-MK"/>
        </w:rPr>
        <w:t>т на ивестиции за</w:t>
      </w:r>
      <w:r w:rsidR="007C2D91" w:rsidRPr="00F50BC9">
        <w:rPr>
          <w:rStyle w:val="BodyTextChar"/>
          <w:sz w:val="24"/>
          <w:szCs w:val="24"/>
        </w:rPr>
        <w:t>:</w:t>
      </w:r>
    </w:p>
    <w:p w14:paraId="369F9FC7" w14:textId="3A634755" w:rsidR="007C2D91" w:rsidRPr="00F50BC9" w:rsidRDefault="007C2D91" w:rsidP="00F50BC9">
      <w:pPr>
        <w:pStyle w:val="BodyText"/>
        <w:numPr>
          <w:ilvl w:val="0"/>
          <w:numId w:val="434"/>
        </w:numPr>
        <w:tabs>
          <w:tab w:val="left" w:pos="378"/>
          <w:tab w:val="left" w:pos="990"/>
        </w:tabs>
        <w:spacing w:before="0" w:after="0" w:line="240" w:lineRule="auto"/>
        <w:jc w:val="both"/>
        <w:rPr>
          <w:rStyle w:val="BodyTextChar"/>
          <w:sz w:val="24"/>
          <w:szCs w:val="24"/>
        </w:rPr>
      </w:pPr>
      <w:r w:rsidRPr="00F50BC9">
        <w:rPr>
          <w:rStyle w:val="BodyTextChar"/>
          <w:sz w:val="24"/>
          <w:szCs w:val="24"/>
          <w:lang w:val="mk-MK"/>
        </w:rPr>
        <w:t xml:space="preserve">приклучување на системот за </w:t>
      </w:r>
      <w:r w:rsidRPr="00F50BC9">
        <w:rPr>
          <w:rStyle w:val="BodyTextChar"/>
          <w:sz w:val="24"/>
          <w:szCs w:val="24"/>
        </w:rPr>
        <w:t>наводнување</w:t>
      </w:r>
      <w:r w:rsidRPr="00F50BC9">
        <w:rPr>
          <w:rStyle w:val="BodyTextChar"/>
          <w:sz w:val="24"/>
          <w:szCs w:val="24"/>
          <w:lang w:val="mk-MK"/>
        </w:rPr>
        <w:t xml:space="preserve"> и</w:t>
      </w:r>
    </w:p>
    <w:p w14:paraId="48DAB378" w14:textId="2333F34B" w:rsidR="008D61D0" w:rsidRPr="00E75417" w:rsidRDefault="007C2D91" w:rsidP="00F50BC9">
      <w:pPr>
        <w:pStyle w:val="BodyText"/>
        <w:numPr>
          <w:ilvl w:val="0"/>
          <w:numId w:val="434"/>
        </w:numPr>
        <w:tabs>
          <w:tab w:val="left" w:pos="378"/>
          <w:tab w:val="left" w:pos="990"/>
        </w:tabs>
        <w:spacing w:before="0" w:after="0" w:line="240" w:lineRule="auto"/>
        <w:jc w:val="both"/>
        <w:rPr>
          <w:rStyle w:val="BodyTextChar"/>
          <w:sz w:val="24"/>
          <w:szCs w:val="24"/>
          <w:lang w:val="mk-MK"/>
        </w:rPr>
      </w:pPr>
      <w:r w:rsidRPr="00F50BC9">
        <w:rPr>
          <w:rStyle w:val="BodyTextChar"/>
          <w:sz w:val="24"/>
          <w:szCs w:val="24"/>
        </w:rPr>
        <w:t>бунари и бушотини</w:t>
      </w:r>
      <w:r w:rsidR="00E30BEE" w:rsidRPr="00F50BC9">
        <w:rPr>
          <w:rStyle w:val="BodyTextChar"/>
          <w:sz w:val="24"/>
          <w:szCs w:val="24"/>
          <w:lang w:val="mk-MK"/>
        </w:rPr>
        <w:t>.</w:t>
      </w:r>
    </w:p>
    <w:p w14:paraId="0923D997" w14:textId="77777777" w:rsidR="008D61D0" w:rsidRPr="00E75417" w:rsidRDefault="008D61D0" w:rsidP="008D61D0">
      <w:pPr>
        <w:pStyle w:val="BodyText"/>
        <w:numPr>
          <w:ilvl w:val="0"/>
          <w:numId w:val="54"/>
        </w:numPr>
        <w:tabs>
          <w:tab w:val="left" w:pos="378"/>
          <w:tab w:val="left" w:pos="990"/>
        </w:tabs>
        <w:spacing w:before="0" w:after="0" w:line="240" w:lineRule="auto"/>
        <w:jc w:val="both"/>
        <w:rPr>
          <w:rStyle w:val="BodyTextChar"/>
          <w:sz w:val="24"/>
          <w:szCs w:val="24"/>
          <w:lang w:val="mk-MK"/>
        </w:rPr>
      </w:pPr>
      <w:r w:rsidRPr="00E75417">
        <w:rPr>
          <w:rStyle w:val="BodyTextChar"/>
          <w:sz w:val="24"/>
          <w:szCs w:val="24"/>
        </w:rPr>
        <w:t xml:space="preserve">Инвестициите за наводнување се поддржуваат единствено доколку целата област во која треба да се изведе инвестицијата е </w:t>
      </w:r>
      <w:r w:rsidRPr="00E75417">
        <w:rPr>
          <w:rStyle w:val="BodyTextChar"/>
          <w:sz w:val="24"/>
          <w:szCs w:val="24"/>
          <w:lang w:val="mk-MK"/>
        </w:rPr>
        <w:t xml:space="preserve">опфатена </w:t>
      </w:r>
      <w:r w:rsidRPr="00E75417">
        <w:rPr>
          <w:rStyle w:val="BodyTextChar"/>
          <w:sz w:val="24"/>
          <w:szCs w:val="24"/>
        </w:rPr>
        <w:t xml:space="preserve">со </w:t>
      </w:r>
      <w:r w:rsidRPr="00E75417">
        <w:rPr>
          <w:rStyle w:val="BodyTextChar"/>
          <w:sz w:val="24"/>
          <w:szCs w:val="24"/>
          <w:lang w:val="mk-MK"/>
        </w:rPr>
        <w:t>планот за управување со речен слив</w:t>
      </w:r>
      <w:r w:rsidRPr="00E75417">
        <w:rPr>
          <w:rStyle w:val="BodyTextChar"/>
          <w:sz w:val="24"/>
          <w:szCs w:val="24"/>
        </w:rPr>
        <w:t>.</w:t>
      </w:r>
    </w:p>
    <w:p w14:paraId="3F5F24E9" w14:textId="20E16B77" w:rsidR="008D61D0" w:rsidRPr="003D1FFF" w:rsidRDefault="008D61D0" w:rsidP="008D61D0">
      <w:pPr>
        <w:pStyle w:val="BodyText"/>
        <w:numPr>
          <w:ilvl w:val="0"/>
          <w:numId w:val="54"/>
        </w:numPr>
        <w:tabs>
          <w:tab w:val="left" w:pos="378"/>
          <w:tab w:val="left" w:pos="990"/>
        </w:tabs>
        <w:spacing w:before="0" w:after="0" w:line="240" w:lineRule="auto"/>
        <w:jc w:val="both"/>
        <w:rPr>
          <w:rStyle w:val="BodyTextChar"/>
          <w:sz w:val="24"/>
          <w:szCs w:val="24"/>
          <w:lang w:val="mk-MK"/>
        </w:rPr>
      </w:pPr>
      <w:r w:rsidRPr="003D1FFF">
        <w:rPr>
          <w:rStyle w:val="BodyTextChar"/>
          <w:sz w:val="24"/>
          <w:szCs w:val="24"/>
          <w:lang w:val="mk-MK"/>
        </w:rPr>
        <w:t xml:space="preserve"> </w:t>
      </w:r>
      <w:r w:rsidRPr="003D1FFF">
        <w:rPr>
          <w:rStyle w:val="BodyTextChar"/>
          <w:sz w:val="24"/>
          <w:szCs w:val="24"/>
        </w:rPr>
        <w:t xml:space="preserve">Финансиска поддршка </w:t>
      </w:r>
      <w:r w:rsidR="000676FC" w:rsidRPr="00F50BC9">
        <w:rPr>
          <w:rStyle w:val="BodyTextChar"/>
          <w:sz w:val="24"/>
          <w:szCs w:val="24"/>
          <w:lang w:val="mk-MK"/>
        </w:rPr>
        <w:t xml:space="preserve">од став (1) на овој член </w:t>
      </w:r>
      <w:r w:rsidR="000676FC" w:rsidRPr="00F50BC9">
        <w:rPr>
          <w:rStyle w:val="BodyTextChar"/>
          <w:sz w:val="24"/>
          <w:szCs w:val="24"/>
        </w:rPr>
        <w:t>се доделува</w:t>
      </w:r>
      <w:r w:rsidRPr="003D1FFF">
        <w:rPr>
          <w:rStyle w:val="BodyTextChar"/>
          <w:sz w:val="24"/>
          <w:szCs w:val="24"/>
        </w:rPr>
        <w:t xml:space="preserve"> за инвестиција за подобрување на посто</w:t>
      </w:r>
      <w:r w:rsidRPr="003D1FFF">
        <w:rPr>
          <w:rStyle w:val="BodyTextChar"/>
          <w:sz w:val="24"/>
          <w:szCs w:val="24"/>
          <w:lang w:val="mk-MK"/>
        </w:rPr>
        <w:t>ечка</w:t>
      </w:r>
      <w:r w:rsidRPr="003D1FFF">
        <w:rPr>
          <w:rStyle w:val="BodyTextChar"/>
          <w:sz w:val="24"/>
          <w:szCs w:val="24"/>
        </w:rPr>
        <w:t xml:space="preserve"> инсталација за наводнување или елемент на инфраструктурата за наводнување само доколку:</w:t>
      </w:r>
    </w:p>
    <w:p w14:paraId="4017DB2E" w14:textId="77777777" w:rsidR="008D61D0" w:rsidRPr="003D1FFF" w:rsidRDefault="008D61D0" w:rsidP="008D61D0">
      <w:pPr>
        <w:pStyle w:val="BodyText"/>
        <w:numPr>
          <w:ilvl w:val="0"/>
          <w:numId w:val="234"/>
        </w:numPr>
        <w:tabs>
          <w:tab w:val="left" w:pos="378"/>
          <w:tab w:val="left" w:pos="990"/>
        </w:tabs>
        <w:spacing w:before="0" w:after="0" w:line="240" w:lineRule="auto"/>
        <w:jc w:val="both"/>
        <w:rPr>
          <w:rStyle w:val="BodyTextChar"/>
          <w:sz w:val="24"/>
          <w:szCs w:val="24"/>
          <w:lang w:val="mk-MK"/>
        </w:rPr>
      </w:pPr>
      <w:r w:rsidRPr="003D1FFF">
        <w:rPr>
          <w:rStyle w:val="BodyTextChar"/>
          <w:sz w:val="24"/>
          <w:szCs w:val="24"/>
        </w:rPr>
        <w:t>c</w:t>
      </w:r>
      <w:r w:rsidRPr="003D1FFF">
        <w:rPr>
          <w:rStyle w:val="BodyTextChar"/>
          <w:sz w:val="24"/>
          <w:szCs w:val="24"/>
          <w:lang w:val="mk-MK"/>
        </w:rPr>
        <w:t>е обезбедува</w:t>
      </w:r>
      <w:r w:rsidRPr="003D1FFF">
        <w:rPr>
          <w:rStyle w:val="BodyTextChar"/>
          <w:sz w:val="24"/>
          <w:szCs w:val="24"/>
        </w:rPr>
        <w:t xml:space="preserve"> заштеда на вода и</w:t>
      </w:r>
    </w:p>
    <w:p w14:paraId="6E405A0F" w14:textId="77777777" w:rsidR="008D61D0" w:rsidRPr="00E75417" w:rsidRDefault="008D61D0" w:rsidP="008D61D0">
      <w:pPr>
        <w:pStyle w:val="BodyText"/>
        <w:numPr>
          <w:ilvl w:val="0"/>
          <w:numId w:val="234"/>
        </w:numPr>
        <w:tabs>
          <w:tab w:val="left" w:pos="378"/>
          <w:tab w:val="left" w:pos="990"/>
        </w:tabs>
        <w:spacing w:before="0" w:after="0" w:line="240" w:lineRule="auto"/>
        <w:jc w:val="both"/>
        <w:rPr>
          <w:rStyle w:val="BodyTextChar"/>
          <w:sz w:val="24"/>
          <w:szCs w:val="24"/>
          <w:lang w:val="mk-MK"/>
        </w:rPr>
      </w:pPr>
      <w:r w:rsidRPr="003D1FFF">
        <w:rPr>
          <w:rStyle w:val="BodyTextChar"/>
          <w:sz w:val="24"/>
          <w:szCs w:val="24"/>
        </w:rPr>
        <w:t xml:space="preserve">инвестицијата </w:t>
      </w:r>
      <w:r w:rsidRPr="003D1FFF">
        <w:rPr>
          <w:rStyle w:val="BodyTextChar"/>
          <w:sz w:val="24"/>
          <w:szCs w:val="24"/>
          <w:lang w:val="mk-MK"/>
        </w:rPr>
        <w:t xml:space="preserve">не </w:t>
      </w:r>
      <w:r w:rsidRPr="00E75417">
        <w:rPr>
          <w:rStyle w:val="BodyTextChar"/>
          <w:sz w:val="24"/>
          <w:szCs w:val="24"/>
        </w:rPr>
        <w:t>влијае негативно врз подземни или површински водени тела</w:t>
      </w:r>
      <w:r w:rsidRPr="00E75417">
        <w:rPr>
          <w:rStyle w:val="BodyTextChar"/>
          <w:sz w:val="24"/>
          <w:szCs w:val="24"/>
          <w:lang w:val="mk-MK"/>
        </w:rPr>
        <w:t xml:space="preserve"> согласно планот за управување со речен слив.</w:t>
      </w:r>
    </w:p>
    <w:p w14:paraId="35CBF64C" w14:textId="77777777" w:rsidR="008D61D0" w:rsidRPr="003D1FFF" w:rsidRDefault="008D61D0" w:rsidP="008D61D0">
      <w:pPr>
        <w:pStyle w:val="BodyText"/>
        <w:numPr>
          <w:ilvl w:val="0"/>
          <w:numId w:val="54"/>
        </w:numPr>
        <w:tabs>
          <w:tab w:val="left" w:pos="378"/>
          <w:tab w:val="left" w:pos="990"/>
        </w:tabs>
        <w:spacing w:before="0" w:after="0" w:line="240" w:lineRule="auto"/>
        <w:jc w:val="both"/>
        <w:rPr>
          <w:rStyle w:val="BodyTextChar"/>
          <w:sz w:val="24"/>
          <w:szCs w:val="24"/>
        </w:rPr>
      </w:pPr>
      <w:r w:rsidRPr="00E75417">
        <w:rPr>
          <w:rStyle w:val="BodyTextChar"/>
          <w:sz w:val="24"/>
          <w:szCs w:val="24"/>
          <w:lang w:val="mk-MK"/>
        </w:rPr>
        <w:t xml:space="preserve">По исклучок, доколку инвестицијата се однесува </w:t>
      </w:r>
      <w:r w:rsidRPr="003D1FFF">
        <w:rPr>
          <w:rStyle w:val="BodyTextChar"/>
          <w:sz w:val="24"/>
          <w:szCs w:val="24"/>
          <w:lang w:val="mk-MK"/>
        </w:rPr>
        <w:t>на постоечка инсталација</w:t>
      </w:r>
      <w:r w:rsidRPr="003D1FFF">
        <w:rPr>
          <w:rStyle w:val="BodyTextChar"/>
          <w:sz w:val="24"/>
          <w:szCs w:val="24"/>
        </w:rPr>
        <w:t xml:space="preserve"> што влијае единствено врз енергетска ефикасност, </w:t>
      </w:r>
      <w:r w:rsidRPr="003D1FFF">
        <w:rPr>
          <w:rStyle w:val="BodyTextChar"/>
          <w:sz w:val="24"/>
          <w:szCs w:val="24"/>
          <w:lang w:val="mk-MK"/>
        </w:rPr>
        <w:t xml:space="preserve">на </w:t>
      </w:r>
      <w:r w:rsidRPr="003D1FFF">
        <w:rPr>
          <w:rStyle w:val="BodyTextChar"/>
          <w:sz w:val="24"/>
          <w:szCs w:val="24"/>
        </w:rPr>
        <w:t xml:space="preserve">создавање резервоар или </w:t>
      </w:r>
      <w:r w:rsidRPr="003D1FFF">
        <w:rPr>
          <w:rStyle w:val="BodyTextChar"/>
          <w:sz w:val="24"/>
          <w:szCs w:val="24"/>
          <w:lang w:val="mk-MK"/>
        </w:rPr>
        <w:t>користење</w:t>
      </w:r>
      <w:r w:rsidRPr="003D1FFF">
        <w:rPr>
          <w:rStyle w:val="BodyTextChar"/>
          <w:sz w:val="24"/>
          <w:szCs w:val="24"/>
        </w:rPr>
        <w:t xml:space="preserve"> на </w:t>
      </w:r>
      <w:r w:rsidRPr="003D1FFF">
        <w:rPr>
          <w:rStyle w:val="BodyTextChar"/>
          <w:sz w:val="24"/>
          <w:szCs w:val="24"/>
          <w:lang w:val="mk-MK"/>
        </w:rPr>
        <w:t>употребена</w:t>
      </w:r>
      <w:r w:rsidRPr="003D1FFF">
        <w:rPr>
          <w:rStyle w:val="BodyTextChar"/>
          <w:sz w:val="24"/>
          <w:szCs w:val="24"/>
        </w:rPr>
        <w:t xml:space="preserve"> вода што не влијае врз подземно или површинско водено тело, поддршката се доделува</w:t>
      </w:r>
      <w:r w:rsidRPr="003D1FFF">
        <w:rPr>
          <w:rStyle w:val="BodyTextChar"/>
          <w:sz w:val="24"/>
          <w:szCs w:val="24"/>
          <w:lang w:val="mk-MK"/>
        </w:rPr>
        <w:t xml:space="preserve"> независно од исполнетоста на условите од ставовите (3) и (4) на овој член.</w:t>
      </w:r>
    </w:p>
    <w:p w14:paraId="519E2F11" w14:textId="77777777" w:rsidR="007C2D91" w:rsidRPr="00F50BC9" w:rsidRDefault="008D61D0" w:rsidP="00F50BC9">
      <w:pPr>
        <w:pStyle w:val="BodyText"/>
        <w:numPr>
          <w:ilvl w:val="0"/>
          <w:numId w:val="54"/>
        </w:numPr>
        <w:tabs>
          <w:tab w:val="left" w:pos="378"/>
          <w:tab w:val="left" w:pos="990"/>
        </w:tabs>
        <w:spacing w:before="0" w:after="0" w:line="240" w:lineRule="auto"/>
        <w:jc w:val="both"/>
        <w:rPr>
          <w:rStyle w:val="BodyTextChar"/>
          <w:sz w:val="24"/>
          <w:szCs w:val="24"/>
        </w:rPr>
      </w:pPr>
      <w:r w:rsidRPr="003D1FFF">
        <w:rPr>
          <w:rStyle w:val="BodyTextChar"/>
          <w:sz w:val="24"/>
          <w:szCs w:val="24"/>
        </w:rPr>
        <w:t>Финансиска поддршка за инвестиција во создавање или проширување на резервоар</w:t>
      </w:r>
      <w:r w:rsidRPr="003D1FFF">
        <w:rPr>
          <w:rStyle w:val="BodyTextChar"/>
          <w:sz w:val="24"/>
          <w:szCs w:val="24"/>
          <w:lang w:val="mk-MK"/>
        </w:rPr>
        <w:t xml:space="preserve"> или инвестиција </w:t>
      </w:r>
      <w:r w:rsidRPr="003D1FFF">
        <w:rPr>
          <w:rStyle w:val="BodyTextChar"/>
          <w:sz w:val="24"/>
          <w:szCs w:val="24"/>
        </w:rPr>
        <w:t xml:space="preserve">што </w:t>
      </w:r>
      <w:r w:rsidRPr="003D1FFF">
        <w:rPr>
          <w:rStyle w:val="BodyTextChar"/>
          <w:sz w:val="24"/>
          <w:szCs w:val="24"/>
          <w:lang w:val="mk-MK"/>
        </w:rPr>
        <w:t xml:space="preserve">предизвикува </w:t>
      </w:r>
      <w:r w:rsidRPr="003D1FFF">
        <w:rPr>
          <w:rStyle w:val="BodyTextChar"/>
          <w:sz w:val="24"/>
          <w:szCs w:val="24"/>
        </w:rPr>
        <w:t xml:space="preserve">нето-зголемување на површината </w:t>
      </w:r>
      <w:r w:rsidRPr="003D1FFF">
        <w:rPr>
          <w:rStyle w:val="BodyTextChar"/>
          <w:sz w:val="24"/>
          <w:szCs w:val="24"/>
          <w:lang w:val="mk-MK"/>
        </w:rPr>
        <w:t>која</w:t>
      </w:r>
      <w:r w:rsidRPr="003D1FFF">
        <w:rPr>
          <w:rStyle w:val="BodyTextChar"/>
          <w:sz w:val="24"/>
          <w:szCs w:val="24"/>
        </w:rPr>
        <w:t xml:space="preserve"> се наводнува </w:t>
      </w:r>
      <w:r w:rsidRPr="003D1FFF">
        <w:rPr>
          <w:rStyle w:val="BodyTextChar"/>
          <w:sz w:val="24"/>
          <w:szCs w:val="24"/>
          <w:lang w:val="mk-MK"/>
        </w:rPr>
        <w:t xml:space="preserve">може да се додели </w:t>
      </w:r>
      <w:r w:rsidRPr="003D1FFF">
        <w:rPr>
          <w:rStyle w:val="BodyTextChar"/>
          <w:sz w:val="24"/>
          <w:szCs w:val="24"/>
        </w:rPr>
        <w:t>само доколку</w:t>
      </w:r>
      <w:r w:rsidRPr="003D1FFF">
        <w:rPr>
          <w:rStyle w:val="BodyTextChar"/>
          <w:sz w:val="24"/>
          <w:szCs w:val="24"/>
          <w:lang w:val="mk-MK"/>
        </w:rPr>
        <w:t xml:space="preserve"> согласно прописите од областа на заштита на животната средина се</w:t>
      </w:r>
      <w:r w:rsidRPr="003D1FFF">
        <w:rPr>
          <w:rStyle w:val="BodyTextChar"/>
          <w:sz w:val="24"/>
          <w:szCs w:val="24"/>
        </w:rPr>
        <w:t xml:space="preserve"> покаже дека инвестицијата нема да има значително негативно влијание врз животната средина.</w:t>
      </w:r>
    </w:p>
    <w:p w14:paraId="39E557BF" w14:textId="0D60A287" w:rsidR="005C5057" w:rsidRPr="003D1FFF" w:rsidRDefault="007C2D91" w:rsidP="00040C06">
      <w:pPr>
        <w:pStyle w:val="BodyText"/>
        <w:numPr>
          <w:ilvl w:val="0"/>
          <w:numId w:val="54"/>
        </w:numPr>
        <w:tabs>
          <w:tab w:val="left" w:pos="378"/>
          <w:tab w:val="left" w:pos="990"/>
        </w:tabs>
        <w:spacing w:before="0" w:after="0" w:line="240" w:lineRule="auto"/>
        <w:jc w:val="both"/>
        <w:rPr>
          <w:rStyle w:val="BodyTextChar"/>
          <w:sz w:val="24"/>
          <w:szCs w:val="24"/>
        </w:rPr>
      </w:pPr>
      <w:r w:rsidRPr="00F50BC9">
        <w:rPr>
          <w:rStyle w:val="xbodytextchar"/>
          <w:sz w:val="24"/>
          <w:szCs w:val="24"/>
          <w:lang w:val="mk-MK"/>
        </w:rPr>
        <w:t>Инвестициите од став (1) користат уред што</w:t>
      </w:r>
      <w:r w:rsidRPr="00F50BC9">
        <w:rPr>
          <w:rStyle w:val="xbodytextchar"/>
          <w:sz w:val="24"/>
          <w:szCs w:val="24"/>
        </w:rPr>
        <w:t xml:space="preserve"> овозможува мерење на искористеноста на водата на ниво на поддржана инвестиција </w:t>
      </w:r>
      <w:r w:rsidRPr="00F50BC9">
        <w:rPr>
          <w:rStyle w:val="xbodytextchar"/>
          <w:sz w:val="24"/>
          <w:szCs w:val="24"/>
          <w:lang w:val="mk-MK"/>
        </w:rPr>
        <w:t xml:space="preserve">и истиот </w:t>
      </w:r>
      <w:r w:rsidRPr="00F50BC9">
        <w:rPr>
          <w:rStyle w:val="xbodytextchar"/>
          <w:sz w:val="24"/>
          <w:szCs w:val="24"/>
        </w:rPr>
        <w:t>треба да е поставен или да се постави како дел од инвестицијата.</w:t>
      </w:r>
    </w:p>
    <w:p w14:paraId="68071916" w14:textId="63D63237" w:rsidR="008D61D0" w:rsidRPr="003D1FFF" w:rsidRDefault="008D61D0" w:rsidP="008D61D0">
      <w:pPr>
        <w:pStyle w:val="BodyText"/>
        <w:numPr>
          <w:ilvl w:val="0"/>
          <w:numId w:val="54"/>
        </w:numPr>
        <w:tabs>
          <w:tab w:val="left" w:pos="378"/>
          <w:tab w:val="left" w:pos="990"/>
        </w:tabs>
        <w:spacing w:before="0" w:after="0" w:line="240" w:lineRule="auto"/>
        <w:jc w:val="both"/>
        <w:rPr>
          <w:rStyle w:val="BodyTextChar"/>
          <w:sz w:val="24"/>
          <w:szCs w:val="24"/>
        </w:rPr>
      </w:pPr>
      <w:r w:rsidRPr="003D1FFF">
        <w:rPr>
          <w:rStyle w:val="BodyTextChar"/>
          <w:sz w:val="24"/>
          <w:szCs w:val="24"/>
        </w:rPr>
        <w:t xml:space="preserve">Финансиска поддршка може да се </w:t>
      </w:r>
      <w:r w:rsidRPr="003D1FFF">
        <w:rPr>
          <w:rStyle w:val="BodyTextChar"/>
          <w:sz w:val="24"/>
          <w:szCs w:val="24"/>
          <w:lang w:val="mk-MK"/>
        </w:rPr>
        <w:t>додели</w:t>
      </w:r>
      <w:r w:rsidR="000676FC" w:rsidRPr="00F50BC9">
        <w:rPr>
          <w:rStyle w:val="BodyTextChar"/>
          <w:sz w:val="24"/>
          <w:szCs w:val="24"/>
          <w:lang w:val="mk-MK"/>
        </w:rPr>
        <w:t xml:space="preserve"> на земјоделство стопанство</w:t>
      </w:r>
      <w:r w:rsidRPr="003D1FFF">
        <w:rPr>
          <w:rStyle w:val="BodyTextChar"/>
          <w:sz w:val="24"/>
          <w:szCs w:val="24"/>
          <w:lang w:val="mk-MK"/>
        </w:rPr>
        <w:t xml:space="preserve"> во висина до</w:t>
      </w:r>
      <w:r w:rsidRPr="003D1FFF">
        <w:rPr>
          <w:rStyle w:val="BodyTextChar"/>
          <w:sz w:val="24"/>
          <w:szCs w:val="24"/>
        </w:rPr>
        <w:t>:</w:t>
      </w:r>
    </w:p>
    <w:p w14:paraId="735A4252" w14:textId="57C79ABE" w:rsidR="008D61D0" w:rsidRPr="003D1FFF" w:rsidRDefault="008D61D0" w:rsidP="008D61D0">
      <w:pPr>
        <w:pStyle w:val="BodyText"/>
        <w:numPr>
          <w:ilvl w:val="0"/>
          <w:numId w:val="235"/>
        </w:numPr>
        <w:tabs>
          <w:tab w:val="left" w:pos="378"/>
          <w:tab w:val="left" w:pos="990"/>
        </w:tabs>
        <w:spacing w:before="0" w:after="0" w:line="240" w:lineRule="auto"/>
        <w:jc w:val="both"/>
        <w:rPr>
          <w:rStyle w:val="BodyTextChar"/>
          <w:sz w:val="24"/>
          <w:szCs w:val="24"/>
        </w:rPr>
      </w:pPr>
      <w:r w:rsidRPr="003D1FFF">
        <w:rPr>
          <w:rStyle w:val="BodyTextChar"/>
          <w:sz w:val="24"/>
          <w:szCs w:val="24"/>
        </w:rPr>
        <w:t xml:space="preserve">80% од прифатливите трошоци </w:t>
      </w:r>
      <w:r w:rsidR="000676FC" w:rsidRPr="00F50BC9">
        <w:rPr>
          <w:rStyle w:val="BodyTextChar"/>
          <w:sz w:val="24"/>
          <w:szCs w:val="24"/>
        </w:rPr>
        <w:t xml:space="preserve">за инвестиции за наводнување </w:t>
      </w:r>
      <w:r w:rsidRPr="003D1FFF">
        <w:rPr>
          <w:rStyle w:val="BodyTextChar"/>
          <w:sz w:val="24"/>
          <w:szCs w:val="24"/>
        </w:rPr>
        <w:t xml:space="preserve">врз основа на </w:t>
      </w:r>
      <w:r w:rsidR="0032270C" w:rsidRPr="003D1FFF">
        <w:rPr>
          <w:rStyle w:val="BodyTextChar"/>
          <w:sz w:val="24"/>
          <w:szCs w:val="24"/>
        </w:rPr>
        <w:t>став</w:t>
      </w:r>
      <w:r w:rsidRPr="003D1FFF">
        <w:rPr>
          <w:rStyle w:val="BodyTextChar"/>
          <w:sz w:val="24"/>
          <w:szCs w:val="24"/>
        </w:rPr>
        <w:t xml:space="preserve"> </w:t>
      </w:r>
      <w:r w:rsidRPr="003D1FFF">
        <w:rPr>
          <w:rStyle w:val="BodyTextChar"/>
          <w:sz w:val="24"/>
          <w:szCs w:val="24"/>
          <w:lang w:val="mk-MK"/>
        </w:rPr>
        <w:t>(</w:t>
      </w:r>
      <w:r w:rsidRPr="003D1FFF">
        <w:rPr>
          <w:rStyle w:val="BodyTextChar"/>
          <w:sz w:val="24"/>
          <w:szCs w:val="24"/>
        </w:rPr>
        <w:t>4</w:t>
      </w:r>
      <w:r w:rsidRPr="003D1FFF">
        <w:rPr>
          <w:rStyle w:val="BodyTextChar"/>
          <w:sz w:val="24"/>
          <w:szCs w:val="24"/>
          <w:lang w:val="mk-MK"/>
        </w:rPr>
        <w:t>) на овој член</w:t>
      </w:r>
      <w:r w:rsidRPr="003D1FFF">
        <w:rPr>
          <w:rStyle w:val="BodyTextChar"/>
          <w:sz w:val="24"/>
          <w:szCs w:val="24"/>
        </w:rPr>
        <w:t>;</w:t>
      </w:r>
    </w:p>
    <w:p w14:paraId="68AF421E" w14:textId="73BF7263" w:rsidR="008D61D0" w:rsidRPr="003D1FFF" w:rsidRDefault="008D61D0" w:rsidP="008D61D0">
      <w:pPr>
        <w:pStyle w:val="BodyText"/>
        <w:numPr>
          <w:ilvl w:val="0"/>
          <w:numId w:val="235"/>
        </w:numPr>
        <w:tabs>
          <w:tab w:val="left" w:pos="378"/>
          <w:tab w:val="left" w:pos="990"/>
        </w:tabs>
        <w:spacing w:before="0" w:after="0" w:line="240" w:lineRule="auto"/>
        <w:jc w:val="both"/>
        <w:rPr>
          <w:rStyle w:val="BodyTextChar"/>
          <w:sz w:val="24"/>
          <w:szCs w:val="24"/>
        </w:rPr>
      </w:pPr>
      <w:r w:rsidRPr="003D1FFF">
        <w:rPr>
          <w:rStyle w:val="BodyTextChar"/>
          <w:sz w:val="24"/>
          <w:szCs w:val="24"/>
        </w:rPr>
        <w:t xml:space="preserve">100% од прифатливите трошоци за инвестиции во инфраструктурата </w:t>
      </w:r>
      <w:r w:rsidRPr="003D1FFF">
        <w:rPr>
          <w:rStyle w:val="BodyTextChar"/>
          <w:sz w:val="24"/>
          <w:szCs w:val="24"/>
          <w:lang w:val="mk-MK"/>
        </w:rPr>
        <w:t xml:space="preserve">за наводнување </w:t>
      </w:r>
      <w:r w:rsidRPr="003D1FFF">
        <w:rPr>
          <w:rStyle w:val="BodyTextChar"/>
          <w:sz w:val="24"/>
          <w:szCs w:val="24"/>
        </w:rPr>
        <w:t>надвор од земјоделското стопанство и</w:t>
      </w:r>
    </w:p>
    <w:p w14:paraId="26885C55" w14:textId="5643A217" w:rsidR="008D61D0" w:rsidRPr="003D1FFF" w:rsidRDefault="008D61D0" w:rsidP="008D61D0">
      <w:pPr>
        <w:pStyle w:val="BodyText"/>
        <w:numPr>
          <w:ilvl w:val="0"/>
          <w:numId w:val="235"/>
        </w:numPr>
        <w:tabs>
          <w:tab w:val="left" w:pos="378"/>
          <w:tab w:val="left" w:pos="990"/>
        </w:tabs>
        <w:spacing w:before="0" w:after="0" w:line="240" w:lineRule="auto"/>
        <w:jc w:val="both"/>
        <w:rPr>
          <w:rStyle w:val="BodyTextChar"/>
          <w:sz w:val="24"/>
          <w:szCs w:val="24"/>
        </w:rPr>
      </w:pPr>
      <w:r w:rsidRPr="003D1FFF">
        <w:rPr>
          <w:rStyle w:val="BodyTextChar"/>
          <w:sz w:val="24"/>
          <w:szCs w:val="24"/>
        </w:rPr>
        <w:t>65% од прифатливите трошоци за др</w:t>
      </w:r>
      <w:r w:rsidR="000676FC" w:rsidRPr="00F50BC9">
        <w:rPr>
          <w:rStyle w:val="BodyTextChar"/>
          <w:sz w:val="24"/>
          <w:szCs w:val="24"/>
        </w:rPr>
        <w:t>уги инвестиции за наводнување</w:t>
      </w:r>
      <w:r w:rsidRPr="003D1FFF">
        <w:rPr>
          <w:rStyle w:val="BodyTextChar"/>
          <w:sz w:val="24"/>
          <w:szCs w:val="24"/>
        </w:rPr>
        <w:t>.</w:t>
      </w:r>
    </w:p>
    <w:p w14:paraId="584ADDC7" w14:textId="77777777" w:rsidR="008D61D0" w:rsidRPr="0032270C" w:rsidRDefault="008D61D0" w:rsidP="008D61D0">
      <w:pPr>
        <w:pStyle w:val="BodyText"/>
        <w:tabs>
          <w:tab w:val="left" w:pos="990"/>
        </w:tabs>
        <w:spacing w:before="0" w:after="0" w:line="240" w:lineRule="auto"/>
        <w:ind w:left="270"/>
        <w:jc w:val="both"/>
        <w:rPr>
          <w:rStyle w:val="BodyTextChar"/>
          <w:sz w:val="24"/>
          <w:szCs w:val="24"/>
        </w:rPr>
      </w:pPr>
    </w:p>
    <w:p w14:paraId="4B2AFE46" w14:textId="5CDB2448" w:rsidR="008D61D0" w:rsidRPr="0032270C" w:rsidRDefault="008D61D0" w:rsidP="008D61D0">
      <w:pPr>
        <w:shd w:val="clear" w:color="auto" w:fill="FFFFFF"/>
        <w:tabs>
          <w:tab w:val="left" w:pos="990"/>
        </w:tabs>
        <w:spacing w:after="0"/>
        <w:jc w:val="center"/>
        <w:rPr>
          <w:rFonts w:ascii="Arial" w:eastAsia="Times New Roman" w:hAnsi="Arial" w:cs="Arial"/>
          <w:b/>
          <w:sz w:val="24"/>
          <w:szCs w:val="24"/>
          <w:lang w:val="mk-MK"/>
        </w:rPr>
      </w:pPr>
      <w:r w:rsidRPr="0032270C">
        <w:rPr>
          <w:rFonts w:ascii="Arial" w:eastAsia="Times New Roman" w:hAnsi="Arial" w:cs="Arial"/>
          <w:b/>
          <w:sz w:val="24"/>
          <w:szCs w:val="24"/>
          <w:lang w:val="mk-MK"/>
        </w:rPr>
        <w:t>П</w:t>
      </w:r>
      <w:r w:rsidR="00013253">
        <w:rPr>
          <w:rFonts w:ascii="Arial" w:eastAsia="Times New Roman" w:hAnsi="Arial" w:cs="Arial"/>
          <w:b/>
          <w:sz w:val="24"/>
          <w:szCs w:val="24"/>
          <w:lang w:val="mk-MK"/>
        </w:rPr>
        <w:t>оддршка</w:t>
      </w:r>
      <w:r w:rsidRPr="0032270C">
        <w:rPr>
          <w:rFonts w:ascii="Arial" w:eastAsia="Times New Roman" w:hAnsi="Arial" w:cs="Arial"/>
          <w:b/>
          <w:sz w:val="24"/>
          <w:szCs w:val="24"/>
          <w:lang w:val="mk-MK"/>
        </w:rPr>
        <w:t xml:space="preserve"> за унапредување на потенцијал</w:t>
      </w:r>
      <w:r w:rsidR="003D71CF">
        <w:rPr>
          <w:rFonts w:ascii="Arial" w:eastAsia="Times New Roman" w:hAnsi="Arial" w:cs="Arial"/>
          <w:b/>
          <w:sz w:val="24"/>
          <w:szCs w:val="24"/>
          <w:lang w:val="mk-MK"/>
        </w:rPr>
        <w:t>от на земјоделското стопанство</w:t>
      </w:r>
    </w:p>
    <w:p w14:paraId="4B699B3F" w14:textId="7C37FEF2" w:rsidR="008D61D0" w:rsidRPr="0032270C" w:rsidRDefault="008D61D0" w:rsidP="008D61D0">
      <w:pPr>
        <w:shd w:val="clear" w:color="auto" w:fill="FFFFFF"/>
        <w:tabs>
          <w:tab w:val="left" w:pos="990"/>
        </w:tabs>
        <w:spacing w:after="0"/>
        <w:jc w:val="center"/>
        <w:rPr>
          <w:rFonts w:ascii="Arial" w:eastAsia="Times New Roman" w:hAnsi="Arial" w:cs="Arial"/>
          <w:b/>
          <w:sz w:val="24"/>
          <w:szCs w:val="24"/>
          <w:lang w:val="mk-MK"/>
        </w:rPr>
      </w:pPr>
      <w:r w:rsidRPr="0032270C">
        <w:rPr>
          <w:rFonts w:ascii="Arial" w:eastAsia="Times New Roman" w:hAnsi="Arial" w:cs="Arial"/>
          <w:b/>
          <w:sz w:val="24"/>
          <w:szCs w:val="24"/>
          <w:lang w:val="mk-MK"/>
        </w:rPr>
        <w:t>Чле</w:t>
      </w:r>
      <w:r w:rsidR="00E75417">
        <w:rPr>
          <w:rFonts w:ascii="Arial" w:eastAsia="Times New Roman" w:hAnsi="Arial" w:cs="Arial"/>
          <w:b/>
          <w:sz w:val="24"/>
          <w:szCs w:val="24"/>
          <w:lang w:val="mk-MK"/>
        </w:rPr>
        <w:t>н 134</w:t>
      </w:r>
    </w:p>
    <w:p w14:paraId="12EACE01" w14:textId="77777777" w:rsidR="008D61D0" w:rsidRPr="0032270C" w:rsidRDefault="008D61D0" w:rsidP="008D61D0">
      <w:pPr>
        <w:shd w:val="clear" w:color="auto" w:fill="FFFFFF"/>
        <w:tabs>
          <w:tab w:val="left" w:pos="990"/>
        </w:tabs>
        <w:spacing w:after="0"/>
        <w:jc w:val="center"/>
        <w:rPr>
          <w:rFonts w:ascii="Arial" w:eastAsia="Times New Roman" w:hAnsi="Arial" w:cs="Arial"/>
          <w:b/>
          <w:sz w:val="24"/>
          <w:szCs w:val="24"/>
          <w:lang w:val="mk-MK"/>
        </w:rPr>
      </w:pPr>
    </w:p>
    <w:p w14:paraId="54EDC079" w14:textId="03031EC9" w:rsidR="008D61D0" w:rsidRPr="0032270C" w:rsidRDefault="008D61D0" w:rsidP="00F50BC9">
      <w:pPr>
        <w:numPr>
          <w:ilvl w:val="0"/>
          <w:numId w:val="75"/>
        </w:numPr>
        <w:tabs>
          <w:tab w:val="left" w:pos="360"/>
        </w:tabs>
        <w:spacing w:after="0" w:line="259" w:lineRule="auto"/>
        <w:ind w:left="0" w:firstLine="0"/>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Поддршката за унапредување на потенцијал</w:t>
      </w:r>
      <w:r w:rsidR="003D71CF">
        <w:rPr>
          <w:rFonts w:ascii="Arial" w:eastAsia="Times New Roman" w:hAnsi="Arial" w:cs="Arial"/>
          <w:sz w:val="24"/>
          <w:szCs w:val="24"/>
          <w:lang w:val="mk-MK"/>
        </w:rPr>
        <w:t>от на земјоделското стопанство</w:t>
      </w:r>
      <w:r w:rsidRPr="0032270C">
        <w:rPr>
          <w:rFonts w:ascii="Arial" w:eastAsia="Times New Roman" w:hAnsi="Arial" w:cs="Arial"/>
          <w:sz w:val="24"/>
          <w:szCs w:val="24"/>
          <w:lang w:val="mk-MK"/>
        </w:rPr>
        <w:t xml:space="preserve"> се доделува за инвестиции за:</w:t>
      </w:r>
    </w:p>
    <w:p w14:paraId="3FFDC011" w14:textId="3E9AC06A" w:rsidR="008D61D0" w:rsidRPr="0032270C" w:rsidRDefault="008D61D0" w:rsidP="008D61D0">
      <w:pPr>
        <w:numPr>
          <w:ilvl w:val="0"/>
          <w:numId w:val="238"/>
        </w:numPr>
        <w:tabs>
          <w:tab w:val="left" w:pos="360"/>
        </w:tabs>
        <w:spacing w:after="160" w:line="259" w:lineRule="auto"/>
        <w:contextualSpacing/>
        <w:rPr>
          <w:rFonts w:ascii="Arial" w:eastAsia="Times New Roman" w:hAnsi="Arial" w:cs="Arial"/>
          <w:sz w:val="24"/>
          <w:szCs w:val="24"/>
          <w:lang w:val="mk-MK"/>
        </w:rPr>
      </w:pPr>
      <w:r w:rsidRPr="0032270C">
        <w:rPr>
          <w:rFonts w:ascii="Arial" w:eastAsia="Times New Roman" w:hAnsi="Arial" w:cs="Arial"/>
          <w:sz w:val="24"/>
          <w:szCs w:val="24"/>
          <w:lang w:val="mk-MK"/>
        </w:rPr>
        <w:t>модерниз</w:t>
      </w:r>
      <w:r w:rsidR="0058535E">
        <w:rPr>
          <w:rFonts w:ascii="Arial" w:eastAsia="Times New Roman" w:hAnsi="Arial" w:cs="Arial"/>
          <w:sz w:val="24"/>
          <w:szCs w:val="24"/>
          <w:lang w:val="mk-MK"/>
        </w:rPr>
        <w:t>ација на земјоделски стопанства;</w:t>
      </w:r>
    </w:p>
    <w:p w14:paraId="04BE2B6A" w14:textId="77777777" w:rsidR="008D61D0" w:rsidRPr="0032270C" w:rsidRDefault="008D61D0" w:rsidP="008D61D0">
      <w:pPr>
        <w:numPr>
          <w:ilvl w:val="0"/>
          <w:numId w:val="238"/>
        </w:numPr>
        <w:tabs>
          <w:tab w:val="left" w:pos="360"/>
        </w:tabs>
        <w:spacing w:before="240" w:after="160" w:line="259" w:lineRule="auto"/>
        <w:contextualSpacing/>
        <w:rPr>
          <w:rFonts w:ascii="Arial" w:eastAsia="Times New Roman" w:hAnsi="Arial" w:cs="Arial"/>
          <w:sz w:val="24"/>
          <w:szCs w:val="24"/>
          <w:lang w:val="mk-MK"/>
        </w:rPr>
      </w:pPr>
      <w:r w:rsidRPr="0032270C">
        <w:rPr>
          <w:rFonts w:ascii="Arial" w:eastAsia="Times New Roman" w:hAnsi="Arial" w:cs="Arial"/>
          <w:sz w:val="24"/>
          <w:szCs w:val="24"/>
          <w:lang w:val="mk-MK"/>
        </w:rPr>
        <w:t>реструктуирање на земјоделски стопанства и</w:t>
      </w:r>
    </w:p>
    <w:p w14:paraId="0E942FD1" w14:textId="77777777" w:rsidR="008D61D0" w:rsidRPr="0032270C" w:rsidRDefault="008D61D0" w:rsidP="008D61D0">
      <w:pPr>
        <w:numPr>
          <w:ilvl w:val="0"/>
          <w:numId w:val="238"/>
        </w:numPr>
        <w:tabs>
          <w:tab w:val="left" w:pos="360"/>
        </w:tabs>
        <w:spacing w:before="240" w:after="160" w:line="259" w:lineRule="auto"/>
        <w:contextualSpacing/>
        <w:rPr>
          <w:rFonts w:ascii="Arial" w:eastAsia="Times New Roman" w:hAnsi="Arial" w:cs="Arial"/>
          <w:sz w:val="24"/>
          <w:szCs w:val="24"/>
          <w:lang w:val="mk-MK"/>
        </w:rPr>
      </w:pPr>
      <w:r w:rsidRPr="0032270C">
        <w:rPr>
          <w:rFonts w:ascii="Arial" w:eastAsia="Times New Roman" w:hAnsi="Arial" w:cs="Arial"/>
          <w:sz w:val="24"/>
          <w:szCs w:val="24"/>
          <w:lang w:val="mk-MK"/>
        </w:rPr>
        <w:t>преработка и маркетинг на земјоделски производи.</w:t>
      </w:r>
    </w:p>
    <w:p w14:paraId="00998689" w14:textId="1F241DC5" w:rsidR="008D61D0" w:rsidRPr="0032270C" w:rsidRDefault="008D61D0" w:rsidP="008D61D0">
      <w:pPr>
        <w:numPr>
          <w:ilvl w:val="0"/>
          <w:numId w:val="75"/>
        </w:numPr>
        <w:tabs>
          <w:tab w:val="left" w:pos="360"/>
        </w:tabs>
        <w:spacing w:before="240" w:after="160" w:line="259" w:lineRule="auto"/>
        <w:ind w:left="0" w:firstLine="0"/>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Корисници на поддршката од </w:t>
      </w:r>
      <w:r w:rsidR="0032270C" w:rsidRPr="0032270C">
        <w:rPr>
          <w:rFonts w:ascii="Arial" w:eastAsia="Times New Roman" w:hAnsi="Arial" w:cs="Arial"/>
          <w:sz w:val="24"/>
          <w:szCs w:val="24"/>
          <w:lang w:val="mk-MK"/>
        </w:rPr>
        <w:t>став</w:t>
      </w:r>
      <w:r w:rsidRPr="0032270C">
        <w:rPr>
          <w:rFonts w:ascii="Arial" w:eastAsia="Times New Roman" w:hAnsi="Arial" w:cs="Arial"/>
          <w:sz w:val="24"/>
          <w:szCs w:val="24"/>
          <w:lang w:val="mk-MK"/>
        </w:rPr>
        <w:t xml:space="preserve"> (1) точки 1 и 2 на овој член се земјоделските стопанства регистрирани во ЕРЗС.</w:t>
      </w:r>
    </w:p>
    <w:p w14:paraId="1CCAE80D" w14:textId="7F50FE23" w:rsidR="008D61D0" w:rsidRPr="0032270C" w:rsidRDefault="008D61D0" w:rsidP="008D61D0">
      <w:pPr>
        <w:numPr>
          <w:ilvl w:val="0"/>
          <w:numId w:val="75"/>
        </w:numPr>
        <w:tabs>
          <w:tab w:val="left" w:pos="360"/>
        </w:tabs>
        <w:spacing w:before="240" w:after="160" w:line="259" w:lineRule="auto"/>
        <w:ind w:left="0" w:firstLine="0"/>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Корисници на поддршката од </w:t>
      </w:r>
      <w:r w:rsidR="0032270C" w:rsidRPr="0032270C">
        <w:rPr>
          <w:rFonts w:ascii="Arial" w:eastAsia="Times New Roman" w:hAnsi="Arial" w:cs="Arial"/>
          <w:sz w:val="24"/>
          <w:szCs w:val="24"/>
          <w:lang w:val="mk-MK"/>
        </w:rPr>
        <w:t>став</w:t>
      </w:r>
      <w:r w:rsidRPr="0032270C">
        <w:rPr>
          <w:rFonts w:ascii="Arial" w:eastAsia="Times New Roman" w:hAnsi="Arial" w:cs="Arial"/>
          <w:sz w:val="24"/>
          <w:szCs w:val="24"/>
          <w:lang w:val="mk-MK"/>
        </w:rPr>
        <w:t xml:space="preserve"> (1) точка 3 имаат трговски друштва и задруги, субјекти запишани во Евиденцијата на оператори со храна и објекти за производство и преработка на мали количини на производи од животинско </w:t>
      </w:r>
      <w:r w:rsidRPr="0032270C">
        <w:rPr>
          <w:rFonts w:ascii="Arial" w:eastAsia="Times New Roman" w:hAnsi="Arial" w:cs="Arial"/>
          <w:sz w:val="24"/>
          <w:szCs w:val="24"/>
          <w:lang w:val="mk-MK"/>
        </w:rPr>
        <w:lastRenderedPageBreak/>
        <w:t>и/или неживотинско потекло, како и државни субјекти и/или јавно приватно партнерство.</w:t>
      </w:r>
    </w:p>
    <w:p w14:paraId="2F34E9A1" w14:textId="32ABB6C8" w:rsidR="008D61D0" w:rsidRPr="0032270C" w:rsidRDefault="008D61D0" w:rsidP="008D61D0">
      <w:pPr>
        <w:numPr>
          <w:ilvl w:val="0"/>
          <w:numId w:val="75"/>
        </w:numPr>
        <w:tabs>
          <w:tab w:val="left" w:pos="360"/>
        </w:tabs>
        <w:spacing w:before="240" w:after="160" w:line="259" w:lineRule="auto"/>
        <w:ind w:left="0" w:firstLine="0"/>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Поддршката од </w:t>
      </w:r>
      <w:r w:rsidR="0032270C" w:rsidRPr="0032270C">
        <w:rPr>
          <w:rFonts w:ascii="Arial" w:eastAsia="Times New Roman" w:hAnsi="Arial" w:cs="Arial"/>
          <w:sz w:val="24"/>
          <w:szCs w:val="24"/>
          <w:lang w:val="mk-MK"/>
        </w:rPr>
        <w:t>став</w:t>
      </w:r>
      <w:r w:rsidRPr="0032270C">
        <w:rPr>
          <w:rFonts w:ascii="Arial" w:eastAsia="Times New Roman" w:hAnsi="Arial" w:cs="Arial"/>
          <w:sz w:val="24"/>
          <w:szCs w:val="24"/>
          <w:lang w:val="mk-MK"/>
        </w:rPr>
        <w:t xml:space="preserve"> (1) точка 2 се доделува за зголемување на производните капацитети на земјоделските стопанства</w:t>
      </w:r>
      <w:r w:rsidR="00487FCC">
        <w:rPr>
          <w:rFonts w:ascii="Arial" w:eastAsia="Times New Roman" w:hAnsi="Arial" w:cs="Arial"/>
          <w:sz w:val="24"/>
          <w:szCs w:val="24"/>
          <w:lang w:val="mk-MK"/>
        </w:rPr>
        <w:t xml:space="preserve"> и </w:t>
      </w:r>
      <w:r w:rsidR="00487FCC" w:rsidRPr="0032270C">
        <w:rPr>
          <w:rFonts w:ascii="Arial" w:eastAsia="Times New Roman" w:hAnsi="Arial" w:cs="Arial"/>
          <w:sz w:val="24"/>
          <w:szCs w:val="24"/>
          <w:lang w:val="mk-MK"/>
        </w:rPr>
        <w:t>се доделува со задолжително користење на советодавни услуги при реализација на инвестициите</w:t>
      </w:r>
      <w:r w:rsidRPr="0032270C">
        <w:rPr>
          <w:rFonts w:ascii="Arial" w:eastAsia="Times New Roman" w:hAnsi="Arial" w:cs="Arial"/>
          <w:sz w:val="24"/>
          <w:szCs w:val="24"/>
          <w:lang w:val="mk-MK"/>
        </w:rPr>
        <w:t>.</w:t>
      </w:r>
    </w:p>
    <w:p w14:paraId="1BF39F98" w14:textId="3D392410" w:rsidR="008D61D0" w:rsidRPr="0032270C" w:rsidRDefault="008D61D0" w:rsidP="008D61D0">
      <w:pPr>
        <w:numPr>
          <w:ilvl w:val="0"/>
          <w:numId w:val="75"/>
        </w:numPr>
        <w:tabs>
          <w:tab w:val="left" w:pos="360"/>
        </w:tabs>
        <w:spacing w:before="240" w:after="160" w:line="259" w:lineRule="auto"/>
        <w:ind w:left="0" w:firstLine="0"/>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Поддршката од </w:t>
      </w:r>
      <w:r w:rsidR="0032270C" w:rsidRPr="0032270C">
        <w:rPr>
          <w:rFonts w:ascii="Arial" w:eastAsia="Times New Roman" w:hAnsi="Arial" w:cs="Arial"/>
          <w:sz w:val="24"/>
          <w:szCs w:val="24"/>
          <w:lang w:val="mk-MK"/>
        </w:rPr>
        <w:t>став</w:t>
      </w:r>
      <w:r w:rsidRPr="0032270C">
        <w:rPr>
          <w:rFonts w:ascii="Arial" w:eastAsia="Times New Roman" w:hAnsi="Arial" w:cs="Arial"/>
          <w:sz w:val="24"/>
          <w:szCs w:val="24"/>
          <w:lang w:val="mk-MK"/>
        </w:rPr>
        <w:t xml:space="preserve"> (1) точка 3 се доделува за подобрување на целокупните резултати од работењето на преработувачките капацитети преку развој на нови производи и дизајн, производни процеси и технологии за преработка како и нематеријални вложувања за подготвителни активности пред да се употребат новоразвиените производи, процеси или технологии за пазарни цели, инвестиции во пазарна инфраструктура за постбербени активности или активности за собирање и чување на примарни земјоделски производи за нивна натамошна намена и инвестиции во комерцијални возила за директна продажба на земјоделски производи и преработки од земјоделски производи.</w:t>
      </w:r>
    </w:p>
    <w:p w14:paraId="2A601C72" w14:textId="0D1BA9A6" w:rsidR="008D61D0" w:rsidRPr="0032270C" w:rsidRDefault="008D61D0" w:rsidP="008D61D0">
      <w:pPr>
        <w:numPr>
          <w:ilvl w:val="0"/>
          <w:numId w:val="75"/>
        </w:numPr>
        <w:tabs>
          <w:tab w:val="left" w:pos="360"/>
        </w:tabs>
        <w:spacing w:before="240" w:after="160" w:line="259" w:lineRule="auto"/>
        <w:ind w:left="0" w:firstLine="0"/>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Во случај кога корисник на помошта е големо претпријатие, висината на поддршката од </w:t>
      </w:r>
      <w:r w:rsidR="0032270C" w:rsidRPr="0032270C">
        <w:rPr>
          <w:rFonts w:ascii="Arial" w:eastAsia="Times New Roman" w:hAnsi="Arial" w:cs="Arial"/>
          <w:sz w:val="24"/>
          <w:szCs w:val="24"/>
          <w:lang w:val="mk-MK"/>
        </w:rPr>
        <w:t>став</w:t>
      </w:r>
      <w:r w:rsidRPr="0032270C">
        <w:rPr>
          <w:rFonts w:ascii="Arial" w:eastAsia="Times New Roman" w:hAnsi="Arial" w:cs="Arial"/>
          <w:sz w:val="24"/>
          <w:szCs w:val="24"/>
          <w:lang w:val="mk-MK"/>
        </w:rPr>
        <w:t xml:space="preserve"> (1) на овој член не може да надмине 25% од вредноста на прифатливите и направени трошоци.</w:t>
      </w:r>
    </w:p>
    <w:p w14:paraId="44301110" w14:textId="2E71CD85" w:rsidR="008D61D0" w:rsidRPr="0032270C" w:rsidRDefault="0064627E" w:rsidP="008D61D0">
      <w:pPr>
        <w:shd w:val="clear" w:color="auto" w:fill="FFFFFF"/>
        <w:tabs>
          <w:tab w:val="left" w:pos="990"/>
        </w:tabs>
        <w:spacing w:after="0"/>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(7</w:t>
      </w:r>
      <w:r w:rsidR="008D61D0" w:rsidRPr="0032270C">
        <w:rPr>
          <w:rFonts w:ascii="Arial" w:eastAsia="Times New Roman" w:hAnsi="Arial" w:cs="Arial"/>
          <w:sz w:val="24"/>
          <w:szCs w:val="24"/>
          <w:lang w:val="en-GB" w:eastAsia="en-GB"/>
        </w:rPr>
        <w:t xml:space="preserve">) </w:t>
      </w:r>
      <w:r w:rsidR="008D61D0" w:rsidRPr="0032270C">
        <w:rPr>
          <w:rFonts w:ascii="Arial" w:eastAsia="Times New Roman" w:hAnsi="Arial" w:cs="Arial"/>
          <w:sz w:val="24"/>
          <w:szCs w:val="24"/>
          <w:lang w:val="mk-MK" w:eastAsia="en-GB"/>
        </w:rPr>
        <w:t>И</w:t>
      </w:r>
      <w:r w:rsidR="008D61D0" w:rsidRPr="0032270C">
        <w:rPr>
          <w:rFonts w:ascii="Arial" w:eastAsia="Times New Roman" w:hAnsi="Arial" w:cs="Arial"/>
          <w:sz w:val="24"/>
          <w:szCs w:val="24"/>
          <w:lang w:val="en-GB" w:eastAsia="en-GB"/>
        </w:rPr>
        <w:t>нвестиции</w:t>
      </w:r>
      <w:r w:rsidR="008D61D0" w:rsidRPr="0032270C">
        <w:rPr>
          <w:rFonts w:ascii="Arial" w:eastAsia="Times New Roman" w:hAnsi="Arial" w:cs="Arial"/>
          <w:sz w:val="24"/>
          <w:szCs w:val="24"/>
          <w:lang w:val="mk-MK" w:eastAsia="en-GB"/>
        </w:rPr>
        <w:t>те</w:t>
      </w:r>
      <w:r w:rsidR="008D61D0" w:rsidRPr="0032270C">
        <w:rPr>
          <w:rFonts w:ascii="Arial" w:eastAsia="Times New Roman" w:hAnsi="Arial" w:cs="Arial"/>
          <w:sz w:val="24"/>
          <w:szCs w:val="24"/>
          <w:lang w:val="en-GB" w:eastAsia="en-GB"/>
        </w:rPr>
        <w:t xml:space="preserve"> во земјоделски стопанства</w:t>
      </w:r>
      <w:r w:rsidR="008D61D0" w:rsidRPr="0032270C">
        <w:rPr>
          <w:rFonts w:ascii="Arial" w:eastAsia="Times New Roman" w:hAnsi="Arial" w:cs="Arial"/>
          <w:sz w:val="24"/>
          <w:szCs w:val="24"/>
          <w:lang w:val="mk-MK" w:eastAsia="en-GB"/>
        </w:rPr>
        <w:t xml:space="preserve"> можат да се зголемуваат со</w:t>
      </w:r>
      <w:r w:rsidR="008D61D0" w:rsidRPr="0032270C">
        <w:rPr>
          <w:rFonts w:ascii="Arial" w:eastAsia="Times New Roman" w:hAnsi="Arial" w:cs="Arial"/>
          <w:sz w:val="24"/>
          <w:szCs w:val="24"/>
          <w:lang w:val="en-GB" w:eastAsia="en-GB"/>
        </w:rPr>
        <w:t xml:space="preserve"> дополнителна финансиска поддршка.</w:t>
      </w:r>
    </w:p>
    <w:p w14:paraId="6B6E41BD" w14:textId="1B639B6E" w:rsidR="008D61D0" w:rsidRDefault="00355D27" w:rsidP="008D61D0">
      <w:pPr>
        <w:shd w:val="clear" w:color="auto" w:fill="FFFFFF"/>
        <w:tabs>
          <w:tab w:val="left" w:pos="990"/>
        </w:tabs>
        <w:spacing w:after="0"/>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(8</w:t>
      </w:r>
      <w:r w:rsidR="008D61D0" w:rsidRPr="0032270C">
        <w:rPr>
          <w:rFonts w:ascii="Arial" w:eastAsia="Times New Roman" w:hAnsi="Arial" w:cs="Arial"/>
          <w:sz w:val="24"/>
          <w:szCs w:val="24"/>
          <w:lang w:val="en-GB" w:eastAsia="en-GB"/>
        </w:rPr>
        <w:t xml:space="preserve">) </w:t>
      </w:r>
      <w:r>
        <w:rPr>
          <w:rFonts w:ascii="Arial" w:eastAsia="Times New Roman" w:hAnsi="Arial" w:cs="Arial"/>
          <w:sz w:val="24"/>
          <w:szCs w:val="24"/>
          <w:lang w:val="mk-MK" w:eastAsia="en-GB"/>
        </w:rPr>
        <w:t>Поддршката</w:t>
      </w:r>
      <w:r w:rsidR="008D61D0" w:rsidRPr="0032270C">
        <w:rPr>
          <w:rFonts w:ascii="Arial" w:eastAsia="Times New Roman" w:hAnsi="Arial" w:cs="Arial"/>
          <w:sz w:val="24"/>
          <w:szCs w:val="24"/>
          <w:lang w:val="en-GB" w:eastAsia="en-GB"/>
        </w:rPr>
        <w:t xml:space="preserve"> за инвестиции</w:t>
      </w:r>
      <w:r>
        <w:rPr>
          <w:rFonts w:ascii="Arial" w:eastAsia="Times New Roman" w:hAnsi="Arial" w:cs="Arial"/>
          <w:sz w:val="24"/>
          <w:szCs w:val="24"/>
          <w:lang w:val="mk-MK" w:eastAsia="en-GB"/>
        </w:rPr>
        <w:t>те од став (1)</w:t>
      </w:r>
      <w:r w:rsidR="008D61D0" w:rsidRPr="0032270C">
        <w:rPr>
          <w:rFonts w:ascii="Arial" w:eastAsia="Times New Roman" w:hAnsi="Arial" w:cs="Arial"/>
          <w:sz w:val="24"/>
          <w:szCs w:val="24"/>
          <w:lang w:val="en-GB" w:eastAsia="en-GB"/>
        </w:rPr>
        <w:t xml:space="preserve"> на овој член не се доделува на земјоделски стопанства кај кои носител е правно лице кое користи помош за спас и реконструкција согласно со Законот </w:t>
      </w:r>
      <w:r w:rsidR="008D61D0" w:rsidRPr="0032270C">
        <w:rPr>
          <w:rFonts w:ascii="Arial" w:eastAsia="Times New Roman" w:hAnsi="Arial" w:cs="Arial"/>
          <w:sz w:val="24"/>
          <w:szCs w:val="24"/>
          <w:lang w:val="mk-MK" w:eastAsia="en-GB"/>
        </w:rPr>
        <w:t>за контрола на</w:t>
      </w:r>
      <w:r w:rsidR="008D61D0" w:rsidRPr="0032270C">
        <w:rPr>
          <w:rFonts w:ascii="Arial" w:eastAsia="Times New Roman" w:hAnsi="Arial" w:cs="Arial"/>
          <w:sz w:val="24"/>
          <w:szCs w:val="24"/>
          <w:lang w:val="en-GB" w:eastAsia="en-GB"/>
        </w:rPr>
        <w:t xml:space="preserve"> државна</w:t>
      </w:r>
      <w:r w:rsidR="008D61D0" w:rsidRPr="0032270C">
        <w:rPr>
          <w:rFonts w:ascii="Arial" w:eastAsia="Times New Roman" w:hAnsi="Arial" w:cs="Arial"/>
          <w:sz w:val="24"/>
          <w:szCs w:val="24"/>
          <w:lang w:val="mk-MK" w:eastAsia="en-GB"/>
        </w:rPr>
        <w:t>та</w:t>
      </w:r>
      <w:r w:rsidR="008D61D0" w:rsidRPr="0032270C">
        <w:rPr>
          <w:rFonts w:ascii="Arial" w:eastAsia="Times New Roman" w:hAnsi="Arial" w:cs="Arial"/>
          <w:sz w:val="24"/>
          <w:szCs w:val="24"/>
          <w:lang w:val="en-GB" w:eastAsia="en-GB"/>
        </w:rPr>
        <w:t xml:space="preserve"> помош.</w:t>
      </w:r>
    </w:p>
    <w:p w14:paraId="52EFBE8D" w14:textId="77777777" w:rsidR="0064627E" w:rsidRDefault="0064627E" w:rsidP="008D61D0">
      <w:pPr>
        <w:shd w:val="clear" w:color="auto" w:fill="FFFFFF"/>
        <w:tabs>
          <w:tab w:val="left" w:pos="990"/>
        </w:tabs>
        <w:spacing w:after="0"/>
        <w:jc w:val="both"/>
        <w:rPr>
          <w:rFonts w:ascii="Arial" w:eastAsia="Times New Roman" w:hAnsi="Arial" w:cs="Arial"/>
          <w:sz w:val="24"/>
          <w:szCs w:val="24"/>
          <w:lang w:val="en-GB" w:eastAsia="en-GB"/>
        </w:rPr>
      </w:pPr>
    </w:p>
    <w:p w14:paraId="0089B915" w14:textId="56012723" w:rsidR="00E30BEE" w:rsidRPr="00F50BC9" w:rsidRDefault="00B11673" w:rsidP="00F50BC9">
      <w:pPr>
        <w:shd w:val="clear" w:color="auto" w:fill="FFFFFF"/>
        <w:tabs>
          <w:tab w:val="left" w:pos="540"/>
          <w:tab w:val="left" w:pos="990"/>
        </w:tabs>
        <w:spacing w:after="0"/>
        <w:jc w:val="center"/>
        <w:rPr>
          <w:rFonts w:ascii="Arial" w:eastAsia="Times New Roman" w:hAnsi="Arial" w:cs="Arial"/>
          <w:b/>
          <w:sz w:val="24"/>
          <w:szCs w:val="24"/>
          <w:lang w:val="en-GB" w:eastAsia="en-GB"/>
        </w:rPr>
      </w:pPr>
      <w:r>
        <w:rPr>
          <w:rFonts w:ascii="Arial" w:eastAsia="Times New Roman" w:hAnsi="Arial" w:cs="Arial"/>
          <w:b/>
          <w:sz w:val="24"/>
          <w:szCs w:val="24"/>
          <w:lang w:val="mk-MK" w:eastAsia="en-GB"/>
        </w:rPr>
        <w:t>Поддршка</w:t>
      </w:r>
      <w:r w:rsidRPr="0032270C">
        <w:rPr>
          <w:rFonts w:ascii="Arial" w:eastAsia="Times New Roman" w:hAnsi="Arial" w:cs="Arial"/>
          <w:sz w:val="24"/>
          <w:szCs w:val="24"/>
          <w:lang w:val="en-GB" w:eastAsia="en-GB"/>
        </w:rPr>
        <w:t xml:space="preserve"> </w:t>
      </w:r>
      <w:r w:rsidR="00E30BEE" w:rsidRPr="00F50BC9">
        <w:rPr>
          <w:rFonts w:ascii="Arial" w:eastAsia="Times New Roman" w:hAnsi="Arial" w:cs="Arial"/>
          <w:b/>
          <w:sz w:val="24"/>
          <w:szCs w:val="24"/>
          <w:lang w:val="en-GB" w:eastAsia="en-GB"/>
        </w:rPr>
        <w:t xml:space="preserve">за </w:t>
      </w:r>
      <w:r w:rsidR="002F2942">
        <w:rPr>
          <w:rFonts w:ascii="Arial" w:eastAsia="Times New Roman" w:hAnsi="Arial" w:cs="Arial"/>
          <w:b/>
          <w:sz w:val="24"/>
          <w:szCs w:val="24"/>
          <w:lang w:val="en-GB" w:eastAsia="en-GB"/>
        </w:rPr>
        <w:t>заштита на биолошката разновидност</w:t>
      </w:r>
    </w:p>
    <w:p w14:paraId="3E8E002B" w14:textId="476E24DD" w:rsidR="00E30BEE" w:rsidRPr="00F50BC9" w:rsidRDefault="00E30BEE" w:rsidP="00F50BC9">
      <w:pPr>
        <w:shd w:val="clear" w:color="auto" w:fill="FFFFFF"/>
        <w:tabs>
          <w:tab w:val="left" w:pos="540"/>
          <w:tab w:val="left" w:pos="990"/>
        </w:tabs>
        <w:spacing w:after="0"/>
        <w:jc w:val="center"/>
        <w:rPr>
          <w:rFonts w:ascii="Arial" w:eastAsia="Times New Roman" w:hAnsi="Arial" w:cs="Arial"/>
          <w:b/>
          <w:sz w:val="24"/>
          <w:szCs w:val="24"/>
          <w:lang w:val="mk-MK" w:eastAsia="en-GB"/>
        </w:rPr>
      </w:pPr>
      <w:r w:rsidRPr="00F50BC9">
        <w:rPr>
          <w:rFonts w:ascii="Arial" w:eastAsia="Times New Roman" w:hAnsi="Arial" w:cs="Arial"/>
          <w:b/>
          <w:sz w:val="24"/>
          <w:szCs w:val="24"/>
          <w:lang w:val="en-GB" w:eastAsia="en-GB"/>
        </w:rPr>
        <w:t>Член</w:t>
      </w:r>
      <w:r w:rsidR="00E75417">
        <w:rPr>
          <w:rFonts w:ascii="Arial" w:eastAsia="Times New Roman" w:hAnsi="Arial" w:cs="Arial"/>
          <w:b/>
          <w:sz w:val="24"/>
          <w:szCs w:val="24"/>
          <w:lang w:val="mk-MK" w:eastAsia="en-GB"/>
        </w:rPr>
        <w:t xml:space="preserve"> 135</w:t>
      </w:r>
    </w:p>
    <w:p w14:paraId="68A94B89" w14:textId="77777777" w:rsidR="00E30BEE" w:rsidRPr="00E30BEE" w:rsidRDefault="00E30BEE" w:rsidP="00E30BEE">
      <w:pPr>
        <w:shd w:val="clear" w:color="auto" w:fill="FFFFFF"/>
        <w:tabs>
          <w:tab w:val="left" w:pos="540"/>
          <w:tab w:val="left" w:pos="990"/>
        </w:tabs>
        <w:spacing w:after="0"/>
        <w:jc w:val="both"/>
        <w:rPr>
          <w:rFonts w:ascii="Arial" w:eastAsia="Times New Roman" w:hAnsi="Arial" w:cs="Arial"/>
          <w:sz w:val="24"/>
          <w:szCs w:val="24"/>
          <w:lang w:val="en-GB" w:eastAsia="en-GB"/>
        </w:rPr>
      </w:pPr>
    </w:p>
    <w:p w14:paraId="68E42A6D" w14:textId="1A114F19" w:rsidR="00E30BEE" w:rsidRPr="00E30BEE" w:rsidRDefault="00E30BEE" w:rsidP="00E30BEE">
      <w:pPr>
        <w:shd w:val="clear" w:color="auto" w:fill="FFFFFF"/>
        <w:tabs>
          <w:tab w:val="left" w:pos="540"/>
          <w:tab w:val="left" w:pos="990"/>
        </w:tabs>
        <w:spacing w:after="0"/>
        <w:jc w:val="both"/>
        <w:rPr>
          <w:rFonts w:ascii="Arial" w:eastAsia="Times New Roman" w:hAnsi="Arial" w:cs="Arial"/>
          <w:sz w:val="24"/>
          <w:szCs w:val="24"/>
          <w:lang w:val="en-GB" w:eastAsia="en-GB"/>
        </w:rPr>
      </w:pPr>
      <w:r w:rsidRPr="00E30BEE">
        <w:rPr>
          <w:rFonts w:ascii="Arial" w:eastAsia="Times New Roman" w:hAnsi="Arial" w:cs="Arial"/>
          <w:sz w:val="24"/>
          <w:szCs w:val="24"/>
          <w:lang w:val="en-GB" w:eastAsia="en-GB"/>
        </w:rPr>
        <w:t xml:space="preserve">(1) </w:t>
      </w:r>
      <w:r w:rsidR="00B11673">
        <w:rPr>
          <w:rFonts w:ascii="Arial" w:eastAsia="Times New Roman" w:hAnsi="Arial" w:cs="Arial"/>
          <w:sz w:val="24"/>
          <w:szCs w:val="24"/>
          <w:lang w:val="mk-MK" w:eastAsia="en-GB"/>
        </w:rPr>
        <w:t>Поддршката</w:t>
      </w:r>
      <w:r w:rsidR="00B11673" w:rsidRPr="0032270C">
        <w:rPr>
          <w:rFonts w:ascii="Arial" w:eastAsia="Times New Roman" w:hAnsi="Arial" w:cs="Arial"/>
          <w:sz w:val="24"/>
          <w:szCs w:val="24"/>
          <w:lang w:val="en-GB" w:eastAsia="en-GB"/>
        </w:rPr>
        <w:t xml:space="preserve"> </w:t>
      </w:r>
      <w:r w:rsidRPr="00E30BEE">
        <w:rPr>
          <w:rFonts w:ascii="Arial" w:eastAsia="Times New Roman" w:hAnsi="Arial" w:cs="Arial"/>
          <w:sz w:val="24"/>
          <w:szCs w:val="24"/>
          <w:lang w:val="en-GB" w:eastAsia="en-GB"/>
        </w:rPr>
        <w:t xml:space="preserve">за </w:t>
      </w:r>
      <w:r w:rsidR="002F2942">
        <w:rPr>
          <w:rFonts w:ascii="Arial" w:eastAsia="Times New Roman" w:hAnsi="Arial" w:cs="Arial"/>
          <w:sz w:val="24"/>
          <w:szCs w:val="24"/>
          <w:lang w:val="mk-MK" w:eastAsia="en-GB"/>
        </w:rPr>
        <w:t>заштита на биолошката разновидност</w:t>
      </w:r>
      <w:r w:rsidRPr="00E30BEE">
        <w:rPr>
          <w:rFonts w:ascii="Arial" w:eastAsia="Times New Roman" w:hAnsi="Arial" w:cs="Arial"/>
          <w:sz w:val="24"/>
          <w:szCs w:val="24"/>
          <w:lang w:val="en-GB" w:eastAsia="en-GB"/>
        </w:rPr>
        <w:t xml:space="preserve"> се доделува </w:t>
      </w:r>
      <w:r w:rsidR="00B11673">
        <w:rPr>
          <w:rFonts w:ascii="Arial" w:eastAsia="Times New Roman" w:hAnsi="Arial" w:cs="Arial"/>
          <w:sz w:val="24"/>
          <w:szCs w:val="24"/>
          <w:lang w:val="mk-MK" w:eastAsia="en-GB"/>
        </w:rPr>
        <w:t>како поддршка наменета</w:t>
      </w:r>
      <w:r w:rsidR="00B11673" w:rsidRPr="0032270C">
        <w:rPr>
          <w:rFonts w:ascii="Arial" w:eastAsia="Times New Roman" w:hAnsi="Arial" w:cs="Arial"/>
          <w:sz w:val="24"/>
          <w:szCs w:val="24"/>
          <w:lang w:val="en-GB" w:eastAsia="en-GB"/>
        </w:rPr>
        <w:t xml:space="preserve"> </w:t>
      </w:r>
      <w:r w:rsidRPr="00E30BEE">
        <w:rPr>
          <w:rFonts w:ascii="Arial" w:eastAsia="Times New Roman" w:hAnsi="Arial" w:cs="Arial"/>
          <w:sz w:val="24"/>
          <w:szCs w:val="24"/>
          <w:lang w:val="en-GB" w:eastAsia="en-GB"/>
        </w:rPr>
        <w:t>за зачувување на генетската разновидност на автохтони земјоделски растенија и автохтони раси на добиток.</w:t>
      </w:r>
    </w:p>
    <w:p w14:paraId="12F008D2" w14:textId="1DE4EA1B" w:rsidR="00E30BEE" w:rsidRPr="00E30BEE" w:rsidRDefault="00DB7E33" w:rsidP="00E30BEE">
      <w:pPr>
        <w:shd w:val="clear" w:color="auto" w:fill="FFFFFF"/>
        <w:tabs>
          <w:tab w:val="left" w:pos="540"/>
          <w:tab w:val="left" w:pos="990"/>
        </w:tabs>
        <w:spacing w:after="0"/>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w:t>
      </w:r>
      <w:r>
        <w:rPr>
          <w:rFonts w:ascii="Arial" w:eastAsia="Times New Roman" w:hAnsi="Arial" w:cs="Arial"/>
          <w:sz w:val="24"/>
          <w:szCs w:val="24"/>
          <w:lang w:val="mk-MK" w:eastAsia="en-GB"/>
        </w:rPr>
        <w:t>2</w:t>
      </w:r>
      <w:r>
        <w:rPr>
          <w:rFonts w:ascii="Arial" w:eastAsia="Times New Roman" w:hAnsi="Arial" w:cs="Arial"/>
          <w:sz w:val="24"/>
          <w:szCs w:val="24"/>
          <w:lang w:val="en-GB" w:eastAsia="en-GB"/>
        </w:rPr>
        <w:t>) Помошта од став</w:t>
      </w:r>
      <w:r w:rsidR="00E30BEE" w:rsidRPr="00E30BEE">
        <w:rPr>
          <w:rFonts w:ascii="Arial" w:eastAsia="Times New Roman" w:hAnsi="Arial" w:cs="Arial"/>
          <w:sz w:val="24"/>
          <w:szCs w:val="24"/>
          <w:lang w:val="en-GB" w:eastAsia="en-GB"/>
        </w:rPr>
        <w:t xml:space="preserve"> (1) на овој член може да се додели на земјоделски стопанства во вид на директни плаќања по површина обработено земјоделско земјиште на кое се одгледуваат и размножуваат автохтоните земјоделски растенија и по грло добиток од автохтоните раси на добиток.</w:t>
      </w:r>
    </w:p>
    <w:p w14:paraId="1D8F2094" w14:textId="7B437C6A" w:rsidR="00E30BEE" w:rsidRPr="00E30BEE" w:rsidRDefault="00E30BEE" w:rsidP="00E30BEE">
      <w:pPr>
        <w:shd w:val="clear" w:color="auto" w:fill="FFFFFF"/>
        <w:tabs>
          <w:tab w:val="left" w:pos="540"/>
          <w:tab w:val="left" w:pos="990"/>
        </w:tabs>
        <w:spacing w:after="0"/>
        <w:jc w:val="both"/>
        <w:rPr>
          <w:rFonts w:ascii="Arial" w:eastAsia="Times New Roman" w:hAnsi="Arial" w:cs="Arial"/>
          <w:sz w:val="24"/>
          <w:szCs w:val="24"/>
          <w:lang w:val="en-GB" w:eastAsia="en-GB"/>
        </w:rPr>
      </w:pPr>
      <w:r w:rsidRPr="00E30BEE">
        <w:rPr>
          <w:rFonts w:ascii="Arial" w:eastAsia="Times New Roman" w:hAnsi="Arial" w:cs="Arial"/>
          <w:sz w:val="24"/>
          <w:szCs w:val="24"/>
          <w:lang w:val="en-GB" w:eastAsia="en-GB"/>
        </w:rPr>
        <w:t>(</w:t>
      </w:r>
      <w:r w:rsidR="00DB7E33">
        <w:rPr>
          <w:rFonts w:ascii="Arial" w:eastAsia="Times New Roman" w:hAnsi="Arial" w:cs="Arial"/>
          <w:sz w:val="24"/>
          <w:szCs w:val="24"/>
          <w:lang w:val="mk-MK" w:eastAsia="en-GB"/>
        </w:rPr>
        <w:t>3</w:t>
      </w:r>
      <w:r w:rsidRPr="00E30BEE">
        <w:rPr>
          <w:rFonts w:ascii="Arial" w:eastAsia="Times New Roman" w:hAnsi="Arial" w:cs="Arial"/>
          <w:sz w:val="24"/>
          <w:szCs w:val="24"/>
          <w:lang w:val="en-GB" w:eastAsia="en-GB"/>
        </w:rPr>
        <w:t>) Висината на директните плаќ</w:t>
      </w:r>
      <w:r w:rsidR="00DB7E33">
        <w:rPr>
          <w:rFonts w:ascii="Arial" w:eastAsia="Times New Roman" w:hAnsi="Arial" w:cs="Arial"/>
          <w:sz w:val="24"/>
          <w:szCs w:val="24"/>
          <w:lang w:val="en-GB" w:eastAsia="en-GB"/>
        </w:rPr>
        <w:t>ања од ставот (2</w:t>
      </w:r>
      <w:r w:rsidRPr="00E30BEE">
        <w:rPr>
          <w:rFonts w:ascii="Arial" w:eastAsia="Times New Roman" w:hAnsi="Arial" w:cs="Arial"/>
          <w:sz w:val="24"/>
          <w:szCs w:val="24"/>
          <w:lang w:val="en-GB" w:eastAsia="en-GB"/>
        </w:rPr>
        <w:t>) на овој член може да се разликува во зависност од автохтоните видови на земјоделски растенија или видот на автохтоните раси на добиток и од степенот на нивната загрозеност.</w:t>
      </w:r>
    </w:p>
    <w:p w14:paraId="16E1A1C3" w14:textId="4BC59F3B" w:rsidR="00E30BEE" w:rsidRPr="00F50BC9" w:rsidRDefault="00DB7E33" w:rsidP="00E30BEE">
      <w:pPr>
        <w:shd w:val="clear" w:color="auto" w:fill="FFFFFF"/>
        <w:tabs>
          <w:tab w:val="left" w:pos="540"/>
          <w:tab w:val="left" w:pos="990"/>
        </w:tabs>
        <w:spacing w:after="0"/>
        <w:jc w:val="both"/>
        <w:rPr>
          <w:rFonts w:ascii="Arial" w:eastAsia="Times New Roman" w:hAnsi="Arial" w:cs="Arial"/>
          <w:sz w:val="24"/>
          <w:szCs w:val="24"/>
          <w:lang w:val="mk-MK" w:eastAsia="en-GB"/>
        </w:rPr>
      </w:pPr>
      <w:r>
        <w:rPr>
          <w:rFonts w:ascii="Arial" w:eastAsia="Times New Roman" w:hAnsi="Arial" w:cs="Arial"/>
          <w:sz w:val="24"/>
          <w:szCs w:val="24"/>
          <w:lang w:val="en-GB" w:eastAsia="en-GB"/>
        </w:rPr>
        <w:t>(4</w:t>
      </w:r>
      <w:r w:rsidR="00E30BEE" w:rsidRPr="00E30BEE">
        <w:rPr>
          <w:rFonts w:ascii="Arial" w:eastAsia="Times New Roman" w:hAnsi="Arial" w:cs="Arial"/>
          <w:sz w:val="24"/>
          <w:szCs w:val="24"/>
          <w:lang w:val="en-GB" w:eastAsia="en-GB"/>
        </w:rPr>
        <w:t xml:space="preserve">) </w:t>
      </w:r>
      <w:r>
        <w:rPr>
          <w:rFonts w:ascii="Arial" w:eastAsia="Times New Roman" w:hAnsi="Arial" w:cs="Arial"/>
          <w:sz w:val="24"/>
          <w:szCs w:val="24"/>
          <w:lang w:val="mk-MK" w:eastAsia="en-GB"/>
        </w:rPr>
        <w:t>Поддршката</w:t>
      </w:r>
      <w:r>
        <w:rPr>
          <w:rFonts w:ascii="Arial" w:eastAsia="Times New Roman" w:hAnsi="Arial" w:cs="Arial"/>
          <w:sz w:val="24"/>
          <w:szCs w:val="24"/>
          <w:lang w:val="en-GB" w:eastAsia="en-GB"/>
        </w:rPr>
        <w:t xml:space="preserve"> од став</w:t>
      </w:r>
      <w:r w:rsidR="00E30BEE" w:rsidRPr="00E30BEE">
        <w:rPr>
          <w:rFonts w:ascii="Arial" w:eastAsia="Times New Roman" w:hAnsi="Arial" w:cs="Arial"/>
          <w:sz w:val="24"/>
          <w:szCs w:val="24"/>
          <w:lang w:val="en-GB" w:eastAsia="en-GB"/>
        </w:rPr>
        <w:t xml:space="preserve"> (1) на овој член</w:t>
      </w:r>
      <w:r>
        <w:rPr>
          <w:rFonts w:ascii="Arial" w:eastAsia="Times New Roman" w:hAnsi="Arial" w:cs="Arial"/>
          <w:sz w:val="24"/>
          <w:szCs w:val="24"/>
          <w:lang w:val="mk-MK" w:eastAsia="en-GB"/>
        </w:rPr>
        <w:t xml:space="preserve"> се однесува </w:t>
      </w:r>
      <w:r w:rsidR="00E30BEE" w:rsidRPr="00E30BEE">
        <w:rPr>
          <w:rFonts w:ascii="Arial" w:eastAsia="Times New Roman" w:hAnsi="Arial" w:cs="Arial"/>
          <w:sz w:val="24"/>
          <w:szCs w:val="24"/>
          <w:lang w:val="en-GB" w:eastAsia="en-GB"/>
        </w:rPr>
        <w:t>на автохтоните земјоделски растенија и автохтоните раси на добиток</w:t>
      </w:r>
      <w:r>
        <w:rPr>
          <w:rFonts w:ascii="Arial" w:eastAsia="Times New Roman" w:hAnsi="Arial" w:cs="Arial"/>
          <w:sz w:val="24"/>
          <w:szCs w:val="24"/>
          <w:lang w:val="mk-MK" w:eastAsia="en-GB"/>
        </w:rPr>
        <w:t xml:space="preserve"> утврдени во листа која е прилог на подзаконскиот акт од </w:t>
      </w:r>
      <w:r w:rsidRPr="00F50BC9">
        <w:rPr>
          <w:rFonts w:ascii="Arial" w:eastAsia="Times New Roman" w:hAnsi="Arial" w:cs="Arial"/>
          <w:sz w:val="24"/>
          <w:szCs w:val="24"/>
          <w:lang w:val="mk-MK" w:eastAsia="en-GB"/>
        </w:rPr>
        <w:t xml:space="preserve">член </w:t>
      </w:r>
      <w:r w:rsidR="00E75417" w:rsidRPr="00F50BC9">
        <w:rPr>
          <w:rFonts w:ascii="Arial" w:eastAsia="Times New Roman" w:hAnsi="Arial" w:cs="Arial"/>
          <w:sz w:val="24"/>
          <w:szCs w:val="24"/>
          <w:lang w:val="mk-MK" w:eastAsia="en-GB"/>
        </w:rPr>
        <w:t>1</w:t>
      </w:r>
      <w:r w:rsidR="00FB6C83" w:rsidRPr="00F50BC9">
        <w:rPr>
          <w:rFonts w:ascii="Arial" w:eastAsia="Times New Roman" w:hAnsi="Arial" w:cs="Arial"/>
          <w:sz w:val="24"/>
          <w:szCs w:val="24"/>
          <w:lang w:val="mk-MK" w:eastAsia="en-GB"/>
        </w:rPr>
        <w:t>2</w:t>
      </w:r>
      <w:r w:rsidR="00E75417" w:rsidRPr="00F50BC9">
        <w:rPr>
          <w:rFonts w:ascii="Arial" w:eastAsia="Times New Roman" w:hAnsi="Arial" w:cs="Arial"/>
          <w:sz w:val="24"/>
          <w:szCs w:val="24"/>
          <w:lang w:val="mk-MK" w:eastAsia="en-GB"/>
        </w:rPr>
        <w:t>8</w:t>
      </w:r>
      <w:r w:rsidR="00FB6C83" w:rsidRPr="00F50BC9">
        <w:rPr>
          <w:rFonts w:ascii="Arial" w:eastAsia="Times New Roman" w:hAnsi="Arial" w:cs="Arial"/>
          <w:sz w:val="24"/>
          <w:szCs w:val="24"/>
          <w:lang w:val="mk-MK" w:eastAsia="en-GB"/>
        </w:rPr>
        <w:t xml:space="preserve"> став (4)</w:t>
      </w:r>
      <w:r w:rsidRPr="00F50BC9">
        <w:rPr>
          <w:rFonts w:ascii="Arial" w:eastAsia="Times New Roman" w:hAnsi="Arial" w:cs="Arial"/>
          <w:sz w:val="24"/>
          <w:szCs w:val="24"/>
          <w:lang w:val="mk-MK" w:eastAsia="en-GB"/>
        </w:rPr>
        <w:t xml:space="preserve"> од овој закон</w:t>
      </w:r>
      <w:r w:rsidR="00E75417" w:rsidRPr="00F50BC9">
        <w:rPr>
          <w:rFonts w:ascii="Arial" w:eastAsia="Times New Roman" w:hAnsi="Arial" w:cs="Arial"/>
          <w:sz w:val="24"/>
          <w:szCs w:val="24"/>
          <w:lang w:val="mk-MK" w:eastAsia="en-GB"/>
        </w:rPr>
        <w:t>.</w:t>
      </w:r>
    </w:p>
    <w:p w14:paraId="69078111" w14:textId="6A6857FA" w:rsidR="00E30BEE" w:rsidRPr="00E30BEE" w:rsidRDefault="00DB7E33" w:rsidP="00E30BEE">
      <w:pPr>
        <w:shd w:val="clear" w:color="auto" w:fill="FFFFFF"/>
        <w:tabs>
          <w:tab w:val="left" w:pos="540"/>
          <w:tab w:val="left" w:pos="990"/>
        </w:tabs>
        <w:spacing w:after="0"/>
        <w:jc w:val="both"/>
        <w:rPr>
          <w:rFonts w:ascii="Arial" w:eastAsia="Times New Roman" w:hAnsi="Arial" w:cs="Arial"/>
          <w:sz w:val="24"/>
          <w:szCs w:val="24"/>
          <w:lang w:val="en-GB" w:eastAsia="en-GB"/>
        </w:rPr>
      </w:pPr>
      <w:r w:rsidRPr="00E75417">
        <w:rPr>
          <w:rFonts w:ascii="Arial" w:eastAsia="Times New Roman" w:hAnsi="Arial" w:cs="Arial"/>
          <w:sz w:val="24"/>
          <w:szCs w:val="24"/>
          <w:lang w:val="en-GB" w:eastAsia="en-GB"/>
        </w:rPr>
        <w:t>(5</w:t>
      </w:r>
      <w:r w:rsidR="00E30BEE" w:rsidRPr="00E75417">
        <w:rPr>
          <w:rFonts w:ascii="Arial" w:eastAsia="Times New Roman" w:hAnsi="Arial" w:cs="Arial"/>
          <w:sz w:val="24"/>
          <w:szCs w:val="24"/>
          <w:lang w:val="en-GB" w:eastAsia="en-GB"/>
        </w:rPr>
        <w:t xml:space="preserve">) Врз основа на </w:t>
      </w:r>
      <w:r w:rsidR="00FB6C83" w:rsidRPr="00E75417">
        <w:rPr>
          <w:rFonts w:ascii="Arial" w:eastAsia="Times New Roman" w:hAnsi="Arial" w:cs="Arial"/>
          <w:sz w:val="24"/>
          <w:szCs w:val="24"/>
          <w:lang w:val="mk-MK" w:eastAsia="en-GB"/>
        </w:rPr>
        <w:t>листата</w:t>
      </w:r>
      <w:r w:rsidR="00E30BEE" w:rsidRPr="00E75417">
        <w:rPr>
          <w:rFonts w:ascii="Arial" w:eastAsia="Times New Roman" w:hAnsi="Arial" w:cs="Arial"/>
          <w:sz w:val="24"/>
          <w:szCs w:val="24"/>
          <w:lang w:val="en-GB" w:eastAsia="en-GB"/>
        </w:rPr>
        <w:t xml:space="preserve">, министерот пропишува </w:t>
      </w:r>
      <w:r w:rsidR="00E30BEE" w:rsidRPr="002838EA">
        <w:rPr>
          <w:rFonts w:ascii="Arial" w:eastAsia="Times New Roman" w:hAnsi="Arial" w:cs="Arial"/>
          <w:sz w:val="24"/>
          <w:szCs w:val="24"/>
          <w:lang w:val="en-GB" w:eastAsia="en-GB"/>
        </w:rPr>
        <w:t>начин на следење и анализирање на состојбите со автохтоните видови на земјоделски растенија и автохтоните раси на добиток врз основа на степенот на нивната загрозеност и пропишува дополнителни мерки за зачувување, собирање и чување на задолжителни генетски резерви и нивна употреба за земјоделско производство.</w:t>
      </w:r>
    </w:p>
    <w:p w14:paraId="5FEF511A" w14:textId="6838DD2D" w:rsidR="00E30BEE" w:rsidRPr="00E30BEE" w:rsidRDefault="00DB7E33" w:rsidP="00E30BEE">
      <w:pPr>
        <w:shd w:val="clear" w:color="auto" w:fill="FFFFFF"/>
        <w:tabs>
          <w:tab w:val="left" w:pos="540"/>
          <w:tab w:val="left" w:pos="990"/>
        </w:tabs>
        <w:spacing w:after="0"/>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lastRenderedPageBreak/>
        <w:t>(6</w:t>
      </w:r>
      <w:r w:rsidR="00E30BEE" w:rsidRPr="00E30BEE">
        <w:rPr>
          <w:rFonts w:ascii="Arial" w:eastAsia="Times New Roman" w:hAnsi="Arial" w:cs="Arial"/>
          <w:sz w:val="24"/>
          <w:szCs w:val="24"/>
          <w:lang w:val="en-GB" w:eastAsia="en-GB"/>
        </w:rPr>
        <w:t>) Активностите за воспоставување, следење и анализирање на состојбите со автохтоните земјоделски растенија и автохтоните раси на добиток и чување и обезбедување на задолжителни генетски резерви министерот може да ја додели како јавна услуга или со овластување согласно со прописите од областа на сточарството, семе и саден материјал и здравје и заштита на растенијата.</w:t>
      </w:r>
    </w:p>
    <w:p w14:paraId="5CDBE275" w14:textId="29FB76EF" w:rsidR="00E30BEE" w:rsidRPr="00E30BEE" w:rsidRDefault="00E30BEE" w:rsidP="00E30BEE">
      <w:pPr>
        <w:shd w:val="clear" w:color="auto" w:fill="FFFFFF"/>
        <w:tabs>
          <w:tab w:val="left" w:pos="540"/>
          <w:tab w:val="left" w:pos="990"/>
        </w:tabs>
        <w:spacing w:after="0"/>
        <w:jc w:val="both"/>
        <w:rPr>
          <w:rFonts w:ascii="Arial" w:eastAsia="Times New Roman" w:hAnsi="Arial" w:cs="Arial"/>
          <w:sz w:val="24"/>
          <w:szCs w:val="24"/>
          <w:lang w:val="en-GB" w:eastAsia="en-GB"/>
        </w:rPr>
      </w:pPr>
      <w:r w:rsidRPr="00E30BEE">
        <w:rPr>
          <w:rFonts w:ascii="Arial" w:eastAsia="Times New Roman" w:hAnsi="Arial" w:cs="Arial"/>
          <w:sz w:val="24"/>
          <w:szCs w:val="24"/>
          <w:lang w:val="en-GB" w:eastAsia="en-GB"/>
        </w:rPr>
        <w:t>(</w:t>
      </w:r>
      <w:r w:rsidR="00FB6C83">
        <w:rPr>
          <w:rFonts w:ascii="Arial" w:eastAsia="Times New Roman" w:hAnsi="Arial" w:cs="Arial"/>
          <w:sz w:val="24"/>
          <w:szCs w:val="24"/>
          <w:lang w:val="mk-MK" w:eastAsia="en-GB"/>
        </w:rPr>
        <w:t>7</w:t>
      </w:r>
      <w:r w:rsidRPr="00E30BEE">
        <w:rPr>
          <w:rFonts w:ascii="Arial" w:eastAsia="Times New Roman" w:hAnsi="Arial" w:cs="Arial"/>
          <w:sz w:val="24"/>
          <w:szCs w:val="24"/>
          <w:lang w:val="en-GB" w:eastAsia="en-GB"/>
        </w:rPr>
        <w:t>) Видот на активностите кои се предмет на поддршка, условите за финансирање, дефинирање на корисниците, општите и посебните услови за доделување на поддршката и висината на директните плаќања ги пропишува В</w:t>
      </w:r>
      <w:r w:rsidR="00FB6C83">
        <w:rPr>
          <w:rFonts w:ascii="Arial" w:eastAsia="Times New Roman" w:hAnsi="Arial" w:cs="Arial"/>
          <w:sz w:val="24"/>
          <w:szCs w:val="24"/>
          <w:lang w:val="en-GB" w:eastAsia="en-GB"/>
        </w:rPr>
        <w:t>ладата со програмите од член 10</w:t>
      </w:r>
      <w:r w:rsidRPr="00E30BEE">
        <w:rPr>
          <w:rFonts w:ascii="Arial" w:eastAsia="Times New Roman" w:hAnsi="Arial" w:cs="Arial"/>
          <w:sz w:val="24"/>
          <w:szCs w:val="24"/>
          <w:lang w:val="en-GB" w:eastAsia="en-GB"/>
        </w:rPr>
        <w:t xml:space="preserve"> </w:t>
      </w:r>
      <w:r w:rsidR="00FB6C83">
        <w:rPr>
          <w:rFonts w:ascii="Arial" w:eastAsia="Times New Roman" w:hAnsi="Arial" w:cs="Arial"/>
          <w:sz w:val="24"/>
          <w:szCs w:val="24"/>
          <w:lang w:val="mk-MK" w:eastAsia="en-GB"/>
        </w:rPr>
        <w:t xml:space="preserve">став (1) </w:t>
      </w:r>
      <w:r w:rsidRPr="00E30BEE">
        <w:rPr>
          <w:rFonts w:ascii="Arial" w:eastAsia="Times New Roman" w:hAnsi="Arial" w:cs="Arial"/>
          <w:sz w:val="24"/>
          <w:szCs w:val="24"/>
          <w:lang w:val="en-GB" w:eastAsia="en-GB"/>
        </w:rPr>
        <w:t>од овој закон.</w:t>
      </w:r>
    </w:p>
    <w:p w14:paraId="3466E9FE" w14:textId="77777777" w:rsidR="008D61D0" w:rsidRPr="0032270C" w:rsidRDefault="008D61D0" w:rsidP="008D61D0">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 </w:t>
      </w:r>
    </w:p>
    <w:p w14:paraId="6B2B75B6" w14:textId="135E5BC1" w:rsidR="008D61D0" w:rsidRPr="0032270C" w:rsidRDefault="00D6774A" w:rsidP="008D61D0">
      <w:pPr>
        <w:shd w:val="clear" w:color="auto" w:fill="FFFFFF"/>
        <w:tabs>
          <w:tab w:val="left" w:pos="990"/>
        </w:tabs>
        <w:spacing w:after="0"/>
        <w:jc w:val="center"/>
        <w:rPr>
          <w:rFonts w:ascii="Arial" w:eastAsia="Times New Roman" w:hAnsi="Arial" w:cs="Arial"/>
          <w:b/>
          <w:sz w:val="24"/>
          <w:szCs w:val="24"/>
          <w:lang w:val="en-GB" w:eastAsia="en-GB"/>
        </w:rPr>
      </w:pPr>
      <w:r>
        <w:rPr>
          <w:rFonts w:ascii="Arial" w:eastAsia="Times New Roman" w:hAnsi="Arial" w:cs="Arial"/>
          <w:b/>
          <w:sz w:val="24"/>
          <w:szCs w:val="24"/>
          <w:lang w:val="mk-MK" w:eastAsia="en-GB"/>
        </w:rPr>
        <w:t>Поддршка</w:t>
      </w:r>
      <w:r w:rsidR="008D61D0" w:rsidRPr="0032270C">
        <w:rPr>
          <w:rFonts w:ascii="Arial" w:eastAsia="Times New Roman" w:hAnsi="Arial" w:cs="Arial"/>
          <w:b/>
          <w:sz w:val="24"/>
          <w:szCs w:val="24"/>
          <w:lang w:val="en-GB" w:eastAsia="en-GB"/>
        </w:rPr>
        <w:t xml:space="preserve"> за зачувување на традиционални</w:t>
      </w:r>
      <w:r>
        <w:rPr>
          <w:rFonts w:ascii="Arial" w:eastAsia="Times New Roman" w:hAnsi="Arial" w:cs="Arial"/>
          <w:b/>
          <w:sz w:val="24"/>
          <w:szCs w:val="24"/>
          <w:lang w:val="en-GB" w:eastAsia="en-GB"/>
        </w:rPr>
        <w:t>те карактеристики</w:t>
      </w:r>
    </w:p>
    <w:p w14:paraId="7D4FA90C" w14:textId="3107A4E0" w:rsidR="008D61D0" w:rsidRPr="0032270C" w:rsidRDefault="008D61D0" w:rsidP="008D61D0">
      <w:pPr>
        <w:shd w:val="clear" w:color="auto" w:fill="FFFFFF"/>
        <w:tabs>
          <w:tab w:val="left" w:pos="990"/>
        </w:tabs>
        <w:spacing w:after="0"/>
        <w:jc w:val="center"/>
        <w:rPr>
          <w:rFonts w:ascii="Arial" w:eastAsia="Times New Roman" w:hAnsi="Arial" w:cs="Arial"/>
          <w:b/>
          <w:bCs/>
          <w:sz w:val="24"/>
          <w:szCs w:val="24"/>
          <w:lang w:val="en-GB" w:eastAsia="en-GB"/>
        </w:rPr>
      </w:pPr>
      <w:r w:rsidRPr="0032270C">
        <w:rPr>
          <w:rFonts w:ascii="Arial" w:eastAsia="Times New Roman" w:hAnsi="Arial" w:cs="Arial"/>
          <w:b/>
          <w:bCs/>
          <w:sz w:val="24"/>
          <w:szCs w:val="24"/>
          <w:lang w:val="en-GB" w:eastAsia="en-GB"/>
        </w:rPr>
        <w:t xml:space="preserve">Член </w:t>
      </w:r>
      <w:r w:rsidR="00E75417">
        <w:rPr>
          <w:rFonts w:ascii="Arial" w:eastAsia="Times New Roman" w:hAnsi="Arial" w:cs="Arial"/>
          <w:b/>
          <w:bCs/>
          <w:sz w:val="24"/>
          <w:szCs w:val="24"/>
          <w:lang w:val="mk-MK" w:eastAsia="en-GB"/>
        </w:rPr>
        <w:t>136</w:t>
      </w:r>
    </w:p>
    <w:p w14:paraId="68B15A5F" w14:textId="77777777" w:rsidR="008D61D0" w:rsidRPr="0032270C" w:rsidRDefault="008D61D0" w:rsidP="008D61D0">
      <w:pPr>
        <w:shd w:val="clear" w:color="auto" w:fill="FFFFFF"/>
        <w:tabs>
          <w:tab w:val="left" w:pos="990"/>
        </w:tabs>
        <w:spacing w:after="0"/>
        <w:jc w:val="center"/>
        <w:rPr>
          <w:rFonts w:ascii="Arial" w:eastAsia="Times New Roman" w:hAnsi="Arial" w:cs="Arial"/>
          <w:sz w:val="24"/>
          <w:szCs w:val="24"/>
          <w:lang w:val="en-GB" w:eastAsia="en-GB"/>
        </w:rPr>
      </w:pPr>
    </w:p>
    <w:p w14:paraId="2E7F63F3" w14:textId="4FC57D24" w:rsidR="00303258" w:rsidRDefault="008D61D0" w:rsidP="008D61D0">
      <w:pPr>
        <w:shd w:val="clear" w:color="auto" w:fill="FFFFFF"/>
        <w:tabs>
          <w:tab w:val="left" w:pos="990"/>
        </w:tabs>
        <w:spacing w:after="0"/>
        <w:jc w:val="both"/>
        <w:rPr>
          <w:rFonts w:ascii="Arial" w:eastAsia="Times New Roman" w:hAnsi="Arial" w:cs="Arial"/>
          <w:sz w:val="24"/>
          <w:szCs w:val="24"/>
          <w:lang w:eastAsia="en-GB"/>
        </w:rPr>
      </w:pPr>
      <w:r w:rsidRPr="0032270C">
        <w:rPr>
          <w:rFonts w:ascii="Arial" w:eastAsia="Times New Roman" w:hAnsi="Arial" w:cs="Arial"/>
          <w:sz w:val="24"/>
          <w:szCs w:val="24"/>
          <w:lang w:val="en-GB" w:eastAsia="en-GB"/>
        </w:rPr>
        <w:t xml:space="preserve">(1) </w:t>
      </w:r>
      <w:r w:rsidR="00D6774A">
        <w:rPr>
          <w:rFonts w:ascii="Arial" w:eastAsia="Times New Roman" w:hAnsi="Arial" w:cs="Arial"/>
          <w:sz w:val="24"/>
          <w:szCs w:val="24"/>
          <w:lang w:val="mk-MK" w:eastAsia="en-GB"/>
        </w:rPr>
        <w:t>Поддршката</w:t>
      </w:r>
      <w:r w:rsidR="00D6774A">
        <w:rPr>
          <w:rFonts w:ascii="Arial" w:eastAsia="Times New Roman" w:hAnsi="Arial" w:cs="Arial"/>
          <w:sz w:val="24"/>
          <w:szCs w:val="24"/>
          <w:lang w:val="en-GB" w:eastAsia="en-GB"/>
        </w:rPr>
        <w:t xml:space="preserve"> за зачувување </w:t>
      </w:r>
      <w:r w:rsidR="000E13BC">
        <w:rPr>
          <w:rFonts w:ascii="Arial" w:eastAsia="Times New Roman" w:hAnsi="Arial" w:cs="Arial"/>
          <w:sz w:val="24"/>
          <w:szCs w:val="24"/>
          <w:lang w:val="mk-MK" w:eastAsia="en-GB"/>
        </w:rPr>
        <w:t xml:space="preserve">и одржување </w:t>
      </w:r>
      <w:r w:rsidR="00D6774A">
        <w:rPr>
          <w:rFonts w:ascii="Arial" w:eastAsia="Times New Roman" w:hAnsi="Arial" w:cs="Arial"/>
          <w:sz w:val="24"/>
          <w:szCs w:val="24"/>
          <w:lang w:val="en-GB" w:eastAsia="en-GB"/>
        </w:rPr>
        <w:t>на традиционалн</w:t>
      </w:r>
      <w:r w:rsidR="00D6774A">
        <w:rPr>
          <w:rFonts w:ascii="Arial" w:eastAsia="Times New Roman" w:hAnsi="Arial" w:cs="Arial"/>
          <w:sz w:val="24"/>
          <w:szCs w:val="24"/>
          <w:lang w:val="mk-MK" w:eastAsia="en-GB"/>
        </w:rPr>
        <w:t>ите карактеристики</w:t>
      </w:r>
      <w:r w:rsidRPr="0032270C">
        <w:rPr>
          <w:rFonts w:ascii="Arial" w:eastAsia="Times New Roman" w:hAnsi="Arial" w:cs="Arial"/>
          <w:sz w:val="24"/>
          <w:szCs w:val="24"/>
          <w:lang w:val="en-GB" w:eastAsia="en-GB"/>
        </w:rPr>
        <w:t xml:space="preserve"> е </w:t>
      </w:r>
      <w:r w:rsidR="00D6774A">
        <w:rPr>
          <w:rFonts w:ascii="Arial" w:eastAsia="Times New Roman" w:hAnsi="Arial" w:cs="Arial"/>
          <w:sz w:val="24"/>
          <w:szCs w:val="24"/>
          <w:lang w:val="mk-MK" w:eastAsia="en-GB"/>
        </w:rPr>
        <w:t>поддршка</w:t>
      </w:r>
      <w:r w:rsidR="00303258">
        <w:rPr>
          <w:rFonts w:ascii="Arial" w:eastAsia="Times New Roman" w:hAnsi="Arial" w:cs="Arial"/>
          <w:sz w:val="24"/>
          <w:szCs w:val="24"/>
          <w:lang w:val="en-GB" w:eastAsia="en-GB"/>
        </w:rPr>
        <w:t xml:space="preserve"> наменета за</w:t>
      </w:r>
      <w:r w:rsidR="00303258">
        <w:rPr>
          <w:rFonts w:ascii="Arial" w:eastAsia="Times New Roman" w:hAnsi="Arial" w:cs="Arial"/>
          <w:sz w:val="24"/>
          <w:szCs w:val="24"/>
          <w:lang w:eastAsia="en-GB"/>
        </w:rPr>
        <w:t>:</w:t>
      </w:r>
    </w:p>
    <w:p w14:paraId="6749A7AF" w14:textId="351162FD" w:rsidR="00303258" w:rsidRDefault="00303258" w:rsidP="008D61D0">
      <w:pPr>
        <w:shd w:val="clear" w:color="auto" w:fill="FFFFFF"/>
        <w:tabs>
          <w:tab w:val="left" w:pos="990"/>
        </w:tabs>
        <w:spacing w:after="0"/>
        <w:jc w:val="both"/>
        <w:rPr>
          <w:rFonts w:ascii="Arial" w:eastAsia="Times New Roman" w:hAnsi="Arial" w:cs="Arial"/>
          <w:sz w:val="24"/>
          <w:szCs w:val="24"/>
          <w:lang w:eastAsia="en-GB"/>
        </w:rPr>
      </w:pPr>
      <w:r>
        <w:rPr>
          <w:rFonts w:ascii="Arial" w:eastAsia="Times New Roman" w:hAnsi="Arial" w:cs="Arial"/>
          <w:sz w:val="24"/>
          <w:szCs w:val="24"/>
          <w:lang w:val="en-GB" w:eastAsia="en-GB"/>
        </w:rPr>
        <w:t xml:space="preserve">        1. </w:t>
      </w:r>
      <w:r w:rsidR="008D61D0" w:rsidRPr="0032270C">
        <w:rPr>
          <w:rFonts w:ascii="Arial" w:eastAsia="Times New Roman" w:hAnsi="Arial" w:cs="Arial"/>
          <w:sz w:val="24"/>
          <w:szCs w:val="24"/>
          <w:lang w:val="en-GB" w:eastAsia="en-GB"/>
        </w:rPr>
        <w:t>инвес</w:t>
      </w:r>
      <w:r>
        <w:rPr>
          <w:rFonts w:ascii="Arial" w:eastAsia="Times New Roman" w:hAnsi="Arial" w:cs="Arial"/>
          <w:sz w:val="24"/>
          <w:szCs w:val="24"/>
          <w:lang w:val="en-GB" w:eastAsia="en-GB"/>
        </w:rPr>
        <w:t>тиции на земјоделско стопанство</w:t>
      </w:r>
      <w:r>
        <w:rPr>
          <w:rFonts w:ascii="Arial" w:eastAsia="Times New Roman" w:hAnsi="Arial" w:cs="Arial"/>
          <w:sz w:val="24"/>
          <w:szCs w:val="24"/>
          <w:lang w:eastAsia="en-GB"/>
        </w:rPr>
        <w:t>;</w:t>
      </w:r>
    </w:p>
    <w:p w14:paraId="1FE34A96" w14:textId="2483C6D2" w:rsidR="00303258" w:rsidRDefault="00303258" w:rsidP="008D61D0">
      <w:pPr>
        <w:shd w:val="clear" w:color="auto" w:fill="FFFFFF"/>
        <w:tabs>
          <w:tab w:val="left" w:pos="990"/>
        </w:tabs>
        <w:spacing w:after="0"/>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        2. </w:t>
      </w:r>
      <w:r w:rsidR="008D61D0" w:rsidRPr="0032270C">
        <w:rPr>
          <w:rFonts w:ascii="Arial" w:eastAsia="Times New Roman" w:hAnsi="Arial" w:cs="Arial"/>
          <w:sz w:val="24"/>
          <w:szCs w:val="24"/>
          <w:lang w:val="en-GB" w:eastAsia="en-GB"/>
        </w:rPr>
        <w:t>рурални средини за зачувување на традиционални обележја со археолошки и историски карактеристики утврдени со закон или акт на единицата на локалната самоуправа каде што се наоѓа земјоделскиот имот или</w:t>
      </w:r>
      <w:r>
        <w:rPr>
          <w:rFonts w:ascii="Arial" w:eastAsia="Times New Roman" w:hAnsi="Arial" w:cs="Arial"/>
          <w:sz w:val="24"/>
          <w:szCs w:val="24"/>
          <w:lang w:val="en-GB" w:eastAsia="en-GB"/>
        </w:rPr>
        <w:t xml:space="preserve"> </w:t>
      </w:r>
      <w:r>
        <w:rPr>
          <w:rFonts w:ascii="Arial" w:eastAsia="Times New Roman" w:hAnsi="Arial" w:cs="Arial"/>
          <w:sz w:val="24"/>
          <w:szCs w:val="24"/>
          <w:lang w:val="mk-MK" w:eastAsia="en-GB"/>
        </w:rPr>
        <w:t>за</w:t>
      </w:r>
      <w:r w:rsidR="008D61D0" w:rsidRPr="0032270C">
        <w:rPr>
          <w:rFonts w:ascii="Arial" w:eastAsia="Times New Roman" w:hAnsi="Arial" w:cs="Arial"/>
          <w:sz w:val="24"/>
          <w:szCs w:val="24"/>
          <w:lang w:val="en-GB" w:eastAsia="en-GB"/>
        </w:rPr>
        <w:t xml:space="preserve"> </w:t>
      </w:r>
    </w:p>
    <w:p w14:paraId="76E4E81E" w14:textId="16FA2A5F" w:rsidR="008D61D0" w:rsidRPr="00F50BC9" w:rsidRDefault="00303258" w:rsidP="008D61D0">
      <w:pPr>
        <w:shd w:val="clear" w:color="auto" w:fill="FFFFFF"/>
        <w:tabs>
          <w:tab w:val="left" w:pos="990"/>
        </w:tabs>
        <w:spacing w:after="0"/>
        <w:jc w:val="both"/>
        <w:rPr>
          <w:rFonts w:ascii="Arial" w:eastAsia="Times New Roman" w:hAnsi="Arial" w:cs="Arial"/>
          <w:sz w:val="24"/>
          <w:szCs w:val="24"/>
          <w:lang w:val="mk-MK" w:eastAsia="en-GB"/>
        </w:rPr>
      </w:pPr>
      <w:r>
        <w:rPr>
          <w:rFonts w:ascii="Arial" w:eastAsia="Times New Roman" w:hAnsi="Arial" w:cs="Arial"/>
          <w:sz w:val="24"/>
          <w:szCs w:val="24"/>
          <w:lang w:val="en-GB" w:eastAsia="en-GB"/>
        </w:rPr>
        <w:t xml:space="preserve">         3. </w:t>
      </w:r>
      <w:r w:rsidR="000E13BC">
        <w:rPr>
          <w:rFonts w:ascii="Arial" w:eastAsia="Times New Roman" w:hAnsi="Arial" w:cs="Arial"/>
          <w:sz w:val="24"/>
          <w:szCs w:val="24"/>
          <w:lang w:val="mk-MK" w:eastAsia="en-GB"/>
        </w:rPr>
        <w:t>одгледување на добиток на традиционален начин.</w:t>
      </w:r>
    </w:p>
    <w:p w14:paraId="46A9BF88" w14:textId="213B6FE1" w:rsidR="008D61D0" w:rsidRPr="0032270C" w:rsidRDefault="008D61D0" w:rsidP="008D61D0">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 xml:space="preserve">(2) Висината на помошта од </w:t>
      </w:r>
      <w:r w:rsidR="0032270C" w:rsidRPr="0032270C">
        <w:rPr>
          <w:rFonts w:ascii="Arial" w:eastAsia="Times New Roman" w:hAnsi="Arial" w:cs="Arial"/>
          <w:sz w:val="24"/>
          <w:szCs w:val="24"/>
          <w:lang w:val="en-GB" w:eastAsia="en-GB"/>
        </w:rPr>
        <w:t>став</w:t>
      </w:r>
      <w:r w:rsidRPr="0032270C">
        <w:rPr>
          <w:rFonts w:ascii="Arial" w:eastAsia="Times New Roman" w:hAnsi="Arial" w:cs="Arial"/>
          <w:sz w:val="24"/>
          <w:szCs w:val="24"/>
          <w:lang w:val="en-GB" w:eastAsia="en-GB"/>
        </w:rPr>
        <w:t xml:space="preserve"> (1) на овој член изнесува:</w:t>
      </w:r>
    </w:p>
    <w:p w14:paraId="7925AF53" w14:textId="5C233E07" w:rsidR="008D61D0" w:rsidRPr="0032270C" w:rsidRDefault="008D61D0" w:rsidP="008D61D0">
      <w:pPr>
        <w:pStyle w:val="ListParagraph"/>
        <w:numPr>
          <w:ilvl w:val="0"/>
          <w:numId w:val="425"/>
        </w:num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100% од прифатливите трошоци направени со инвестицијата или капиталните работи и оперативни трошоци за традиционални обележја за непроизводствени намени, но нај</w:t>
      </w:r>
      <w:r w:rsidR="0058535E">
        <w:rPr>
          <w:rFonts w:ascii="Arial" w:eastAsia="Times New Roman" w:hAnsi="Arial" w:cs="Arial"/>
          <w:sz w:val="24"/>
          <w:szCs w:val="24"/>
          <w:lang w:val="en-GB" w:eastAsia="en-GB"/>
        </w:rPr>
        <w:t>многу до 600.000 денари годишно;</w:t>
      </w:r>
    </w:p>
    <w:p w14:paraId="35C40B13" w14:textId="77777777" w:rsidR="008D61D0" w:rsidRPr="0032270C" w:rsidRDefault="008D61D0" w:rsidP="008D61D0">
      <w:pPr>
        <w:pStyle w:val="ListParagraph"/>
        <w:numPr>
          <w:ilvl w:val="0"/>
          <w:numId w:val="425"/>
        </w:num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60% од прифатливите трошоци направени со инвестицијата или капиталните работи за традиционални обележја наменети за производство и</w:t>
      </w:r>
    </w:p>
    <w:p w14:paraId="3CE99E8F" w14:textId="77777777" w:rsidR="008D61D0" w:rsidRPr="0032270C" w:rsidRDefault="008D61D0" w:rsidP="008D61D0">
      <w:pPr>
        <w:pStyle w:val="ListParagraph"/>
        <w:numPr>
          <w:ilvl w:val="0"/>
          <w:numId w:val="425"/>
        </w:num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75% од прифатливите трошоци направени со инвестицијата или капиталните работи за традиционални обележја наменети за производство во подрачјата со ограничени можности за земјоделско производство.</w:t>
      </w:r>
    </w:p>
    <w:p w14:paraId="6974B8CD" w14:textId="28E4107B" w:rsidR="008D61D0" w:rsidRPr="0032270C" w:rsidRDefault="008D61D0" w:rsidP="008D61D0">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 xml:space="preserve">(3) Инвестициите од </w:t>
      </w:r>
      <w:r w:rsidR="0032270C" w:rsidRPr="0032270C">
        <w:rPr>
          <w:rFonts w:ascii="Arial" w:eastAsia="Times New Roman" w:hAnsi="Arial" w:cs="Arial"/>
          <w:sz w:val="24"/>
          <w:szCs w:val="24"/>
          <w:lang w:val="en-GB" w:eastAsia="en-GB"/>
        </w:rPr>
        <w:t>став</w:t>
      </w:r>
      <w:r w:rsidRPr="0032270C">
        <w:rPr>
          <w:rFonts w:ascii="Arial" w:eastAsia="Times New Roman" w:hAnsi="Arial" w:cs="Arial"/>
          <w:sz w:val="24"/>
          <w:szCs w:val="24"/>
          <w:lang w:val="en-GB" w:eastAsia="en-GB"/>
        </w:rPr>
        <w:t xml:space="preserve"> (2) точки 2 и 3 на овој член не треба да доведат до зголемување на производниот капацитет на земјоделското стопанство.</w:t>
      </w:r>
    </w:p>
    <w:p w14:paraId="3DE27D0B" w14:textId="2D3B5131" w:rsidR="008D61D0" w:rsidRPr="0032270C" w:rsidRDefault="008D61D0" w:rsidP="008D61D0">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 xml:space="preserve">(4) По исклучок од </w:t>
      </w:r>
      <w:r w:rsidR="0032270C" w:rsidRPr="0032270C">
        <w:rPr>
          <w:rFonts w:ascii="Arial" w:eastAsia="Times New Roman" w:hAnsi="Arial" w:cs="Arial"/>
          <w:sz w:val="24"/>
          <w:szCs w:val="24"/>
          <w:lang w:val="en-GB" w:eastAsia="en-GB"/>
        </w:rPr>
        <w:t>став</w:t>
      </w:r>
      <w:r w:rsidRPr="0032270C">
        <w:rPr>
          <w:rFonts w:ascii="Arial" w:eastAsia="Times New Roman" w:hAnsi="Arial" w:cs="Arial"/>
          <w:sz w:val="24"/>
          <w:szCs w:val="24"/>
          <w:lang w:val="en-GB" w:eastAsia="en-GB"/>
        </w:rPr>
        <w:t xml:space="preserve"> (3) на овој член, во случај кога инвестициите од </w:t>
      </w:r>
      <w:r w:rsidR="0032270C" w:rsidRPr="0032270C">
        <w:rPr>
          <w:rFonts w:ascii="Arial" w:eastAsia="Times New Roman" w:hAnsi="Arial" w:cs="Arial"/>
          <w:sz w:val="24"/>
          <w:szCs w:val="24"/>
          <w:lang w:val="en-GB" w:eastAsia="en-GB"/>
        </w:rPr>
        <w:t>став</w:t>
      </w:r>
      <w:r w:rsidRPr="0032270C">
        <w:rPr>
          <w:rFonts w:ascii="Arial" w:eastAsia="Times New Roman" w:hAnsi="Arial" w:cs="Arial"/>
          <w:sz w:val="24"/>
          <w:szCs w:val="24"/>
          <w:lang w:val="en-GB" w:eastAsia="en-GB"/>
        </w:rPr>
        <w:t xml:space="preserve"> (2) точки 2 и 3 на овој член доведуваат до зголемување на производствениот капацитет, дополнителната помош се доделува во висина до 100% и тоа само за дополнителните трошоци направени за употреба на традиционални материјали неопходни за зачувување на традиционалните обележја на објектот.</w:t>
      </w:r>
    </w:p>
    <w:p w14:paraId="34E3F067" w14:textId="77777777" w:rsidR="008D61D0" w:rsidRPr="0032270C" w:rsidRDefault="008D61D0" w:rsidP="008D61D0">
      <w:pPr>
        <w:tabs>
          <w:tab w:val="left" w:pos="360"/>
        </w:tabs>
        <w:spacing w:before="240" w:after="160" w:line="259" w:lineRule="auto"/>
        <w:contextualSpacing/>
        <w:jc w:val="both"/>
        <w:rPr>
          <w:rFonts w:ascii="Arial" w:eastAsia="Times New Roman" w:hAnsi="Arial" w:cs="Arial"/>
          <w:sz w:val="24"/>
          <w:szCs w:val="24"/>
          <w:lang w:val="mk-MK"/>
        </w:rPr>
      </w:pPr>
      <w:r w:rsidRPr="0032270C">
        <w:rPr>
          <w:rFonts w:ascii="Arial" w:eastAsia="Times New Roman" w:hAnsi="Arial" w:cs="Arial"/>
          <w:sz w:val="24"/>
          <w:szCs w:val="24"/>
          <w:lang w:val="en-GB" w:eastAsia="en-GB"/>
        </w:rPr>
        <w:t> </w:t>
      </w:r>
    </w:p>
    <w:p w14:paraId="278A7E5B" w14:textId="77777777" w:rsidR="008D61D0" w:rsidRPr="0032270C" w:rsidRDefault="008D61D0" w:rsidP="008D61D0">
      <w:pPr>
        <w:shd w:val="clear" w:color="auto" w:fill="FFFFFF"/>
        <w:tabs>
          <w:tab w:val="left" w:pos="990"/>
        </w:tabs>
        <w:spacing w:after="0"/>
        <w:jc w:val="center"/>
        <w:rPr>
          <w:rFonts w:ascii="Arial" w:eastAsia="Times New Roman" w:hAnsi="Arial" w:cs="Arial"/>
          <w:b/>
          <w:sz w:val="24"/>
          <w:szCs w:val="24"/>
          <w:lang w:val="mk-MK"/>
        </w:rPr>
      </w:pPr>
      <w:r w:rsidRPr="0032270C">
        <w:rPr>
          <w:rFonts w:ascii="Arial" w:eastAsia="Times New Roman" w:hAnsi="Arial" w:cs="Arial"/>
          <w:b/>
          <w:sz w:val="24"/>
          <w:szCs w:val="24"/>
          <w:lang w:val="mk-MK"/>
        </w:rPr>
        <w:t xml:space="preserve">Поддршката за подобрување на квалитетот на живот во руралните средини </w:t>
      </w:r>
    </w:p>
    <w:p w14:paraId="071E21DC" w14:textId="564AA1D5" w:rsidR="008D61D0" w:rsidRPr="0032270C" w:rsidRDefault="00A7722E" w:rsidP="008D61D0">
      <w:pPr>
        <w:shd w:val="clear" w:color="auto" w:fill="FFFFFF"/>
        <w:tabs>
          <w:tab w:val="left" w:pos="990"/>
        </w:tabs>
        <w:spacing w:after="0"/>
        <w:jc w:val="center"/>
        <w:rPr>
          <w:rFonts w:ascii="Arial" w:eastAsia="Times New Roman" w:hAnsi="Arial" w:cs="Arial"/>
          <w:b/>
          <w:sz w:val="24"/>
          <w:szCs w:val="24"/>
          <w:lang w:val="mk-MK"/>
        </w:rPr>
      </w:pPr>
      <w:r>
        <w:rPr>
          <w:rFonts w:ascii="Arial" w:eastAsia="Times New Roman" w:hAnsi="Arial" w:cs="Arial"/>
          <w:b/>
          <w:sz w:val="24"/>
          <w:szCs w:val="24"/>
          <w:lang w:val="mk-MK"/>
        </w:rPr>
        <w:t>Член 137</w:t>
      </w:r>
    </w:p>
    <w:p w14:paraId="5B2410AC" w14:textId="77777777" w:rsidR="008D61D0" w:rsidRPr="0032270C" w:rsidRDefault="008D61D0" w:rsidP="008D61D0">
      <w:pPr>
        <w:shd w:val="clear" w:color="auto" w:fill="FFFFFF"/>
        <w:tabs>
          <w:tab w:val="left" w:pos="990"/>
        </w:tabs>
        <w:spacing w:after="0"/>
        <w:rPr>
          <w:rFonts w:ascii="Arial" w:eastAsia="Times New Roman" w:hAnsi="Arial" w:cs="Arial"/>
          <w:b/>
          <w:sz w:val="24"/>
          <w:szCs w:val="24"/>
          <w:lang w:val="mk-MK"/>
        </w:rPr>
      </w:pPr>
    </w:p>
    <w:p w14:paraId="11A074BF" w14:textId="235174B6" w:rsidR="008D61D0" w:rsidRPr="0032270C" w:rsidRDefault="008D61D0" w:rsidP="008D61D0">
      <w:pPr>
        <w:numPr>
          <w:ilvl w:val="0"/>
          <w:numId w:val="77"/>
        </w:numPr>
        <w:tabs>
          <w:tab w:val="left" w:pos="360"/>
        </w:tabs>
        <w:spacing w:after="0" w:line="259" w:lineRule="auto"/>
        <w:ind w:left="0" w:firstLine="0"/>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lastRenderedPageBreak/>
        <w:t xml:space="preserve">Поддршката за подобрување на квалитетот на живот во руралните средини се доделува преку </w:t>
      </w:r>
      <w:r w:rsidR="000E13BC">
        <w:rPr>
          <w:rFonts w:ascii="Arial" w:eastAsia="Times New Roman" w:hAnsi="Arial" w:cs="Arial"/>
          <w:sz w:val="24"/>
          <w:szCs w:val="24"/>
          <w:lang w:val="mk-MK"/>
        </w:rPr>
        <w:t>поддршка</w:t>
      </w:r>
      <w:r w:rsidRPr="0032270C">
        <w:rPr>
          <w:rFonts w:ascii="Arial" w:eastAsia="Times New Roman" w:hAnsi="Arial" w:cs="Arial"/>
          <w:sz w:val="24"/>
          <w:szCs w:val="24"/>
          <w:lang w:val="mk-MK"/>
        </w:rPr>
        <w:t xml:space="preserve"> наменета за диверзификација на економски активности во руралните средини за:</w:t>
      </w:r>
    </w:p>
    <w:p w14:paraId="53AB8A31" w14:textId="21FC4C64" w:rsidR="008D61D0" w:rsidRPr="0032270C" w:rsidRDefault="008D61D0" w:rsidP="008D61D0">
      <w:pPr>
        <w:numPr>
          <w:ilvl w:val="0"/>
          <w:numId w:val="239"/>
        </w:numPr>
        <w:tabs>
          <w:tab w:val="left" w:pos="990"/>
        </w:tabs>
        <w:spacing w:before="240" w:after="160" w:line="259" w:lineRule="auto"/>
        <w:ind w:left="720" w:hanging="270"/>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диверзификација на економски активности на земјоделско сто</w:t>
      </w:r>
      <w:r w:rsidR="0058535E">
        <w:rPr>
          <w:rFonts w:ascii="Arial" w:eastAsia="Times New Roman" w:hAnsi="Arial" w:cs="Arial"/>
          <w:sz w:val="24"/>
          <w:szCs w:val="24"/>
          <w:lang w:val="mk-MK"/>
        </w:rPr>
        <w:t>панство вон земјоделска дејност;</w:t>
      </w:r>
    </w:p>
    <w:p w14:paraId="76E16C97" w14:textId="06F71E1F" w:rsidR="008D61D0" w:rsidRPr="0032270C" w:rsidRDefault="008D61D0" w:rsidP="008D61D0">
      <w:pPr>
        <w:numPr>
          <w:ilvl w:val="0"/>
          <w:numId w:val="239"/>
        </w:numPr>
        <w:tabs>
          <w:tab w:val="left" w:pos="990"/>
        </w:tabs>
        <w:spacing w:before="240" w:after="160" w:line="259" w:lineRule="auto"/>
        <w:ind w:left="720" w:hanging="270"/>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воспоставување и развој на микропретпријатија, поттикнување на иновативни практики и нови економ</w:t>
      </w:r>
      <w:r w:rsidR="0058535E">
        <w:rPr>
          <w:rFonts w:ascii="Arial" w:eastAsia="Times New Roman" w:hAnsi="Arial" w:cs="Arial"/>
          <w:sz w:val="24"/>
          <w:szCs w:val="24"/>
          <w:lang w:val="mk-MK"/>
        </w:rPr>
        <w:t>ски дејности во рурални средини;</w:t>
      </w:r>
    </w:p>
    <w:p w14:paraId="410FC12F" w14:textId="55D60E5D" w:rsidR="008D61D0" w:rsidRPr="0032270C" w:rsidRDefault="008D61D0" w:rsidP="008D61D0">
      <w:pPr>
        <w:numPr>
          <w:ilvl w:val="0"/>
          <w:numId w:val="239"/>
        </w:numPr>
        <w:tabs>
          <w:tab w:val="left" w:pos="990"/>
        </w:tabs>
        <w:spacing w:before="240" w:after="160" w:line="259" w:lineRule="auto"/>
        <w:ind w:left="720" w:hanging="270"/>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воведување и развој на техничка и телекомуникациска инфраструктура, комунална инфраструктура, пазарна и социјална инфраструктура во руралните средини, вклучително и инвестиции во обновливи извори на</w:t>
      </w:r>
      <w:r w:rsidR="0058535E">
        <w:rPr>
          <w:rFonts w:ascii="Arial" w:eastAsia="Times New Roman" w:hAnsi="Arial" w:cs="Arial"/>
          <w:sz w:val="24"/>
          <w:szCs w:val="24"/>
          <w:lang w:val="mk-MK"/>
        </w:rPr>
        <w:t xml:space="preserve"> енергија и заштеда на енергија;</w:t>
      </w:r>
    </w:p>
    <w:p w14:paraId="14730A4F" w14:textId="50CBA461" w:rsidR="008D61D0" w:rsidRPr="0032270C" w:rsidRDefault="008D61D0" w:rsidP="008D61D0">
      <w:pPr>
        <w:numPr>
          <w:ilvl w:val="0"/>
          <w:numId w:val="239"/>
        </w:numPr>
        <w:tabs>
          <w:tab w:val="left" w:pos="990"/>
        </w:tabs>
        <w:spacing w:before="240" w:after="160" w:line="259" w:lineRule="auto"/>
        <w:ind w:left="720" w:hanging="270"/>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инвестиции во поставување, подобрување или проширување на локалните основн</w:t>
      </w:r>
      <w:r w:rsidR="0058535E">
        <w:rPr>
          <w:rFonts w:ascii="Arial" w:eastAsia="Times New Roman" w:hAnsi="Arial" w:cs="Arial"/>
          <w:sz w:val="24"/>
          <w:szCs w:val="24"/>
          <w:lang w:val="mk-MK"/>
        </w:rPr>
        <w:t>и услуги во руралните подрачја;</w:t>
      </w:r>
    </w:p>
    <w:p w14:paraId="1C5F3133" w14:textId="27425C3C" w:rsidR="008D61D0" w:rsidRPr="0032270C" w:rsidRDefault="0058535E" w:rsidP="008D61D0">
      <w:pPr>
        <w:numPr>
          <w:ilvl w:val="0"/>
          <w:numId w:val="239"/>
        </w:numPr>
        <w:tabs>
          <w:tab w:val="left" w:pos="990"/>
        </w:tabs>
        <w:spacing w:before="240" w:after="160" w:line="259" w:lineRule="auto"/>
        <w:ind w:left="720" w:hanging="270"/>
        <w:contextualSpacing/>
        <w:jc w:val="both"/>
        <w:rPr>
          <w:rFonts w:ascii="Arial" w:eastAsia="Times New Roman" w:hAnsi="Arial" w:cs="Arial"/>
          <w:sz w:val="24"/>
          <w:szCs w:val="24"/>
          <w:lang w:val="mk-MK"/>
        </w:rPr>
      </w:pPr>
      <w:r>
        <w:rPr>
          <w:rFonts w:ascii="Arial" w:eastAsia="Times New Roman" w:hAnsi="Arial" w:cs="Arial"/>
          <w:sz w:val="24"/>
          <w:szCs w:val="24"/>
          <w:lang w:val="mk-MK"/>
        </w:rPr>
        <w:t>обновување и развој на селата;</w:t>
      </w:r>
    </w:p>
    <w:p w14:paraId="0AEF235C" w14:textId="5F7DD5BC" w:rsidR="008D61D0" w:rsidRPr="0032270C" w:rsidRDefault="008D61D0" w:rsidP="008D61D0">
      <w:pPr>
        <w:numPr>
          <w:ilvl w:val="0"/>
          <w:numId w:val="239"/>
        </w:numPr>
        <w:tabs>
          <w:tab w:val="left" w:pos="990"/>
        </w:tabs>
        <w:spacing w:before="240" w:after="160" w:line="259" w:lineRule="auto"/>
        <w:ind w:left="720" w:hanging="270"/>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поттикнува</w:t>
      </w:r>
      <w:r w:rsidR="0058535E">
        <w:rPr>
          <w:rFonts w:ascii="Arial" w:eastAsia="Times New Roman" w:hAnsi="Arial" w:cs="Arial"/>
          <w:sz w:val="24"/>
          <w:szCs w:val="24"/>
          <w:lang w:val="mk-MK"/>
        </w:rPr>
        <w:t>ње на развој на рурален туризам и</w:t>
      </w:r>
    </w:p>
    <w:p w14:paraId="132C2BE2" w14:textId="77777777" w:rsidR="008D61D0" w:rsidRPr="0032270C" w:rsidRDefault="008D61D0" w:rsidP="008D61D0">
      <w:pPr>
        <w:numPr>
          <w:ilvl w:val="0"/>
          <w:numId w:val="239"/>
        </w:numPr>
        <w:tabs>
          <w:tab w:val="left" w:pos="990"/>
        </w:tabs>
        <w:spacing w:before="240" w:after="160" w:line="259" w:lineRule="auto"/>
        <w:ind w:left="720" w:hanging="270"/>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зачувување и унапредување на природните и културните знаменитости и традиционалните вредности во руралните подрачја.</w:t>
      </w:r>
    </w:p>
    <w:p w14:paraId="209C3E11" w14:textId="2BE4C4FD" w:rsidR="008D61D0" w:rsidRPr="002838EA" w:rsidRDefault="008D61D0" w:rsidP="008D61D0">
      <w:pPr>
        <w:numPr>
          <w:ilvl w:val="0"/>
          <w:numId w:val="77"/>
        </w:numPr>
        <w:tabs>
          <w:tab w:val="left" w:pos="360"/>
        </w:tabs>
        <w:spacing w:before="240" w:after="160" w:line="259" w:lineRule="auto"/>
        <w:ind w:left="0" w:firstLine="0"/>
        <w:contextualSpacing/>
        <w:jc w:val="both"/>
        <w:rPr>
          <w:rFonts w:ascii="Arial" w:eastAsia="Times New Roman" w:hAnsi="Arial" w:cs="Arial"/>
          <w:sz w:val="24"/>
          <w:szCs w:val="24"/>
          <w:lang w:val="mk-MK"/>
        </w:rPr>
      </w:pPr>
      <w:r w:rsidRPr="002838EA">
        <w:rPr>
          <w:rFonts w:ascii="Arial" w:eastAsia="Times New Roman" w:hAnsi="Arial" w:cs="Arial"/>
          <w:sz w:val="24"/>
          <w:szCs w:val="24"/>
          <w:lang w:val="mk-MK"/>
        </w:rPr>
        <w:t xml:space="preserve">Поддршката од </w:t>
      </w:r>
      <w:r w:rsidR="0032270C" w:rsidRPr="002838EA">
        <w:rPr>
          <w:rFonts w:ascii="Arial" w:eastAsia="Times New Roman" w:hAnsi="Arial" w:cs="Arial"/>
          <w:sz w:val="24"/>
          <w:szCs w:val="24"/>
          <w:lang w:val="mk-MK"/>
        </w:rPr>
        <w:t>став</w:t>
      </w:r>
      <w:r w:rsidRPr="002838EA">
        <w:rPr>
          <w:rFonts w:ascii="Arial" w:eastAsia="Times New Roman" w:hAnsi="Arial" w:cs="Arial"/>
          <w:sz w:val="24"/>
          <w:szCs w:val="24"/>
          <w:lang w:val="mk-MK"/>
        </w:rPr>
        <w:t xml:space="preserve"> (1) на овој член е наменета за носител на земјоделско стопанство, правни и физички лица кои ги исполнуваат условите за вршење на занаетчиска дејност согласно закон, единиците на локална самоуправа, планските региони и останати субјекти.</w:t>
      </w:r>
    </w:p>
    <w:p w14:paraId="2505D829" w14:textId="19381C75" w:rsidR="008D61D0" w:rsidRPr="0032270C" w:rsidRDefault="008D61D0" w:rsidP="008D61D0">
      <w:pPr>
        <w:numPr>
          <w:ilvl w:val="0"/>
          <w:numId w:val="77"/>
        </w:numPr>
        <w:tabs>
          <w:tab w:val="left" w:pos="360"/>
        </w:tabs>
        <w:spacing w:before="240" w:after="160" w:line="259" w:lineRule="auto"/>
        <w:ind w:left="0" w:firstLine="0"/>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Висината на поддршката од </w:t>
      </w:r>
      <w:r w:rsidR="0032270C" w:rsidRPr="0032270C">
        <w:rPr>
          <w:rFonts w:ascii="Arial" w:eastAsia="Times New Roman" w:hAnsi="Arial" w:cs="Arial"/>
          <w:sz w:val="24"/>
          <w:szCs w:val="24"/>
          <w:lang w:val="mk-MK"/>
        </w:rPr>
        <w:t>став</w:t>
      </w:r>
      <w:r w:rsidRPr="0032270C">
        <w:rPr>
          <w:rFonts w:ascii="Arial" w:eastAsia="Times New Roman" w:hAnsi="Arial" w:cs="Arial"/>
          <w:sz w:val="24"/>
          <w:szCs w:val="24"/>
          <w:lang w:val="mk-MK"/>
        </w:rPr>
        <w:t xml:space="preserve"> (1) на овој член не може да надмине 50% од вредноста на прифатливите и направени трошоци, освен кога е наменета за јавни инвестиции, кога висината на поддршката ја утврдува Владата.</w:t>
      </w:r>
    </w:p>
    <w:p w14:paraId="6C426965" w14:textId="77777777" w:rsidR="008D61D0" w:rsidRPr="0032270C" w:rsidRDefault="008D61D0" w:rsidP="008D61D0">
      <w:pPr>
        <w:tabs>
          <w:tab w:val="left" w:pos="360"/>
        </w:tabs>
        <w:spacing w:before="240" w:after="160" w:line="259" w:lineRule="auto"/>
        <w:contextualSpacing/>
        <w:jc w:val="both"/>
        <w:rPr>
          <w:rFonts w:ascii="Arial" w:eastAsia="Times New Roman" w:hAnsi="Arial" w:cs="Arial"/>
          <w:sz w:val="24"/>
          <w:szCs w:val="24"/>
          <w:lang w:val="mk-MK"/>
        </w:rPr>
      </w:pPr>
    </w:p>
    <w:p w14:paraId="4AD232FD" w14:textId="77777777" w:rsidR="008D61D0" w:rsidRPr="0032270C" w:rsidRDefault="008D61D0" w:rsidP="008D61D0">
      <w:pPr>
        <w:tabs>
          <w:tab w:val="left" w:pos="990"/>
        </w:tabs>
        <w:spacing w:after="0"/>
        <w:jc w:val="center"/>
        <w:rPr>
          <w:rFonts w:ascii="Arial" w:eastAsia="Times New Roman" w:hAnsi="Arial" w:cs="Arial"/>
          <w:b/>
          <w:sz w:val="24"/>
          <w:szCs w:val="24"/>
          <w:lang w:val="mk-MK"/>
        </w:rPr>
      </w:pPr>
      <w:r w:rsidRPr="0032270C">
        <w:rPr>
          <w:rFonts w:ascii="Arial" w:eastAsia="Times New Roman" w:hAnsi="Arial" w:cs="Arial"/>
          <w:b/>
          <w:sz w:val="24"/>
          <w:szCs w:val="24"/>
          <w:lang w:val="mk-MK"/>
        </w:rPr>
        <w:t xml:space="preserve">Поддршката за враќање на млади брачни парови и живот во руралните средини </w:t>
      </w:r>
    </w:p>
    <w:p w14:paraId="7CFAF1F1" w14:textId="172ED9FA" w:rsidR="008D61D0" w:rsidRPr="0032270C" w:rsidRDefault="00A7722E" w:rsidP="008D61D0">
      <w:pPr>
        <w:tabs>
          <w:tab w:val="left" w:pos="990"/>
        </w:tabs>
        <w:spacing w:after="0"/>
        <w:jc w:val="center"/>
        <w:rPr>
          <w:rFonts w:ascii="Arial" w:eastAsia="Times New Roman" w:hAnsi="Arial" w:cs="Arial"/>
          <w:b/>
          <w:sz w:val="24"/>
          <w:szCs w:val="24"/>
          <w:lang w:val="mk-MK"/>
        </w:rPr>
      </w:pPr>
      <w:r>
        <w:rPr>
          <w:rFonts w:ascii="Arial" w:eastAsia="Times New Roman" w:hAnsi="Arial" w:cs="Arial"/>
          <w:b/>
          <w:sz w:val="24"/>
          <w:szCs w:val="24"/>
          <w:lang w:val="mk-MK"/>
        </w:rPr>
        <w:t>Член 138</w:t>
      </w:r>
    </w:p>
    <w:p w14:paraId="7A0722A6" w14:textId="77777777" w:rsidR="008D61D0" w:rsidRPr="0032270C" w:rsidRDefault="008D61D0" w:rsidP="008D61D0">
      <w:pPr>
        <w:tabs>
          <w:tab w:val="left" w:pos="990"/>
        </w:tabs>
        <w:spacing w:after="0"/>
        <w:rPr>
          <w:rFonts w:ascii="Arial" w:eastAsia="Times New Roman" w:hAnsi="Arial" w:cs="Arial"/>
          <w:b/>
          <w:sz w:val="24"/>
          <w:szCs w:val="24"/>
          <w:lang w:val="mk-MK"/>
        </w:rPr>
      </w:pPr>
    </w:p>
    <w:p w14:paraId="7EC92B71" w14:textId="413A5B16" w:rsidR="008D61D0" w:rsidRPr="0032270C" w:rsidRDefault="008D61D0" w:rsidP="008D61D0">
      <w:pPr>
        <w:tabs>
          <w:tab w:val="left" w:pos="360"/>
        </w:tabs>
        <w:spacing w:before="240" w:after="160" w:line="259" w:lineRule="auto"/>
        <w:contextualSpacing/>
        <w:jc w:val="both"/>
        <w:rPr>
          <w:rFonts w:ascii="Arial" w:eastAsia="Times New Roman" w:hAnsi="Arial" w:cs="Arial"/>
          <w:sz w:val="24"/>
          <w:szCs w:val="24"/>
          <w:lang w:val="mk-MK"/>
        </w:rPr>
      </w:pPr>
      <w:r w:rsidRPr="0032270C">
        <w:rPr>
          <w:rFonts w:ascii="Arial" w:hAnsi="Arial" w:cs="Arial"/>
          <w:sz w:val="24"/>
          <w:szCs w:val="24"/>
        </w:rPr>
        <w:t xml:space="preserve">(1) </w:t>
      </w:r>
      <w:r w:rsidRPr="0032270C">
        <w:rPr>
          <w:rFonts w:ascii="Arial" w:eastAsia="Times New Roman" w:hAnsi="Arial" w:cs="Arial"/>
          <w:sz w:val="24"/>
          <w:szCs w:val="24"/>
          <w:lang w:val="mk-MK"/>
        </w:rPr>
        <w:t>Поддршката за враќање на млади брачни парови и живот</w:t>
      </w:r>
      <w:r w:rsidR="001F0762">
        <w:rPr>
          <w:rFonts w:ascii="Arial" w:eastAsia="Times New Roman" w:hAnsi="Arial" w:cs="Arial"/>
          <w:sz w:val="24"/>
          <w:szCs w:val="24"/>
          <w:lang w:val="mk-MK"/>
        </w:rPr>
        <w:t xml:space="preserve"> од урбани во рурални средини</w:t>
      </w:r>
      <w:r w:rsidRPr="0032270C">
        <w:rPr>
          <w:rFonts w:ascii="Arial" w:eastAsia="Times New Roman" w:hAnsi="Arial" w:cs="Arial"/>
          <w:sz w:val="24"/>
          <w:szCs w:val="24"/>
          <w:lang w:val="mk-MK"/>
        </w:rPr>
        <w:t xml:space="preserve"> се доделува преку </w:t>
      </w:r>
      <w:r w:rsidR="000E13BC">
        <w:rPr>
          <w:rFonts w:ascii="Arial" w:eastAsia="Times New Roman" w:hAnsi="Arial" w:cs="Arial"/>
          <w:sz w:val="24"/>
          <w:szCs w:val="24"/>
          <w:lang w:val="mk-MK"/>
        </w:rPr>
        <w:t>поддршка</w:t>
      </w:r>
      <w:r w:rsidRPr="0032270C">
        <w:rPr>
          <w:rFonts w:ascii="Arial" w:eastAsia="Times New Roman" w:hAnsi="Arial" w:cs="Arial"/>
          <w:sz w:val="24"/>
          <w:szCs w:val="24"/>
          <w:lang w:val="mk-MK"/>
        </w:rPr>
        <w:t xml:space="preserve"> наменета за инвестиции во руралните средини,</w:t>
      </w:r>
      <w:r w:rsidRPr="0032270C">
        <w:rPr>
          <w:rFonts w:ascii="Arial" w:eastAsia="Times New Roman" w:hAnsi="Arial" w:cs="Arial"/>
          <w:sz w:val="24"/>
          <w:szCs w:val="24"/>
        </w:rPr>
        <w:t xml:space="preserve"> </w:t>
      </w:r>
      <w:r w:rsidRPr="0032270C">
        <w:rPr>
          <w:rFonts w:ascii="Arial" w:eastAsia="Times New Roman" w:hAnsi="Arial" w:cs="Arial"/>
          <w:sz w:val="24"/>
          <w:szCs w:val="24"/>
          <w:lang w:val="mk-MK"/>
        </w:rPr>
        <w:t>купување</w:t>
      </w:r>
      <w:r w:rsidR="00532D7C">
        <w:rPr>
          <w:rFonts w:ascii="Arial" w:eastAsia="Times New Roman" w:hAnsi="Arial" w:cs="Arial"/>
          <w:sz w:val="24"/>
          <w:szCs w:val="24"/>
          <w:lang w:val="mk-MK"/>
        </w:rPr>
        <w:t xml:space="preserve">, </w:t>
      </w:r>
      <w:r w:rsidRPr="0032270C">
        <w:rPr>
          <w:rFonts w:ascii="Arial" w:eastAsia="Times New Roman" w:hAnsi="Arial" w:cs="Arial"/>
          <w:sz w:val="24"/>
          <w:szCs w:val="24"/>
          <w:lang w:val="mk-MK"/>
        </w:rPr>
        <w:t xml:space="preserve">изградба </w:t>
      </w:r>
      <w:r w:rsidR="00532D7C">
        <w:rPr>
          <w:rFonts w:ascii="Arial" w:eastAsia="Times New Roman" w:hAnsi="Arial" w:cs="Arial"/>
          <w:sz w:val="24"/>
          <w:szCs w:val="24"/>
          <w:lang w:val="mk-MK"/>
        </w:rPr>
        <w:t>или реконструкција на објекти</w:t>
      </w:r>
      <w:r w:rsidRPr="0032270C">
        <w:rPr>
          <w:rFonts w:ascii="Arial" w:eastAsia="Times New Roman" w:hAnsi="Arial" w:cs="Arial"/>
          <w:sz w:val="24"/>
          <w:szCs w:val="24"/>
          <w:lang w:val="mk-MK"/>
        </w:rPr>
        <w:t xml:space="preserve">, купување на земјоделска механизација, земјоделско земјиште и набавка на добиток. </w:t>
      </w:r>
    </w:p>
    <w:p w14:paraId="0694990C" w14:textId="0F175775" w:rsidR="008D61D0" w:rsidRPr="0032270C" w:rsidRDefault="008D61D0" w:rsidP="008D61D0">
      <w:pPr>
        <w:tabs>
          <w:tab w:val="left" w:pos="360"/>
        </w:tabs>
        <w:spacing w:before="240" w:after="160" w:line="259" w:lineRule="auto"/>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(2) Корисници на поддршката од </w:t>
      </w:r>
      <w:r w:rsidR="0032270C" w:rsidRPr="0032270C">
        <w:rPr>
          <w:rFonts w:ascii="Arial" w:eastAsia="Times New Roman" w:hAnsi="Arial" w:cs="Arial"/>
          <w:sz w:val="24"/>
          <w:szCs w:val="24"/>
          <w:lang w:val="mk-MK"/>
        </w:rPr>
        <w:t>став</w:t>
      </w:r>
      <w:r w:rsidRPr="0032270C">
        <w:rPr>
          <w:rFonts w:ascii="Arial" w:eastAsia="Times New Roman" w:hAnsi="Arial" w:cs="Arial"/>
          <w:sz w:val="24"/>
          <w:szCs w:val="24"/>
          <w:lang w:val="mk-MK"/>
        </w:rPr>
        <w:t xml:space="preserve"> (1) на овој член се брачни другари не  постари од 40 години возраст. </w:t>
      </w:r>
    </w:p>
    <w:p w14:paraId="0DC012BE" w14:textId="11F8A007" w:rsidR="008D61D0" w:rsidRPr="0032270C" w:rsidRDefault="008D61D0" w:rsidP="008D61D0">
      <w:pPr>
        <w:tabs>
          <w:tab w:val="left" w:pos="360"/>
        </w:tabs>
        <w:spacing w:before="240" w:after="160" w:line="259" w:lineRule="auto"/>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(3) Финансиската поддршка од </w:t>
      </w:r>
      <w:r w:rsidR="0032270C" w:rsidRPr="0032270C">
        <w:rPr>
          <w:rFonts w:ascii="Arial" w:eastAsia="Times New Roman" w:hAnsi="Arial" w:cs="Arial"/>
          <w:sz w:val="24"/>
          <w:szCs w:val="24"/>
          <w:lang w:val="mk-MK"/>
        </w:rPr>
        <w:t>став</w:t>
      </w:r>
      <w:r w:rsidR="00532D7C">
        <w:rPr>
          <w:rFonts w:ascii="Arial" w:eastAsia="Times New Roman" w:hAnsi="Arial" w:cs="Arial"/>
          <w:sz w:val="24"/>
          <w:szCs w:val="24"/>
          <w:lang w:val="mk-MK"/>
        </w:rPr>
        <w:t xml:space="preserve"> (1) на овој член изнесува </w:t>
      </w:r>
      <w:r w:rsidRPr="0032270C">
        <w:rPr>
          <w:rFonts w:ascii="Arial" w:eastAsia="Times New Roman" w:hAnsi="Arial" w:cs="Arial"/>
          <w:sz w:val="24"/>
          <w:szCs w:val="24"/>
          <w:lang w:val="mk-MK"/>
        </w:rPr>
        <w:t>80% од вредноста на</w:t>
      </w:r>
      <w:r w:rsidR="00532D7C">
        <w:rPr>
          <w:rFonts w:ascii="Arial" w:eastAsia="Times New Roman" w:hAnsi="Arial" w:cs="Arial"/>
          <w:sz w:val="24"/>
          <w:szCs w:val="24"/>
          <w:lang w:val="mk-MK"/>
        </w:rPr>
        <w:t xml:space="preserve"> прифатливи и направени трошоци, најмногу </w:t>
      </w:r>
      <w:r w:rsidRPr="0032270C">
        <w:rPr>
          <w:rFonts w:ascii="Arial" w:eastAsia="Times New Roman" w:hAnsi="Arial" w:cs="Arial"/>
          <w:sz w:val="24"/>
          <w:szCs w:val="24"/>
          <w:lang w:val="mk-MK"/>
        </w:rPr>
        <w:t>до 6.000.000 денари по брачен пар.</w:t>
      </w:r>
    </w:p>
    <w:p w14:paraId="1C9BAB0A" w14:textId="4BBD7E81" w:rsidR="008D61D0" w:rsidRDefault="008D61D0" w:rsidP="008D61D0">
      <w:pPr>
        <w:tabs>
          <w:tab w:val="left" w:pos="360"/>
        </w:tabs>
        <w:spacing w:before="240" w:after="160" w:line="259" w:lineRule="auto"/>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(4) Периодот на користење на поддршката од </w:t>
      </w:r>
      <w:r w:rsidR="0032270C" w:rsidRPr="0032270C">
        <w:rPr>
          <w:rFonts w:ascii="Arial" w:eastAsia="Times New Roman" w:hAnsi="Arial" w:cs="Arial"/>
          <w:sz w:val="24"/>
          <w:szCs w:val="24"/>
          <w:lang w:val="mk-MK"/>
        </w:rPr>
        <w:t>став</w:t>
      </w:r>
      <w:r w:rsidRPr="0032270C">
        <w:rPr>
          <w:rFonts w:ascii="Arial" w:eastAsia="Times New Roman" w:hAnsi="Arial" w:cs="Arial"/>
          <w:sz w:val="24"/>
          <w:szCs w:val="24"/>
          <w:lang w:val="mk-MK"/>
        </w:rPr>
        <w:t xml:space="preserve"> (3) на овој член е проектен циклус во траење од 3 последователни години.</w:t>
      </w:r>
    </w:p>
    <w:p w14:paraId="76EE45F9" w14:textId="36CE7F1C" w:rsidR="00196EB1" w:rsidRPr="0032270C" w:rsidRDefault="00196EB1" w:rsidP="00196EB1">
      <w:pPr>
        <w:shd w:val="clear" w:color="auto" w:fill="FFFFFF"/>
        <w:tabs>
          <w:tab w:val="left" w:pos="990"/>
        </w:tabs>
        <w:spacing w:after="0" w:line="240" w:lineRule="auto"/>
        <w:jc w:val="both"/>
        <w:rPr>
          <w:rFonts w:ascii="Arial" w:eastAsia="Times New Roman" w:hAnsi="Arial" w:cs="Arial"/>
          <w:sz w:val="24"/>
          <w:szCs w:val="24"/>
          <w:lang w:val="mk-MK"/>
        </w:rPr>
      </w:pPr>
      <w:r>
        <w:rPr>
          <w:rFonts w:ascii="Arial" w:eastAsia="Times New Roman" w:hAnsi="Arial" w:cs="Arial"/>
          <w:sz w:val="24"/>
          <w:szCs w:val="24"/>
          <w:lang w:val="mk-MK"/>
        </w:rPr>
        <w:t>(5</w:t>
      </w:r>
      <w:r w:rsidRPr="0032270C">
        <w:rPr>
          <w:rFonts w:ascii="Arial" w:eastAsia="Times New Roman" w:hAnsi="Arial" w:cs="Arial"/>
          <w:sz w:val="24"/>
          <w:szCs w:val="24"/>
          <w:lang w:val="mk-MK"/>
        </w:rPr>
        <w:t>) Поддршката од став (1) на овој член се реализира преку одобрен деловен план од страна на Агенцијата.</w:t>
      </w:r>
    </w:p>
    <w:p w14:paraId="1AFD51F6" w14:textId="3641685F" w:rsidR="008D61D0" w:rsidRPr="0032270C" w:rsidRDefault="00196EB1" w:rsidP="008D61D0">
      <w:pPr>
        <w:tabs>
          <w:tab w:val="left" w:pos="360"/>
        </w:tabs>
        <w:spacing w:before="240" w:after="160" w:line="259" w:lineRule="auto"/>
        <w:contextualSpacing/>
        <w:jc w:val="both"/>
        <w:rPr>
          <w:rFonts w:ascii="Arial" w:hAnsi="Arial" w:cs="Arial"/>
          <w:sz w:val="24"/>
          <w:szCs w:val="24"/>
        </w:rPr>
      </w:pPr>
      <w:r>
        <w:rPr>
          <w:rFonts w:ascii="Arial" w:eastAsia="Times New Roman" w:hAnsi="Arial" w:cs="Arial"/>
          <w:sz w:val="24"/>
          <w:szCs w:val="24"/>
          <w:lang w:val="mk-MK"/>
        </w:rPr>
        <w:t>(6</w:t>
      </w:r>
      <w:r w:rsidR="008D61D0" w:rsidRPr="0032270C">
        <w:rPr>
          <w:rFonts w:ascii="Arial" w:eastAsia="Times New Roman" w:hAnsi="Arial" w:cs="Arial"/>
          <w:sz w:val="24"/>
          <w:szCs w:val="24"/>
          <w:lang w:val="mk-MK"/>
        </w:rPr>
        <w:t xml:space="preserve">) </w:t>
      </w:r>
      <w:r w:rsidR="001F0762" w:rsidRPr="0032270C">
        <w:rPr>
          <w:rFonts w:ascii="Arial" w:eastAsia="Times New Roman" w:hAnsi="Arial" w:cs="Arial"/>
          <w:sz w:val="24"/>
          <w:szCs w:val="24"/>
          <w:lang w:val="mk-MK"/>
        </w:rPr>
        <w:t>Корисници</w:t>
      </w:r>
      <w:r w:rsidR="001F0762">
        <w:rPr>
          <w:rFonts w:ascii="Arial" w:eastAsia="Times New Roman" w:hAnsi="Arial" w:cs="Arial"/>
          <w:sz w:val="24"/>
          <w:szCs w:val="24"/>
          <w:lang w:val="mk-MK"/>
        </w:rPr>
        <w:t>те</w:t>
      </w:r>
      <w:r w:rsidR="001F0762" w:rsidRPr="0032270C">
        <w:rPr>
          <w:rFonts w:ascii="Arial" w:eastAsia="Times New Roman" w:hAnsi="Arial" w:cs="Arial"/>
          <w:sz w:val="24"/>
          <w:szCs w:val="24"/>
          <w:lang w:val="mk-MK"/>
        </w:rPr>
        <w:t xml:space="preserve"> на поддршката од став (1) на овој член </w:t>
      </w:r>
      <w:r w:rsidR="001F0762">
        <w:rPr>
          <w:rFonts w:ascii="Arial" w:hAnsi="Arial" w:cs="Arial"/>
          <w:sz w:val="24"/>
          <w:szCs w:val="24"/>
          <w:lang w:val="mk-MK"/>
        </w:rPr>
        <w:t>треба да се занимаават со земјоделска дејност и да живеат во</w:t>
      </w:r>
      <w:r w:rsidR="008D61D0" w:rsidRPr="0032270C">
        <w:rPr>
          <w:rFonts w:ascii="Arial" w:hAnsi="Arial" w:cs="Arial"/>
          <w:sz w:val="24"/>
          <w:szCs w:val="24"/>
        </w:rPr>
        <w:t xml:space="preserve"> </w:t>
      </w:r>
      <w:r w:rsidR="001F0762">
        <w:rPr>
          <w:rFonts w:ascii="Arial" w:hAnsi="Arial" w:cs="Arial"/>
          <w:sz w:val="24"/>
          <w:szCs w:val="24"/>
          <w:lang w:val="mk-MK"/>
        </w:rPr>
        <w:t>руралната средина во рамки на</w:t>
      </w:r>
      <w:r w:rsidR="008D61D0" w:rsidRPr="0032270C">
        <w:rPr>
          <w:rFonts w:ascii="Arial" w:hAnsi="Arial" w:cs="Arial"/>
          <w:sz w:val="24"/>
          <w:szCs w:val="24"/>
          <w:lang w:val="mk-MK"/>
        </w:rPr>
        <w:t xml:space="preserve"> </w:t>
      </w:r>
      <w:r w:rsidR="008D61D0" w:rsidRPr="0032270C">
        <w:rPr>
          <w:rFonts w:ascii="Arial" w:hAnsi="Arial" w:cs="Arial"/>
          <w:sz w:val="24"/>
          <w:szCs w:val="24"/>
        </w:rPr>
        <w:t xml:space="preserve">семејното земјоделско стопанство во наредните </w:t>
      </w:r>
      <w:r w:rsidR="008D61D0" w:rsidRPr="0032270C">
        <w:rPr>
          <w:rFonts w:ascii="Arial" w:hAnsi="Arial" w:cs="Arial"/>
          <w:sz w:val="24"/>
          <w:szCs w:val="24"/>
          <w:lang w:val="mk-MK"/>
        </w:rPr>
        <w:t>10</w:t>
      </w:r>
      <w:r w:rsidR="008D61D0" w:rsidRPr="0032270C">
        <w:rPr>
          <w:rFonts w:ascii="Arial" w:hAnsi="Arial" w:cs="Arial"/>
          <w:sz w:val="24"/>
          <w:szCs w:val="24"/>
        </w:rPr>
        <w:t xml:space="preserve"> години, </w:t>
      </w:r>
      <w:r w:rsidR="008D61D0" w:rsidRPr="0032270C">
        <w:rPr>
          <w:rFonts w:ascii="Arial" w:hAnsi="Arial" w:cs="Arial"/>
          <w:sz w:val="24"/>
          <w:szCs w:val="24"/>
          <w:lang w:val="mk-MK"/>
        </w:rPr>
        <w:t>во спротивно доделената</w:t>
      </w:r>
      <w:r w:rsidR="008D61D0" w:rsidRPr="0032270C">
        <w:rPr>
          <w:rFonts w:ascii="Arial" w:hAnsi="Arial" w:cs="Arial"/>
          <w:sz w:val="24"/>
          <w:szCs w:val="24"/>
        </w:rPr>
        <w:t xml:space="preserve"> поддршка од </w:t>
      </w:r>
      <w:r w:rsidR="0032270C" w:rsidRPr="0032270C">
        <w:rPr>
          <w:rFonts w:ascii="Arial" w:hAnsi="Arial" w:cs="Arial"/>
          <w:sz w:val="24"/>
          <w:szCs w:val="24"/>
        </w:rPr>
        <w:t>став</w:t>
      </w:r>
      <w:r w:rsidR="008D61D0" w:rsidRPr="0032270C">
        <w:rPr>
          <w:rFonts w:ascii="Arial" w:hAnsi="Arial" w:cs="Arial"/>
          <w:sz w:val="24"/>
          <w:szCs w:val="24"/>
        </w:rPr>
        <w:t xml:space="preserve"> (3) </w:t>
      </w:r>
      <w:r w:rsidR="008D61D0" w:rsidRPr="0032270C">
        <w:rPr>
          <w:rFonts w:ascii="Arial" w:hAnsi="Arial" w:cs="Arial"/>
          <w:sz w:val="24"/>
          <w:szCs w:val="24"/>
          <w:lang w:val="mk-MK"/>
        </w:rPr>
        <w:t xml:space="preserve">на овој член </w:t>
      </w:r>
      <w:r w:rsidR="008D61D0" w:rsidRPr="0032270C">
        <w:rPr>
          <w:rFonts w:ascii="Arial" w:hAnsi="Arial" w:cs="Arial"/>
          <w:sz w:val="24"/>
          <w:szCs w:val="24"/>
        </w:rPr>
        <w:t>се враќа во целосен износ.</w:t>
      </w:r>
    </w:p>
    <w:p w14:paraId="033E0E1B" w14:textId="77777777" w:rsidR="008D61D0" w:rsidRPr="0032270C" w:rsidRDefault="008D61D0" w:rsidP="008D61D0">
      <w:pPr>
        <w:tabs>
          <w:tab w:val="left" w:pos="990"/>
        </w:tabs>
        <w:spacing w:before="240" w:after="160"/>
        <w:contextualSpacing/>
        <w:jc w:val="center"/>
        <w:rPr>
          <w:rFonts w:ascii="Arial" w:eastAsia="Times New Roman" w:hAnsi="Arial" w:cs="Arial"/>
          <w:b/>
          <w:sz w:val="24"/>
          <w:szCs w:val="24"/>
          <w:lang w:val="mk-MK"/>
        </w:rPr>
      </w:pPr>
    </w:p>
    <w:p w14:paraId="7EAFDD13" w14:textId="77777777" w:rsidR="008D61D0" w:rsidRPr="002838EA" w:rsidRDefault="008D61D0" w:rsidP="008D61D0">
      <w:pPr>
        <w:tabs>
          <w:tab w:val="left" w:pos="990"/>
        </w:tabs>
        <w:spacing w:before="240" w:after="160"/>
        <w:contextualSpacing/>
        <w:jc w:val="center"/>
        <w:rPr>
          <w:rFonts w:ascii="Arial" w:eastAsia="Times New Roman" w:hAnsi="Arial" w:cs="Arial"/>
          <w:b/>
          <w:sz w:val="24"/>
          <w:szCs w:val="24"/>
          <w:lang w:val="mk-MK"/>
        </w:rPr>
      </w:pPr>
      <w:r w:rsidRPr="002838EA">
        <w:rPr>
          <w:rFonts w:ascii="Arial" w:eastAsia="Times New Roman" w:hAnsi="Arial" w:cs="Arial"/>
          <w:b/>
          <w:sz w:val="24"/>
          <w:szCs w:val="24"/>
          <w:lang w:val="mk-MK"/>
        </w:rPr>
        <w:lastRenderedPageBreak/>
        <w:t>Поддршката за зголемување на економската вредност на шумите</w:t>
      </w:r>
    </w:p>
    <w:p w14:paraId="3BC115BF" w14:textId="21092715" w:rsidR="008D61D0" w:rsidRPr="002838EA" w:rsidRDefault="00A7722E" w:rsidP="008D61D0">
      <w:pPr>
        <w:tabs>
          <w:tab w:val="left" w:pos="990"/>
        </w:tabs>
        <w:spacing w:before="240" w:after="160"/>
        <w:contextualSpacing/>
        <w:jc w:val="center"/>
        <w:rPr>
          <w:rFonts w:ascii="Arial" w:eastAsia="Times New Roman" w:hAnsi="Arial" w:cs="Arial"/>
          <w:b/>
          <w:sz w:val="24"/>
          <w:szCs w:val="24"/>
          <w:lang w:val="mk-MK"/>
        </w:rPr>
      </w:pPr>
      <w:r>
        <w:rPr>
          <w:rFonts w:ascii="Arial" w:eastAsia="Times New Roman" w:hAnsi="Arial" w:cs="Arial"/>
          <w:b/>
          <w:sz w:val="24"/>
          <w:szCs w:val="24"/>
          <w:lang w:val="mk-MK"/>
        </w:rPr>
        <w:t>Член 139</w:t>
      </w:r>
    </w:p>
    <w:p w14:paraId="3FDE5B48" w14:textId="77777777" w:rsidR="008D61D0" w:rsidRPr="002838EA" w:rsidRDefault="008D61D0" w:rsidP="008D61D0">
      <w:pPr>
        <w:tabs>
          <w:tab w:val="left" w:pos="990"/>
        </w:tabs>
        <w:spacing w:before="240" w:after="160"/>
        <w:contextualSpacing/>
        <w:jc w:val="center"/>
        <w:rPr>
          <w:rFonts w:ascii="Arial" w:eastAsia="Times New Roman" w:hAnsi="Arial" w:cs="Arial"/>
          <w:b/>
          <w:sz w:val="24"/>
          <w:szCs w:val="24"/>
          <w:lang w:val="mk-MK"/>
        </w:rPr>
      </w:pPr>
    </w:p>
    <w:p w14:paraId="5060B2FF" w14:textId="77777777" w:rsidR="008D61D0" w:rsidRPr="002838EA" w:rsidRDefault="008D61D0" w:rsidP="008D61D0">
      <w:pPr>
        <w:numPr>
          <w:ilvl w:val="0"/>
          <w:numId w:val="79"/>
        </w:numPr>
        <w:tabs>
          <w:tab w:val="left" w:pos="360"/>
          <w:tab w:val="left" w:pos="990"/>
        </w:tabs>
        <w:spacing w:before="240" w:after="160" w:line="259" w:lineRule="auto"/>
        <w:ind w:left="0" w:firstLine="0"/>
        <w:contextualSpacing/>
        <w:jc w:val="both"/>
        <w:rPr>
          <w:rFonts w:ascii="Arial" w:eastAsia="Times New Roman" w:hAnsi="Arial" w:cs="Arial"/>
          <w:sz w:val="24"/>
          <w:szCs w:val="24"/>
          <w:lang w:val="mk-MK"/>
        </w:rPr>
      </w:pPr>
      <w:r w:rsidRPr="002838EA">
        <w:rPr>
          <w:rFonts w:ascii="Arial" w:eastAsia="Times New Roman" w:hAnsi="Arial" w:cs="Arial"/>
          <w:sz w:val="24"/>
          <w:szCs w:val="24"/>
          <w:lang w:val="mk-MK"/>
        </w:rPr>
        <w:t>Поддршката за зголемување на економската вредност на шумите се доделува преку помош наменета за:</w:t>
      </w:r>
    </w:p>
    <w:p w14:paraId="28BFB24F" w14:textId="5EE6ED79" w:rsidR="008D61D0" w:rsidRPr="002838EA" w:rsidRDefault="008D61D0" w:rsidP="008D61D0">
      <w:pPr>
        <w:numPr>
          <w:ilvl w:val="0"/>
          <w:numId w:val="383"/>
        </w:numPr>
        <w:tabs>
          <w:tab w:val="left" w:pos="990"/>
        </w:tabs>
        <w:spacing w:before="240" w:after="160" w:line="259" w:lineRule="auto"/>
        <w:ind w:left="720"/>
        <w:contextualSpacing/>
        <w:jc w:val="both"/>
        <w:rPr>
          <w:rFonts w:ascii="Arial" w:eastAsia="Times New Roman" w:hAnsi="Arial" w:cs="Arial"/>
          <w:sz w:val="24"/>
          <w:szCs w:val="24"/>
          <w:lang w:val="mk-MK"/>
        </w:rPr>
      </w:pPr>
      <w:r w:rsidRPr="002838EA">
        <w:rPr>
          <w:rFonts w:ascii="Arial" w:eastAsia="Times New Roman" w:hAnsi="Arial" w:cs="Arial"/>
          <w:sz w:val="24"/>
          <w:szCs w:val="24"/>
          <w:lang w:val="mk-MK"/>
        </w:rPr>
        <w:t>о</w:t>
      </w:r>
      <w:r w:rsidR="0058535E" w:rsidRPr="002838EA">
        <w:rPr>
          <w:rFonts w:ascii="Arial" w:eastAsia="Times New Roman" w:hAnsi="Arial" w:cs="Arial"/>
          <w:sz w:val="24"/>
          <w:szCs w:val="24"/>
          <w:lang w:val="mk-MK"/>
        </w:rPr>
        <w:t>држливо стопанисување со шумите;</w:t>
      </w:r>
    </w:p>
    <w:p w14:paraId="5D285A16" w14:textId="66E2AF22" w:rsidR="008D61D0" w:rsidRPr="002838EA" w:rsidRDefault="008D61D0" w:rsidP="008D61D0">
      <w:pPr>
        <w:numPr>
          <w:ilvl w:val="0"/>
          <w:numId w:val="383"/>
        </w:numPr>
        <w:tabs>
          <w:tab w:val="left" w:pos="990"/>
        </w:tabs>
        <w:spacing w:before="240" w:after="160" w:line="259" w:lineRule="auto"/>
        <w:ind w:left="720"/>
        <w:contextualSpacing/>
        <w:jc w:val="both"/>
        <w:rPr>
          <w:rFonts w:ascii="Arial" w:eastAsia="Times New Roman" w:hAnsi="Arial" w:cs="Arial"/>
          <w:sz w:val="24"/>
          <w:szCs w:val="24"/>
          <w:lang w:val="mk-MK"/>
        </w:rPr>
      </w:pPr>
      <w:r w:rsidRPr="002838EA">
        <w:rPr>
          <w:rFonts w:ascii="Arial" w:eastAsia="Times New Roman" w:hAnsi="Arial" w:cs="Arial"/>
          <w:sz w:val="24"/>
          <w:szCs w:val="24"/>
          <w:lang w:val="mk-MK"/>
        </w:rPr>
        <w:t>конверзија на деградирани</w:t>
      </w:r>
      <w:r w:rsidR="0058535E" w:rsidRPr="002838EA">
        <w:rPr>
          <w:rFonts w:ascii="Arial" w:eastAsia="Times New Roman" w:hAnsi="Arial" w:cs="Arial"/>
          <w:sz w:val="24"/>
          <w:szCs w:val="24"/>
          <w:lang w:val="mk-MK"/>
        </w:rPr>
        <w:t xml:space="preserve"> шуми и шикари и опожарени шуми;</w:t>
      </w:r>
    </w:p>
    <w:p w14:paraId="7014F294" w14:textId="54173C65" w:rsidR="008D61D0" w:rsidRPr="002838EA" w:rsidRDefault="008D61D0" w:rsidP="008D61D0">
      <w:pPr>
        <w:numPr>
          <w:ilvl w:val="0"/>
          <w:numId w:val="383"/>
        </w:numPr>
        <w:tabs>
          <w:tab w:val="left" w:pos="990"/>
        </w:tabs>
        <w:spacing w:before="240" w:after="160" w:line="259" w:lineRule="auto"/>
        <w:ind w:left="720"/>
        <w:contextualSpacing/>
        <w:jc w:val="both"/>
        <w:rPr>
          <w:rFonts w:ascii="Arial" w:eastAsia="Times New Roman" w:hAnsi="Arial" w:cs="Arial"/>
          <w:sz w:val="24"/>
          <w:szCs w:val="24"/>
          <w:lang w:val="mk-MK"/>
        </w:rPr>
      </w:pPr>
      <w:r w:rsidRPr="002838EA">
        <w:rPr>
          <w:rFonts w:ascii="Arial" w:eastAsia="Times New Roman" w:hAnsi="Arial" w:cs="Arial"/>
          <w:sz w:val="24"/>
          <w:szCs w:val="24"/>
          <w:lang w:val="mk-MK"/>
        </w:rPr>
        <w:t>маркетинг на д</w:t>
      </w:r>
      <w:r w:rsidR="0058535E" w:rsidRPr="002838EA">
        <w:rPr>
          <w:rFonts w:ascii="Arial" w:eastAsia="Times New Roman" w:hAnsi="Arial" w:cs="Arial"/>
          <w:sz w:val="24"/>
          <w:szCs w:val="24"/>
          <w:lang w:val="mk-MK"/>
        </w:rPr>
        <w:t>рвни и недрвни шумски производи;</w:t>
      </w:r>
    </w:p>
    <w:p w14:paraId="6EAB09E1" w14:textId="77777777" w:rsidR="008D61D0" w:rsidRPr="002838EA" w:rsidRDefault="008D61D0" w:rsidP="008D61D0">
      <w:pPr>
        <w:numPr>
          <w:ilvl w:val="0"/>
          <w:numId w:val="383"/>
        </w:numPr>
        <w:tabs>
          <w:tab w:val="left" w:pos="990"/>
        </w:tabs>
        <w:spacing w:before="240" w:after="160" w:line="259" w:lineRule="auto"/>
        <w:ind w:left="720"/>
        <w:contextualSpacing/>
        <w:jc w:val="both"/>
        <w:rPr>
          <w:rFonts w:ascii="Arial" w:eastAsia="Times New Roman" w:hAnsi="Arial" w:cs="Arial"/>
          <w:sz w:val="24"/>
          <w:szCs w:val="24"/>
          <w:lang w:val="mk-MK"/>
        </w:rPr>
      </w:pPr>
      <w:r w:rsidRPr="002838EA">
        <w:rPr>
          <w:rFonts w:ascii="Arial" w:eastAsia="Times New Roman" w:hAnsi="Arial" w:cs="Arial"/>
          <w:sz w:val="24"/>
          <w:szCs w:val="24"/>
          <w:lang w:val="mk-MK"/>
        </w:rPr>
        <w:t>воспоставување на едукативни патеки, видиковци и друга мала инфраструктура (рекреациски патеки, платоа, информативни знаци, информативни плочи) и</w:t>
      </w:r>
    </w:p>
    <w:p w14:paraId="32A6EF28" w14:textId="77777777" w:rsidR="008D61D0" w:rsidRPr="002838EA" w:rsidRDefault="008D61D0" w:rsidP="008D61D0">
      <w:pPr>
        <w:numPr>
          <w:ilvl w:val="0"/>
          <w:numId w:val="383"/>
        </w:numPr>
        <w:tabs>
          <w:tab w:val="left" w:pos="990"/>
        </w:tabs>
        <w:spacing w:before="240" w:after="160" w:line="259" w:lineRule="auto"/>
        <w:ind w:left="720"/>
        <w:contextualSpacing/>
        <w:jc w:val="both"/>
        <w:rPr>
          <w:rFonts w:ascii="Arial" w:eastAsia="Times New Roman" w:hAnsi="Arial" w:cs="Arial"/>
          <w:sz w:val="24"/>
          <w:szCs w:val="24"/>
          <w:lang w:val="mk-MK"/>
        </w:rPr>
      </w:pPr>
      <w:r w:rsidRPr="002838EA">
        <w:rPr>
          <w:rFonts w:ascii="Arial" w:eastAsia="Times New Roman" w:hAnsi="Arial" w:cs="Arial"/>
          <w:sz w:val="24"/>
          <w:szCs w:val="24"/>
          <w:lang w:val="mk-MK"/>
        </w:rPr>
        <w:t>примарната обработка на дрвната маса и обработка на био маса од шумите.</w:t>
      </w:r>
    </w:p>
    <w:p w14:paraId="49319318" w14:textId="7832EF54" w:rsidR="008D61D0" w:rsidRPr="002838EA" w:rsidRDefault="008D61D0" w:rsidP="008D61D0">
      <w:pPr>
        <w:numPr>
          <w:ilvl w:val="0"/>
          <w:numId w:val="79"/>
        </w:numPr>
        <w:tabs>
          <w:tab w:val="left" w:pos="360"/>
        </w:tabs>
        <w:spacing w:before="240" w:after="160" w:line="259" w:lineRule="auto"/>
        <w:ind w:left="0" w:firstLine="0"/>
        <w:contextualSpacing/>
        <w:jc w:val="both"/>
        <w:rPr>
          <w:rFonts w:ascii="Arial" w:eastAsia="Times New Roman" w:hAnsi="Arial" w:cs="Arial"/>
          <w:sz w:val="24"/>
          <w:szCs w:val="24"/>
          <w:lang w:val="mk-MK"/>
        </w:rPr>
      </w:pPr>
      <w:r w:rsidRPr="002838EA">
        <w:rPr>
          <w:rFonts w:ascii="Arial" w:eastAsia="Times New Roman" w:hAnsi="Arial" w:cs="Arial"/>
          <w:sz w:val="24"/>
          <w:szCs w:val="24"/>
          <w:lang w:val="mk-MK"/>
        </w:rPr>
        <w:t xml:space="preserve">Корисници на поддршката од </w:t>
      </w:r>
      <w:r w:rsidR="0032270C" w:rsidRPr="002838EA">
        <w:rPr>
          <w:rFonts w:ascii="Arial" w:eastAsia="Times New Roman" w:hAnsi="Arial" w:cs="Arial"/>
          <w:sz w:val="24"/>
          <w:szCs w:val="24"/>
          <w:lang w:val="mk-MK"/>
        </w:rPr>
        <w:t>став</w:t>
      </w:r>
      <w:r w:rsidRPr="002838EA">
        <w:rPr>
          <w:rFonts w:ascii="Arial" w:eastAsia="Times New Roman" w:hAnsi="Arial" w:cs="Arial"/>
          <w:sz w:val="24"/>
          <w:szCs w:val="24"/>
          <w:lang w:val="mk-MK"/>
        </w:rPr>
        <w:t xml:space="preserve"> (1) точки 1, 3, 4 и 5 на овој член се јавно претпријатие за стопанисување со државни шуми, сопственици на приватни шуми, правни лица регистрирани за производство на шумски садници согласно со закон и/или здруженија на сопственици на приватни шуми.</w:t>
      </w:r>
    </w:p>
    <w:p w14:paraId="0DE4D717" w14:textId="08206C83" w:rsidR="008D61D0" w:rsidRPr="002838EA" w:rsidRDefault="008D61D0" w:rsidP="008D61D0">
      <w:pPr>
        <w:numPr>
          <w:ilvl w:val="0"/>
          <w:numId w:val="79"/>
        </w:numPr>
        <w:tabs>
          <w:tab w:val="left" w:pos="360"/>
        </w:tabs>
        <w:spacing w:before="240" w:after="160" w:line="259" w:lineRule="auto"/>
        <w:ind w:left="0" w:firstLine="0"/>
        <w:contextualSpacing/>
        <w:jc w:val="both"/>
        <w:rPr>
          <w:rFonts w:ascii="Arial" w:eastAsia="Times New Roman" w:hAnsi="Arial" w:cs="Arial"/>
          <w:sz w:val="24"/>
          <w:szCs w:val="24"/>
          <w:lang w:val="mk-MK"/>
        </w:rPr>
      </w:pPr>
      <w:r w:rsidRPr="002838EA">
        <w:rPr>
          <w:rFonts w:ascii="Arial" w:eastAsia="Times New Roman" w:hAnsi="Arial" w:cs="Arial"/>
          <w:sz w:val="24"/>
          <w:szCs w:val="24"/>
          <w:lang w:val="mk-MK"/>
        </w:rPr>
        <w:t xml:space="preserve">Корисници на поддршката од </w:t>
      </w:r>
      <w:r w:rsidR="0032270C" w:rsidRPr="002838EA">
        <w:rPr>
          <w:rFonts w:ascii="Arial" w:eastAsia="Times New Roman" w:hAnsi="Arial" w:cs="Arial"/>
          <w:sz w:val="24"/>
          <w:szCs w:val="24"/>
          <w:lang w:val="mk-MK"/>
        </w:rPr>
        <w:t>став</w:t>
      </w:r>
      <w:r w:rsidRPr="002838EA">
        <w:rPr>
          <w:rFonts w:ascii="Arial" w:eastAsia="Times New Roman" w:hAnsi="Arial" w:cs="Arial"/>
          <w:sz w:val="24"/>
          <w:szCs w:val="24"/>
          <w:lang w:val="mk-MK"/>
        </w:rPr>
        <w:t xml:space="preserve"> (1) точка 5 на овој член се микропретпријатија кои се занимаваат со обработка на дрвна маса и био маса.</w:t>
      </w:r>
    </w:p>
    <w:p w14:paraId="1F1C38E4" w14:textId="289CDF57" w:rsidR="008D61D0" w:rsidRPr="002838EA" w:rsidRDefault="008D61D0" w:rsidP="008D61D0">
      <w:pPr>
        <w:numPr>
          <w:ilvl w:val="0"/>
          <w:numId w:val="79"/>
        </w:numPr>
        <w:tabs>
          <w:tab w:val="left" w:pos="360"/>
        </w:tabs>
        <w:spacing w:before="240" w:after="160" w:line="259" w:lineRule="auto"/>
        <w:ind w:left="0" w:firstLine="0"/>
        <w:contextualSpacing/>
        <w:jc w:val="both"/>
        <w:rPr>
          <w:rFonts w:ascii="Arial" w:eastAsia="Times New Roman" w:hAnsi="Arial" w:cs="Arial"/>
          <w:sz w:val="24"/>
          <w:szCs w:val="24"/>
          <w:lang w:val="mk-MK"/>
        </w:rPr>
      </w:pPr>
      <w:r w:rsidRPr="002838EA">
        <w:rPr>
          <w:rFonts w:ascii="Arial" w:eastAsia="Times New Roman" w:hAnsi="Arial" w:cs="Arial"/>
          <w:sz w:val="24"/>
          <w:szCs w:val="24"/>
          <w:lang w:val="mk-MK"/>
        </w:rPr>
        <w:t xml:space="preserve">Поддршката од </w:t>
      </w:r>
      <w:r w:rsidR="0032270C" w:rsidRPr="002838EA">
        <w:rPr>
          <w:rFonts w:ascii="Arial" w:eastAsia="Times New Roman" w:hAnsi="Arial" w:cs="Arial"/>
          <w:sz w:val="24"/>
          <w:szCs w:val="24"/>
          <w:lang w:val="mk-MK"/>
        </w:rPr>
        <w:t>став</w:t>
      </w:r>
      <w:r w:rsidRPr="002838EA">
        <w:rPr>
          <w:rFonts w:ascii="Arial" w:eastAsia="Times New Roman" w:hAnsi="Arial" w:cs="Arial"/>
          <w:sz w:val="24"/>
          <w:szCs w:val="24"/>
          <w:lang w:val="mk-MK"/>
        </w:rPr>
        <w:t xml:space="preserve"> (1) точка 1 на овој член се доделува согласно со изготвен и одобрен план и програма за стопанисување со шумите, согласно со Законот за шуми.</w:t>
      </w:r>
    </w:p>
    <w:p w14:paraId="18BF4AC3" w14:textId="5CBB3AFA" w:rsidR="008D61D0" w:rsidRPr="002838EA" w:rsidRDefault="008D61D0" w:rsidP="008D61D0">
      <w:pPr>
        <w:numPr>
          <w:ilvl w:val="0"/>
          <w:numId w:val="79"/>
        </w:numPr>
        <w:tabs>
          <w:tab w:val="left" w:pos="360"/>
        </w:tabs>
        <w:spacing w:before="240" w:after="160" w:line="259" w:lineRule="auto"/>
        <w:ind w:left="0" w:firstLine="0"/>
        <w:contextualSpacing/>
        <w:jc w:val="both"/>
        <w:rPr>
          <w:rFonts w:ascii="Arial" w:eastAsia="Times New Roman" w:hAnsi="Arial" w:cs="Arial"/>
          <w:sz w:val="24"/>
          <w:szCs w:val="24"/>
          <w:lang w:val="mk-MK"/>
        </w:rPr>
      </w:pPr>
      <w:r w:rsidRPr="002838EA">
        <w:rPr>
          <w:rFonts w:ascii="Arial" w:eastAsia="Times New Roman" w:hAnsi="Arial" w:cs="Arial"/>
          <w:sz w:val="24"/>
          <w:szCs w:val="24"/>
          <w:lang w:val="mk-MK"/>
        </w:rPr>
        <w:t xml:space="preserve">Висината на поддршката за инвестициите од </w:t>
      </w:r>
      <w:r w:rsidR="0032270C" w:rsidRPr="002838EA">
        <w:rPr>
          <w:rFonts w:ascii="Arial" w:eastAsia="Times New Roman" w:hAnsi="Arial" w:cs="Arial"/>
          <w:sz w:val="24"/>
          <w:szCs w:val="24"/>
          <w:lang w:val="mk-MK"/>
        </w:rPr>
        <w:t>став</w:t>
      </w:r>
      <w:r w:rsidRPr="002838EA">
        <w:rPr>
          <w:rFonts w:ascii="Arial" w:eastAsia="Times New Roman" w:hAnsi="Arial" w:cs="Arial"/>
          <w:sz w:val="24"/>
          <w:szCs w:val="24"/>
          <w:lang w:val="mk-MK"/>
        </w:rPr>
        <w:t xml:space="preserve"> (1) на овој член не може да надмине 50% од вредноста на прифатливите инвестиции.</w:t>
      </w:r>
    </w:p>
    <w:p w14:paraId="7DA3DCB3" w14:textId="77777777" w:rsidR="008D61D0" w:rsidRPr="002838EA" w:rsidRDefault="008D61D0" w:rsidP="008D61D0">
      <w:pPr>
        <w:tabs>
          <w:tab w:val="left" w:pos="360"/>
        </w:tabs>
        <w:spacing w:before="240" w:after="160" w:line="259" w:lineRule="auto"/>
        <w:contextualSpacing/>
        <w:jc w:val="both"/>
        <w:rPr>
          <w:rFonts w:ascii="Arial" w:eastAsia="Times New Roman" w:hAnsi="Arial" w:cs="Arial"/>
          <w:sz w:val="24"/>
          <w:szCs w:val="24"/>
          <w:lang w:val="mk-MK"/>
        </w:rPr>
      </w:pPr>
      <w:r w:rsidRPr="002838EA">
        <w:rPr>
          <w:rFonts w:ascii="Arial" w:eastAsia="Times New Roman" w:hAnsi="Arial" w:cs="Arial"/>
          <w:sz w:val="24"/>
          <w:szCs w:val="24"/>
        </w:rPr>
        <w:t>(6)</w:t>
      </w:r>
      <w:r w:rsidRPr="002838EA">
        <w:rPr>
          <w:rFonts w:ascii="Arial" w:eastAsia="Times New Roman" w:hAnsi="Arial" w:cs="Arial"/>
          <w:sz w:val="24"/>
          <w:szCs w:val="24"/>
          <w:lang w:val="mk-MK"/>
        </w:rPr>
        <w:t xml:space="preserve"> Помош за зголемување на економска вредност на шумите е дополнителна финансиска поддршка на мерката од став (5) на овој член.</w:t>
      </w:r>
    </w:p>
    <w:p w14:paraId="1256B245" w14:textId="45C9006B" w:rsidR="008D61D0" w:rsidRPr="002838EA" w:rsidRDefault="008D61D0" w:rsidP="008D61D0">
      <w:pPr>
        <w:tabs>
          <w:tab w:val="left" w:pos="360"/>
        </w:tabs>
        <w:spacing w:after="0" w:line="259" w:lineRule="auto"/>
        <w:contextualSpacing/>
        <w:jc w:val="both"/>
        <w:rPr>
          <w:rFonts w:ascii="Arial" w:eastAsia="Times New Roman" w:hAnsi="Arial" w:cs="Arial"/>
          <w:sz w:val="24"/>
          <w:szCs w:val="24"/>
          <w:lang w:val="mk-MK"/>
        </w:rPr>
      </w:pPr>
      <w:r w:rsidRPr="002838EA">
        <w:rPr>
          <w:rFonts w:ascii="Arial" w:eastAsia="Times New Roman" w:hAnsi="Arial" w:cs="Arial"/>
          <w:sz w:val="24"/>
          <w:szCs w:val="24"/>
          <w:lang w:val="mk-MK"/>
        </w:rPr>
        <w:t xml:space="preserve">(7) Висината на помошта од </w:t>
      </w:r>
      <w:r w:rsidR="0032270C" w:rsidRPr="002838EA">
        <w:rPr>
          <w:rFonts w:ascii="Arial" w:eastAsia="Times New Roman" w:hAnsi="Arial" w:cs="Arial"/>
          <w:sz w:val="24"/>
          <w:szCs w:val="24"/>
          <w:lang w:val="mk-MK"/>
        </w:rPr>
        <w:t>став</w:t>
      </w:r>
      <w:r w:rsidRPr="002838EA">
        <w:rPr>
          <w:rFonts w:ascii="Arial" w:eastAsia="Times New Roman" w:hAnsi="Arial" w:cs="Arial"/>
          <w:sz w:val="24"/>
          <w:szCs w:val="24"/>
          <w:lang w:val="mk-MK"/>
        </w:rPr>
        <w:t xml:space="preserve"> (6) на овој член, вклучувајќи ја и поддршката од став (5) на овој член, изнесува до:</w:t>
      </w:r>
    </w:p>
    <w:p w14:paraId="2301C2A1" w14:textId="77777777" w:rsidR="008D61D0" w:rsidRPr="002838EA" w:rsidRDefault="008D61D0" w:rsidP="008D61D0">
      <w:pPr>
        <w:pStyle w:val="ListParagraph"/>
        <w:numPr>
          <w:ilvl w:val="0"/>
          <w:numId w:val="427"/>
        </w:numPr>
        <w:tabs>
          <w:tab w:val="left" w:pos="360"/>
        </w:tabs>
        <w:spacing w:after="0" w:line="259" w:lineRule="auto"/>
        <w:jc w:val="both"/>
        <w:rPr>
          <w:rFonts w:ascii="Arial" w:eastAsia="Times New Roman" w:hAnsi="Arial" w:cs="Arial"/>
          <w:sz w:val="24"/>
          <w:szCs w:val="24"/>
          <w:lang w:val="mk-MK"/>
        </w:rPr>
      </w:pPr>
      <w:r w:rsidRPr="002838EA">
        <w:rPr>
          <w:rFonts w:ascii="Arial" w:eastAsia="Times New Roman" w:hAnsi="Arial" w:cs="Arial"/>
          <w:sz w:val="24"/>
          <w:szCs w:val="24"/>
          <w:lang w:val="mk-MK"/>
        </w:rPr>
        <w:t>60% од висината на прифатливите трошоци за инвестиции во планински подрачја и</w:t>
      </w:r>
    </w:p>
    <w:p w14:paraId="159471DC" w14:textId="77777777" w:rsidR="008D61D0" w:rsidRPr="002838EA" w:rsidRDefault="008D61D0" w:rsidP="008D61D0">
      <w:pPr>
        <w:pStyle w:val="ListParagraph"/>
        <w:numPr>
          <w:ilvl w:val="0"/>
          <w:numId w:val="427"/>
        </w:numPr>
        <w:tabs>
          <w:tab w:val="left" w:pos="360"/>
        </w:tabs>
        <w:spacing w:before="240" w:after="160" w:line="259" w:lineRule="auto"/>
        <w:jc w:val="both"/>
        <w:rPr>
          <w:rFonts w:ascii="Arial" w:eastAsia="Times New Roman" w:hAnsi="Arial" w:cs="Arial"/>
          <w:sz w:val="24"/>
          <w:szCs w:val="24"/>
          <w:lang w:val="mk-MK"/>
        </w:rPr>
      </w:pPr>
      <w:r w:rsidRPr="002838EA">
        <w:rPr>
          <w:rFonts w:ascii="Arial" w:eastAsia="Times New Roman" w:hAnsi="Arial" w:cs="Arial"/>
          <w:sz w:val="24"/>
          <w:szCs w:val="24"/>
          <w:lang w:val="mk-MK"/>
        </w:rPr>
        <w:t>85% од висината на прифатливите трошоци за инвестиции во недостапни рурални средини.</w:t>
      </w:r>
    </w:p>
    <w:p w14:paraId="7AE0B074" w14:textId="77777777" w:rsidR="008D61D0" w:rsidRPr="0032270C" w:rsidRDefault="008D61D0" w:rsidP="008D61D0">
      <w:pPr>
        <w:shd w:val="clear" w:color="auto" w:fill="FFFFFF"/>
        <w:tabs>
          <w:tab w:val="left" w:pos="990"/>
        </w:tabs>
        <w:spacing w:after="0" w:line="240" w:lineRule="auto"/>
        <w:jc w:val="center"/>
        <w:rPr>
          <w:rFonts w:ascii="Arial" w:eastAsia="Times New Roman" w:hAnsi="Arial" w:cs="Arial"/>
          <w:b/>
          <w:sz w:val="24"/>
          <w:szCs w:val="24"/>
        </w:rPr>
      </w:pPr>
      <w:r w:rsidRPr="0032270C">
        <w:rPr>
          <w:rFonts w:ascii="Arial" w:eastAsia="Times New Roman" w:hAnsi="Arial" w:cs="Arial"/>
          <w:b/>
          <w:sz w:val="24"/>
          <w:szCs w:val="24"/>
        </w:rPr>
        <w:t xml:space="preserve">Основање стопанства </w:t>
      </w:r>
      <w:r w:rsidRPr="0032270C">
        <w:rPr>
          <w:rFonts w:ascii="Arial" w:eastAsia="Times New Roman" w:hAnsi="Arial" w:cs="Arial"/>
          <w:b/>
          <w:sz w:val="24"/>
          <w:szCs w:val="24"/>
          <w:lang w:val="mk-MK"/>
        </w:rPr>
        <w:t>од</w:t>
      </w:r>
      <w:r w:rsidRPr="0032270C">
        <w:rPr>
          <w:rFonts w:ascii="Arial" w:eastAsia="Times New Roman" w:hAnsi="Arial" w:cs="Arial"/>
          <w:b/>
          <w:sz w:val="24"/>
          <w:szCs w:val="24"/>
        </w:rPr>
        <w:t xml:space="preserve"> млади земјоделци</w:t>
      </w:r>
      <w:r w:rsidRPr="0032270C">
        <w:rPr>
          <w:rFonts w:ascii="Arial" w:eastAsia="Times New Roman" w:hAnsi="Arial" w:cs="Arial"/>
          <w:b/>
          <w:sz w:val="24"/>
          <w:szCs w:val="24"/>
          <w:lang w:val="mk-MK"/>
        </w:rPr>
        <w:t>,</w:t>
      </w:r>
      <w:r w:rsidRPr="0032270C">
        <w:rPr>
          <w:rFonts w:ascii="Arial" w:eastAsia="Times New Roman" w:hAnsi="Arial" w:cs="Arial"/>
          <w:b/>
          <w:sz w:val="24"/>
          <w:szCs w:val="24"/>
        </w:rPr>
        <w:t xml:space="preserve"> нови земјоделци и започнување бизниси во руралните средини</w:t>
      </w:r>
    </w:p>
    <w:p w14:paraId="18DE4070" w14:textId="190E22ED" w:rsidR="008D61D0" w:rsidRPr="0032270C" w:rsidRDefault="008D61D0" w:rsidP="008D61D0">
      <w:pPr>
        <w:shd w:val="clear" w:color="auto" w:fill="FFFFFF"/>
        <w:tabs>
          <w:tab w:val="left" w:pos="990"/>
        </w:tabs>
        <w:spacing w:after="0" w:line="240" w:lineRule="auto"/>
        <w:jc w:val="center"/>
        <w:rPr>
          <w:rFonts w:ascii="Arial" w:eastAsia="Times New Roman" w:hAnsi="Arial" w:cs="Arial"/>
          <w:b/>
          <w:sz w:val="24"/>
          <w:szCs w:val="24"/>
          <w:lang w:val="mk-MK"/>
        </w:rPr>
      </w:pPr>
      <w:r w:rsidRPr="0032270C">
        <w:rPr>
          <w:rFonts w:ascii="Arial" w:eastAsia="Times New Roman" w:hAnsi="Arial" w:cs="Arial"/>
          <w:b/>
          <w:sz w:val="24"/>
          <w:szCs w:val="24"/>
        </w:rPr>
        <w:t>Член</w:t>
      </w:r>
      <w:r w:rsidR="00A7722E">
        <w:rPr>
          <w:rFonts w:ascii="Arial" w:eastAsia="Times New Roman" w:hAnsi="Arial" w:cs="Arial"/>
          <w:b/>
          <w:sz w:val="24"/>
          <w:szCs w:val="24"/>
          <w:lang w:val="mk-MK"/>
        </w:rPr>
        <w:t xml:space="preserve"> 140</w:t>
      </w:r>
    </w:p>
    <w:p w14:paraId="3319501A" w14:textId="64969F7F" w:rsidR="008D61D0" w:rsidRPr="0032270C" w:rsidRDefault="00196EB1" w:rsidP="00F50BC9">
      <w:pPr>
        <w:shd w:val="clear" w:color="auto" w:fill="FFFFFF"/>
        <w:tabs>
          <w:tab w:val="left" w:pos="990"/>
          <w:tab w:val="left" w:pos="5264"/>
        </w:tabs>
        <w:spacing w:after="0" w:line="240" w:lineRule="auto"/>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p>
    <w:p w14:paraId="11C2C0CE" w14:textId="6C5B1F99" w:rsidR="002210B1" w:rsidRPr="0032270C" w:rsidRDefault="002210B1" w:rsidP="002210B1">
      <w:pPr>
        <w:shd w:val="clear" w:color="auto" w:fill="FFFFFF"/>
        <w:tabs>
          <w:tab w:val="left" w:pos="990"/>
        </w:tabs>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t xml:space="preserve">(1) </w:t>
      </w:r>
      <w:r w:rsidRPr="0032270C">
        <w:rPr>
          <w:rFonts w:ascii="Arial" w:eastAsia="Times New Roman" w:hAnsi="Arial" w:cs="Arial"/>
          <w:sz w:val="24"/>
          <w:szCs w:val="24"/>
          <w:lang w:val="mk-MK"/>
        </w:rPr>
        <w:t>Финансиска п</w:t>
      </w:r>
      <w:r w:rsidRPr="0032270C">
        <w:rPr>
          <w:rFonts w:ascii="Arial" w:eastAsia="Times New Roman" w:hAnsi="Arial" w:cs="Arial"/>
          <w:sz w:val="24"/>
          <w:szCs w:val="24"/>
        </w:rPr>
        <w:t>оддршка за основање стопанства на млади земјоделци</w:t>
      </w:r>
      <w:r w:rsidRPr="0032270C">
        <w:rPr>
          <w:rFonts w:ascii="Arial" w:eastAsia="Times New Roman" w:hAnsi="Arial" w:cs="Arial"/>
          <w:sz w:val="24"/>
          <w:szCs w:val="24"/>
          <w:lang w:val="mk-MK"/>
        </w:rPr>
        <w:t xml:space="preserve"> на возраст до 40 години во моментот на поднесување на барање за финансиска поддршка</w:t>
      </w:r>
      <w:r w:rsidRPr="0032270C">
        <w:rPr>
          <w:rFonts w:ascii="Arial" w:eastAsia="Times New Roman" w:hAnsi="Arial" w:cs="Arial"/>
          <w:sz w:val="24"/>
          <w:szCs w:val="24"/>
        </w:rPr>
        <w:t xml:space="preserve"> и започнување бизниси во руралните средини, вклучително и основање стопанства на нови земјоделци </w:t>
      </w:r>
      <w:r w:rsidRPr="0032270C">
        <w:rPr>
          <w:rFonts w:ascii="Arial" w:eastAsia="Times New Roman" w:hAnsi="Arial" w:cs="Arial"/>
          <w:sz w:val="24"/>
          <w:szCs w:val="24"/>
          <w:lang w:val="mk-MK"/>
        </w:rPr>
        <w:t xml:space="preserve">може да се додели </w:t>
      </w:r>
      <w:r w:rsidRPr="0032270C">
        <w:rPr>
          <w:rFonts w:ascii="Arial" w:eastAsia="Times New Roman" w:hAnsi="Arial" w:cs="Arial"/>
          <w:sz w:val="24"/>
          <w:szCs w:val="24"/>
        </w:rPr>
        <w:t xml:space="preserve">во согласност со условите утврдени во овој член за постигнување на специфичните цели на </w:t>
      </w:r>
      <w:r w:rsidRPr="0032270C">
        <w:rPr>
          <w:rFonts w:ascii="Arial" w:eastAsia="Times New Roman" w:hAnsi="Arial" w:cs="Arial"/>
          <w:sz w:val="24"/>
          <w:szCs w:val="24"/>
          <w:lang w:val="mk-MK"/>
        </w:rPr>
        <w:t>стратегијата</w:t>
      </w:r>
      <w:r w:rsidRPr="0032270C">
        <w:rPr>
          <w:rFonts w:ascii="Arial" w:eastAsia="Times New Roman" w:hAnsi="Arial" w:cs="Arial"/>
          <w:sz w:val="24"/>
          <w:szCs w:val="24"/>
        </w:rPr>
        <w:t>.</w:t>
      </w:r>
    </w:p>
    <w:p w14:paraId="67CDDF59" w14:textId="17B67F92" w:rsidR="008D61D0" w:rsidRPr="0032270C" w:rsidRDefault="002210B1" w:rsidP="008D61D0">
      <w:pPr>
        <w:shd w:val="clear" w:color="auto" w:fill="FFFFFF"/>
        <w:tabs>
          <w:tab w:val="left" w:pos="990"/>
        </w:tabs>
        <w:spacing w:after="0" w:line="240" w:lineRule="auto"/>
        <w:jc w:val="both"/>
        <w:rPr>
          <w:rFonts w:ascii="Arial" w:eastAsia="Times New Roman" w:hAnsi="Arial" w:cs="Arial"/>
          <w:sz w:val="24"/>
          <w:szCs w:val="24"/>
        </w:rPr>
      </w:pPr>
      <w:r w:rsidRPr="0032270C" w:rsidDel="002210B1">
        <w:rPr>
          <w:rFonts w:ascii="Arial" w:eastAsia="Times New Roman" w:hAnsi="Arial" w:cs="Arial"/>
          <w:sz w:val="24"/>
          <w:szCs w:val="24"/>
        </w:rPr>
        <w:t xml:space="preserve"> </w:t>
      </w:r>
      <w:r w:rsidR="008D61D0" w:rsidRPr="0032270C">
        <w:rPr>
          <w:rFonts w:ascii="Arial" w:eastAsia="Times New Roman" w:hAnsi="Arial" w:cs="Arial"/>
          <w:sz w:val="24"/>
          <w:szCs w:val="24"/>
        </w:rPr>
        <w:t>(2) Поддршката</w:t>
      </w:r>
      <w:r w:rsidR="008D61D0" w:rsidRPr="0032270C">
        <w:rPr>
          <w:rFonts w:ascii="Arial" w:eastAsia="Times New Roman" w:hAnsi="Arial" w:cs="Arial"/>
          <w:sz w:val="24"/>
          <w:szCs w:val="24"/>
          <w:lang w:val="mk-MK"/>
        </w:rPr>
        <w:t xml:space="preserve"> од </w:t>
      </w:r>
      <w:r w:rsidR="0032270C" w:rsidRPr="0032270C">
        <w:rPr>
          <w:rFonts w:ascii="Arial" w:eastAsia="Times New Roman" w:hAnsi="Arial" w:cs="Arial"/>
          <w:sz w:val="24"/>
          <w:szCs w:val="24"/>
          <w:lang w:val="mk-MK"/>
        </w:rPr>
        <w:t>став</w:t>
      </w:r>
      <w:r w:rsidR="008D61D0" w:rsidRPr="0032270C">
        <w:rPr>
          <w:rFonts w:ascii="Arial" w:eastAsia="Times New Roman" w:hAnsi="Arial" w:cs="Arial"/>
          <w:sz w:val="24"/>
          <w:szCs w:val="24"/>
          <w:lang w:val="mk-MK"/>
        </w:rPr>
        <w:t xml:space="preserve"> (1) на овој член</w:t>
      </w:r>
      <w:r w:rsidR="008D61D0" w:rsidRPr="0032270C">
        <w:rPr>
          <w:rFonts w:ascii="Arial" w:eastAsia="Times New Roman" w:hAnsi="Arial" w:cs="Arial"/>
          <w:sz w:val="24"/>
          <w:szCs w:val="24"/>
        </w:rPr>
        <w:t xml:space="preserve"> се доделува за:</w:t>
      </w:r>
    </w:p>
    <w:p w14:paraId="5FFE59D5" w14:textId="77777777" w:rsidR="008D61D0" w:rsidRPr="0032270C" w:rsidRDefault="008D61D0" w:rsidP="008D61D0">
      <w:pPr>
        <w:pStyle w:val="ListParagraph"/>
        <w:numPr>
          <w:ilvl w:val="0"/>
          <w:numId w:val="384"/>
        </w:numPr>
        <w:shd w:val="clear" w:color="auto" w:fill="FFFFFF"/>
        <w:tabs>
          <w:tab w:val="left" w:pos="990"/>
        </w:tabs>
        <w:spacing w:after="0" w:line="240" w:lineRule="auto"/>
        <w:ind w:left="720"/>
        <w:jc w:val="both"/>
        <w:rPr>
          <w:rFonts w:ascii="Arial" w:eastAsia="Times New Roman" w:hAnsi="Arial" w:cs="Arial"/>
          <w:sz w:val="24"/>
          <w:szCs w:val="24"/>
        </w:rPr>
      </w:pPr>
      <w:r w:rsidRPr="0032270C">
        <w:rPr>
          <w:rFonts w:ascii="Arial" w:eastAsia="Times New Roman" w:hAnsi="Arial" w:cs="Arial"/>
          <w:sz w:val="24"/>
          <w:szCs w:val="24"/>
        </w:rPr>
        <w:t xml:space="preserve">основање </w:t>
      </w:r>
      <w:r w:rsidRPr="0032270C">
        <w:rPr>
          <w:rFonts w:ascii="Arial" w:eastAsia="Times New Roman" w:hAnsi="Arial" w:cs="Arial"/>
          <w:sz w:val="24"/>
          <w:szCs w:val="24"/>
          <w:lang w:val="mk-MK"/>
        </w:rPr>
        <w:t xml:space="preserve">на </w:t>
      </w:r>
      <w:r w:rsidRPr="0032270C">
        <w:rPr>
          <w:rFonts w:ascii="Arial" w:eastAsia="Times New Roman" w:hAnsi="Arial" w:cs="Arial"/>
          <w:sz w:val="24"/>
          <w:szCs w:val="24"/>
        </w:rPr>
        <w:t>стопанства на млади земјоделци кои ги исполнуваат условите о</w:t>
      </w:r>
      <w:r w:rsidRPr="0032270C">
        <w:rPr>
          <w:rFonts w:ascii="Arial" w:eastAsia="Times New Roman" w:hAnsi="Arial" w:cs="Arial"/>
          <w:sz w:val="24"/>
          <w:szCs w:val="24"/>
          <w:lang w:val="mk-MK"/>
        </w:rPr>
        <w:t>д</w:t>
      </w:r>
      <w:r w:rsidRPr="0032270C">
        <w:rPr>
          <w:rFonts w:ascii="Arial" w:eastAsia="Times New Roman" w:hAnsi="Arial" w:cs="Arial"/>
          <w:sz w:val="24"/>
          <w:szCs w:val="24"/>
        </w:rPr>
        <w:t xml:space="preserve"> </w:t>
      </w:r>
      <w:r w:rsidRPr="0032270C">
        <w:rPr>
          <w:rFonts w:ascii="Arial" w:eastAsia="Times New Roman" w:hAnsi="Arial" w:cs="Arial"/>
          <w:sz w:val="24"/>
          <w:szCs w:val="24"/>
          <w:lang w:val="mk-MK"/>
        </w:rPr>
        <w:t>овој закон</w:t>
      </w:r>
      <w:r w:rsidRPr="0032270C">
        <w:rPr>
          <w:rFonts w:ascii="Arial" w:eastAsia="Times New Roman" w:hAnsi="Arial" w:cs="Arial"/>
          <w:sz w:val="24"/>
          <w:szCs w:val="24"/>
        </w:rPr>
        <w:t>;</w:t>
      </w:r>
    </w:p>
    <w:p w14:paraId="3BC92DED" w14:textId="77777777" w:rsidR="008D61D0" w:rsidRPr="0032270C" w:rsidRDefault="008D61D0" w:rsidP="008D61D0">
      <w:pPr>
        <w:pStyle w:val="ListParagraph"/>
        <w:numPr>
          <w:ilvl w:val="0"/>
          <w:numId w:val="384"/>
        </w:numPr>
        <w:shd w:val="clear" w:color="auto" w:fill="FFFFFF"/>
        <w:tabs>
          <w:tab w:val="left" w:pos="990"/>
        </w:tabs>
        <w:spacing w:after="0" w:line="240" w:lineRule="auto"/>
        <w:ind w:left="720"/>
        <w:jc w:val="both"/>
        <w:rPr>
          <w:rFonts w:ascii="Arial" w:eastAsia="Times New Roman" w:hAnsi="Arial" w:cs="Arial"/>
          <w:sz w:val="24"/>
          <w:szCs w:val="24"/>
        </w:rPr>
      </w:pPr>
      <w:r w:rsidRPr="0032270C">
        <w:rPr>
          <w:rFonts w:ascii="Arial" w:eastAsia="Times New Roman" w:hAnsi="Arial" w:cs="Arial"/>
          <w:sz w:val="24"/>
          <w:szCs w:val="24"/>
        </w:rPr>
        <w:t>започнување на бизниси во руралните средини поврзани со земјоделството или шумарството, вклучително и основање</w:t>
      </w:r>
      <w:r w:rsidRPr="0032270C">
        <w:rPr>
          <w:rFonts w:ascii="Arial" w:eastAsia="Times New Roman" w:hAnsi="Arial" w:cs="Arial"/>
          <w:sz w:val="24"/>
          <w:szCs w:val="24"/>
          <w:lang w:val="mk-MK"/>
        </w:rPr>
        <w:t xml:space="preserve"> на нови семејни</w:t>
      </w:r>
      <w:r w:rsidRPr="0032270C">
        <w:rPr>
          <w:rFonts w:ascii="Arial" w:eastAsia="Times New Roman" w:hAnsi="Arial" w:cs="Arial"/>
          <w:sz w:val="24"/>
          <w:szCs w:val="24"/>
        </w:rPr>
        <w:t xml:space="preserve"> </w:t>
      </w:r>
      <w:r w:rsidRPr="0032270C">
        <w:rPr>
          <w:rFonts w:ascii="Arial" w:eastAsia="Times New Roman" w:hAnsi="Arial" w:cs="Arial"/>
          <w:sz w:val="24"/>
          <w:szCs w:val="24"/>
          <w:lang w:val="mk-MK"/>
        </w:rPr>
        <w:t xml:space="preserve">земјоделски </w:t>
      </w:r>
      <w:r w:rsidRPr="0032270C">
        <w:rPr>
          <w:rFonts w:ascii="Arial" w:eastAsia="Times New Roman" w:hAnsi="Arial" w:cs="Arial"/>
          <w:sz w:val="24"/>
          <w:szCs w:val="24"/>
        </w:rPr>
        <w:t>стопанства или диверзификација на доходот на земјоделските домаќинства во неземјоделски активности</w:t>
      </w:r>
      <w:r w:rsidRPr="0032270C">
        <w:rPr>
          <w:rFonts w:ascii="Arial" w:eastAsia="Times New Roman" w:hAnsi="Arial" w:cs="Arial"/>
          <w:sz w:val="24"/>
          <w:szCs w:val="24"/>
          <w:lang w:val="mk-MK"/>
        </w:rPr>
        <w:t xml:space="preserve"> и</w:t>
      </w:r>
    </w:p>
    <w:p w14:paraId="2FF3A601" w14:textId="77777777" w:rsidR="008D61D0" w:rsidRPr="0032270C" w:rsidRDefault="008D61D0" w:rsidP="008D61D0">
      <w:pPr>
        <w:pStyle w:val="ListParagraph"/>
        <w:numPr>
          <w:ilvl w:val="0"/>
          <w:numId w:val="384"/>
        </w:numPr>
        <w:shd w:val="clear" w:color="auto" w:fill="FFFFFF"/>
        <w:tabs>
          <w:tab w:val="left" w:pos="990"/>
        </w:tabs>
        <w:spacing w:after="0" w:line="240" w:lineRule="auto"/>
        <w:ind w:left="720"/>
        <w:jc w:val="both"/>
        <w:rPr>
          <w:rFonts w:ascii="Arial" w:eastAsia="Times New Roman" w:hAnsi="Arial" w:cs="Arial"/>
          <w:sz w:val="24"/>
          <w:szCs w:val="24"/>
        </w:rPr>
      </w:pPr>
      <w:r w:rsidRPr="0032270C">
        <w:rPr>
          <w:rFonts w:ascii="Arial" w:eastAsia="Times New Roman" w:hAnsi="Arial" w:cs="Arial"/>
          <w:sz w:val="24"/>
          <w:szCs w:val="24"/>
        </w:rPr>
        <w:lastRenderedPageBreak/>
        <w:t>започнување</w:t>
      </w:r>
      <w:r w:rsidRPr="0032270C">
        <w:rPr>
          <w:rFonts w:ascii="Arial" w:eastAsia="Times New Roman" w:hAnsi="Arial" w:cs="Arial"/>
          <w:sz w:val="24"/>
          <w:szCs w:val="24"/>
          <w:lang w:val="mk-MK"/>
        </w:rPr>
        <w:t xml:space="preserve"> </w:t>
      </w:r>
      <w:r w:rsidRPr="0032270C">
        <w:rPr>
          <w:rFonts w:ascii="Arial" w:eastAsia="Times New Roman" w:hAnsi="Arial" w:cs="Arial"/>
          <w:sz w:val="24"/>
          <w:szCs w:val="24"/>
        </w:rPr>
        <w:t>бизни</w:t>
      </w:r>
      <w:r w:rsidRPr="0032270C">
        <w:rPr>
          <w:rFonts w:ascii="Arial" w:eastAsia="Times New Roman" w:hAnsi="Arial" w:cs="Arial"/>
          <w:sz w:val="24"/>
          <w:szCs w:val="24"/>
          <w:lang w:val="mk-MK"/>
        </w:rPr>
        <w:t>с з</w:t>
      </w:r>
      <w:r w:rsidRPr="0032270C">
        <w:rPr>
          <w:rFonts w:ascii="Arial" w:eastAsia="Times New Roman" w:hAnsi="Arial" w:cs="Arial"/>
          <w:sz w:val="24"/>
          <w:szCs w:val="24"/>
        </w:rPr>
        <w:t>а неземјоделски активности во руралните области како дел од стратегиите за локален развој.</w:t>
      </w:r>
    </w:p>
    <w:p w14:paraId="31344417" w14:textId="1D8ADF5C"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(3) Поддршката од </w:t>
      </w:r>
      <w:r w:rsidR="0032270C" w:rsidRPr="0032270C">
        <w:rPr>
          <w:rFonts w:ascii="Arial" w:eastAsia="Times New Roman" w:hAnsi="Arial" w:cs="Arial"/>
          <w:sz w:val="24"/>
          <w:szCs w:val="24"/>
          <w:lang w:val="mk-MK"/>
        </w:rPr>
        <w:t>став</w:t>
      </w:r>
      <w:r w:rsidRPr="0032270C">
        <w:rPr>
          <w:rFonts w:ascii="Arial" w:eastAsia="Times New Roman" w:hAnsi="Arial" w:cs="Arial"/>
          <w:sz w:val="24"/>
          <w:szCs w:val="24"/>
          <w:lang w:val="mk-MK"/>
        </w:rPr>
        <w:t xml:space="preserve"> (1) на овој член се реализира преку одобрен деловен план од страна на Агенцијата.</w:t>
      </w:r>
    </w:p>
    <w:p w14:paraId="3D24E406" w14:textId="77777777" w:rsidR="008D61D0" w:rsidRPr="0032270C" w:rsidRDefault="008D61D0" w:rsidP="008D61D0">
      <w:pPr>
        <w:shd w:val="clear" w:color="auto" w:fill="FFFFFF"/>
        <w:tabs>
          <w:tab w:val="left" w:pos="990"/>
        </w:tabs>
        <w:spacing w:after="0" w:line="240" w:lineRule="auto"/>
        <w:jc w:val="both"/>
        <w:rPr>
          <w:rFonts w:ascii="Arial" w:eastAsia="Times New Roman" w:hAnsi="Arial" w:cs="Arial"/>
          <w:sz w:val="24"/>
          <w:szCs w:val="24"/>
        </w:rPr>
      </w:pPr>
      <w:r w:rsidRPr="0032270C">
        <w:rPr>
          <w:rFonts w:ascii="Arial" w:eastAsia="Times New Roman" w:hAnsi="Arial" w:cs="Arial"/>
          <w:sz w:val="24"/>
          <w:szCs w:val="24"/>
        </w:rPr>
        <w:t>(</w:t>
      </w:r>
      <w:r w:rsidRPr="0032270C">
        <w:rPr>
          <w:rFonts w:ascii="Arial" w:eastAsia="Times New Roman" w:hAnsi="Arial" w:cs="Arial"/>
          <w:sz w:val="24"/>
          <w:szCs w:val="24"/>
          <w:lang w:val="mk-MK"/>
        </w:rPr>
        <w:t>4</w:t>
      </w:r>
      <w:r w:rsidRPr="0032270C">
        <w:rPr>
          <w:rFonts w:ascii="Arial" w:eastAsia="Times New Roman" w:hAnsi="Arial" w:cs="Arial"/>
          <w:sz w:val="24"/>
          <w:szCs w:val="24"/>
        </w:rPr>
        <w:t xml:space="preserve">) </w:t>
      </w:r>
      <w:r w:rsidRPr="0032270C">
        <w:rPr>
          <w:rFonts w:ascii="Arial" w:eastAsia="Times New Roman" w:hAnsi="Arial" w:cs="Arial"/>
          <w:sz w:val="24"/>
          <w:szCs w:val="24"/>
          <w:lang w:val="mk-MK"/>
        </w:rPr>
        <w:t>П</w:t>
      </w:r>
      <w:r w:rsidRPr="0032270C">
        <w:rPr>
          <w:rFonts w:ascii="Arial" w:eastAsia="Times New Roman" w:hAnsi="Arial" w:cs="Arial"/>
          <w:sz w:val="24"/>
          <w:szCs w:val="24"/>
        </w:rPr>
        <w:t>оддршка</w:t>
      </w:r>
      <w:r w:rsidRPr="0032270C">
        <w:rPr>
          <w:rFonts w:ascii="Arial" w:eastAsia="Times New Roman" w:hAnsi="Arial" w:cs="Arial"/>
          <w:sz w:val="24"/>
          <w:szCs w:val="24"/>
          <w:lang w:val="mk-MK"/>
        </w:rPr>
        <w:t>та е</w:t>
      </w:r>
      <w:r w:rsidRPr="0032270C">
        <w:rPr>
          <w:rFonts w:ascii="Arial" w:eastAsia="Times New Roman" w:hAnsi="Arial" w:cs="Arial"/>
          <w:sz w:val="24"/>
          <w:szCs w:val="24"/>
        </w:rPr>
        <w:t xml:space="preserve"> во форма на еднократни износи </w:t>
      </w:r>
      <w:r w:rsidRPr="0032270C">
        <w:rPr>
          <w:rFonts w:ascii="Arial" w:eastAsia="Times New Roman" w:hAnsi="Arial" w:cs="Arial"/>
          <w:sz w:val="24"/>
          <w:szCs w:val="24"/>
          <w:lang w:val="mk-MK"/>
        </w:rPr>
        <w:t>и/</w:t>
      </w:r>
      <w:r w:rsidRPr="0032270C">
        <w:rPr>
          <w:rFonts w:ascii="Arial" w:eastAsia="Times New Roman" w:hAnsi="Arial" w:cs="Arial"/>
          <w:sz w:val="24"/>
          <w:szCs w:val="24"/>
        </w:rPr>
        <w:t xml:space="preserve">или финансиски инструменти </w:t>
      </w:r>
      <w:r w:rsidRPr="0032270C">
        <w:rPr>
          <w:rFonts w:ascii="Arial" w:eastAsia="Times New Roman" w:hAnsi="Arial" w:cs="Arial"/>
          <w:sz w:val="24"/>
          <w:szCs w:val="24"/>
          <w:lang w:val="mk-MK"/>
        </w:rPr>
        <w:t>(заеми и гаранции)</w:t>
      </w:r>
      <w:r w:rsidRPr="0032270C">
        <w:rPr>
          <w:rFonts w:ascii="Arial" w:eastAsia="Times New Roman" w:hAnsi="Arial" w:cs="Arial"/>
          <w:sz w:val="24"/>
          <w:szCs w:val="24"/>
        </w:rPr>
        <w:t xml:space="preserve">. </w:t>
      </w:r>
    </w:p>
    <w:p w14:paraId="568580CE" w14:textId="77777777" w:rsidR="00BF37D7" w:rsidRDefault="00BF37D7" w:rsidP="00BF37D7">
      <w:pPr>
        <w:shd w:val="clear" w:color="auto" w:fill="FFFFFF"/>
        <w:tabs>
          <w:tab w:val="left" w:pos="990"/>
        </w:tabs>
        <w:spacing w:after="0" w:line="240" w:lineRule="auto"/>
        <w:jc w:val="both"/>
        <w:rPr>
          <w:rFonts w:ascii="Arial" w:eastAsia="Times New Roman" w:hAnsi="Arial" w:cs="Arial"/>
          <w:sz w:val="24"/>
          <w:szCs w:val="24"/>
          <w:lang w:val="mk-MK"/>
        </w:rPr>
      </w:pPr>
      <w:r w:rsidRPr="00196EB1">
        <w:rPr>
          <w:rFonts w:ascii="Arial" w:eastAsia="Times New Roman" w:hAnsi="Arial" w:cs="Arial"/>
          <w:sz w:val="24"/>
          <w:szCs w:val="24"/>
          <w:lang w:val="mk-MK"/>
        </w:rPr>
        <w:t xml:space="preserve">(5) </w:t>
      </w:r>
      <w:r>
        <w:rPr>
          <w:rFonts w:ascii="Arial" w:eastAsia="Times New Roman" w:hAnsi="Arial" w:cs="Arial"/>
          <w:sz w:val="24"/>
          <w:szCs w:val="24"/>
          <w:lang w:val="mk-MK"/>
        </w:rPr>
        <w:t>Вкупната ф</w:t>
      </w:r>
      <w:r w:rsidRPr="00196EB1">
        <w:rPr>
          <w:rFonts w:ascii="Arial" w:eastAsia="Times New Roman" w:hAnsi="Arial" w:cs="Arial"/>
          <w:sz w:val="24"/>
          <w:szCs w:val="24"/>
          <w:lang w:val="mk-MK"/>
        </w:rPr>
        <w:t>инансиска п</w:t>
      </w:r>
      <w:r w:rsidRPr="00196EB1">
        <w:rPr>
          <w:rFonts w:ascii="Arial" w:eastAsia="Times New Roman" w:hAnsi="Arial" w:cs="Arial"/>
          <w:sz w:val="24"/>
          <w:szCs w:val="24"/>
        </w:rPr>
        <w:t>оддршка</w:t>
      </w:r>
      <w:r w:rsidRPr="00196EB1">
        <w:rPr>
          <w:rFonts w:ascii="Arial" w:eastAsia="Times New Roman" w:hAnsi="Arial" w:cs="Arial"/>
          <w:sz w:val="24"/>
          <w:szCs w:val="24"/>
          <w:lang w:val="mk-MK"/>
        </w:rPr>
        <w:t xml:space="preserve"> од став (1) на овој член</w:t>
      </w:r>
      <w:r>
        <w:rPr>
          <w:rFonts w:ascii="Arial" w:eastAsia="Times New Roman" w:hAnsi="Arial" w:cs="Arial"/>
          <w:sz w:val="24"/>
          <w:szCs w:val="24"/>
          <w:lang w:val="mk-MK"/>
        </w:rPr>
        <w:t xml:space="preserve"> по поединечен корисник изнесува најмногу </w:t>
      </w:r>
      <w:r w:rsidRPr="00196EB1">
        <w:rPr>
          <w:rFonts w:ascii="Arial" w:eastAsia="Times New Roman" w:hAnsi="Arial" w:cs="Arial"/>
          <w:sz w:val="24"/>
          <w:szCs w:val="24"/>
          <w:lang w:val="mk-MK"/>
        </w:rPr>
        <w:t xml:space="preserve">до </w:t>
      </w:r>
      <w:r w:rsidRPr="008939D3">
        <w:rPr>
          <w:rFonts w:ascii="Arial" w:eastAsia="Times New Roman" w:hAnsi="Arial" w:cs="Arial"/>
          <w:sz w:val="24"/>
          <w:szCs w:val="24"/>
          <w:lang w:val="mk-MK"/>
        </w:rPr>
        <w:t>6.000.000 денари.</w:t>
      </w:r>
    </w:p>
    <w:p w14:paraId="633173CF" w14:textId="52B83591" w:rsidR="00AA3200" w:rsidRPr="00F50BC9" w:rsidRDefault="00AA3200" w:rsidP="003C29D2">
      <w:pPr>
        <w:pStyle w:val="ListParagraph"/>
        <w:shd w:val="clear" w:color="auto" w:fill="FFFFFF"/>
        <w:tabs>
          <w:tab w:val="left" w:pos="990"/>
        </w:tabs>
        <w:spacing w:before="240" w:after="0"/>
        <w:ind w:left="0"/>
        <w:jc w:val="center"/>
        <w:rPr>
          <w:rFonts w:ascii="Arial" w:eastAsia="Times New Roman" w:hAnsi="Arial" w:cs="Arial"/>
          <w:b/>
          <w:sz w:val="24"/>
          <w:szCs w:val="24"/>
          <w:lang w:val="mk-MK"/>
        </w:rPr>
      </w:pPr>
      <w:r w:rsidRPr="00F50BC9">
        <w:rPr>
          <w:rFonts w:ascii="Arial" w:eastAsia="Times New Roman" w:hAnsi="Arial" w:cs="Arial"/>
          <w:b/>
          <w:sz w:val="24"/>
          <w:szCs w:val="24"/>
          <w:lang w:val="mk-MK"/>
        </w:rPr>
        <w:t>Намена на финансиската поддршка</w:t>
      </w:r>
      <w:r w:rsidR="00BF37D7" w:rsidRPr="00F50BC9" w:rsidDel="00BF37D7">
        <w:rPr>
          <w:rFonts w:ascii="Arial" w:eastAsia="Times New Roman" w:hAnsi="Arial" w:cs="Arial"/>
          <w:b/>
          <w:sz w:val="24"/>
          <w:szCs w:val="24"/>
          <w:lang w:val="mk-MK"/>
        </w:rPr>
        <w:t xml:space="preserve"> </w:t>
      </w:r>
    </w:p>
    <w:p w14:paraId="115CF17E" w14:textId="540A97A1" w:rsidR="003C29D2" w:rsidRPr="0032270C" w:rsidRDefault="003C29D2" w:rsidP="003C29D2">
      <w:pPr>
        <w:pStyle w:val="ListParagraph"/>
        <w:shd w:val="clear" w:color="auto" w:fill="FFFFFF"/>
        <w:tabs>
          <w:tab w:val="left" w:pos="990"/>
        </w:tabs>
        <w:spacing w:before="240" w:after="0"/>
        <w:ind w:left="0"/>
        <w:jc w:val="center"/>
        <w:rPr>
          <w:rFonts w:ascii="Arial" w:eastAsia="Times New Roman" w:hAnsi="Arial" w:cs="Arial"/>
          <w:b/>
          <w:sz w:val="24"/>
          <w:szCs w:val="24"/>
          <w:lang w:val="mk-MK"/>
        </w:rPr>
      </w:pPr>
      <w:r w:rsidRPr="0032270C">
        <w:rPr>
          <w:rFonts w:ascii="Arial" w:eastAsia="Times New Roman" w:hAnsi="Arial" w:cs="Arial"/>
          <w:b/>
          <w:sz w:val="24"/>
          <w:szCs w:val="24"/>
          <w:lang w:val="mk-MK"/>
        </w:rPr>
        <w:t xml:space="preserve">Член </w:t>
      </w:r>
      <w:r w:rsidR="00AA3200">
        <w:rPr>
          <w:rFonts w:ascii="Arial" w:eastAsia="Times New Roman" w:hAnsi="Arial" w:cs="Arial"/>
          <w:b/>
          <w:sz w:val="24"/>
          <w:szCs w:val="24"/>
          <w:lang w:val="mk-MK"/>
        </w:rPr>
        <w:t>141</w:t>
      </w:r>
    </w:p>
    <w:p w14:paraId="35237C75" w14:textId="77777777" w:rsidR="003C29D2" w:rsidRPr="0032270C" w:rsidRDefault="003C29D2" w:rsidP="003C29D2">
      <w:pPr>
        <w:pStyle w:val="ListParagraph"/>
        <w:shd w:val="clear" w:color="auto" w:fill="FFFFFF"/>
        <w:tabs>
          <w:tab w:val="left" w:pos="990"/>
        </w:tabs>
        <w:spacing w:before="240" w:after="0"/>
        <w:ind w:left="0"/>
        <w:jc w:val="center"/>
        <w:rPr>
          <w:rFonts w:ascii="Arial" w:eastAsia="Times New Roman" w:hAnsi="Arial" w:cs="Arial"/>
          <w:b/>
          <w:bCs/>
          <w:sz w:val="24"/>
          <w:szCs w:val="24"/>
        </w:rPr>
      </w:pPr>
    </w:p>
    <w:p w14:paraId="2D6A5FA9" w14:textId="6F8BD9DA" w:rsidR="003C29D2" w:rsidRPr="00AA3200" w:rsidRDefault="003C29D2" w:rsidP="003C29D2">
      <w:pPr>
        <w:pStyle w:val="ListParagraph"/>
        <w:numPr>
          <w:ilvl w:val="0"/>
          <w:numId w:val="82"/>
        </w:numPr>
        <w:shd w:val="clear" w:color="auto" w:fill="FFFFFF"/>
        <w:tabs>
          <w:tab w:val="left" w:pos="450"/>
        </w:tabs>
        <w:spacing w:before="240" w:after="100" w:afterAutospacing="1"/>
        <w:ind w:left="0" w:firstLine="0"/>
        <w:jc w:val="both"/>
        <w:rPr>
          <w:rFonts w:ascii="Arial" w:eastAsia="Times New Roman" w:hAnsi="Arial" w:cs="Arial"/>
          <w:sz w:val="24"/>
          <w:szCs w:val="24"/>
          <w:lang w:val="mk-MK"/>
        </w:rPr>
      </w:pPr>
      <w:r w:rsidRPr="00AA3200">
        <w:rPr>
          <w:rFonts w:ascii="Arial" w:eastAsia="Times New Roman" w:hAnsi="Arial" w:cs="Arial"/>
          <w:sz w:val="24"/>
          <w:szCs w:val="24"/>
          <w:lang w:val="mk-MK"/>
        </w:rPr>
        <w:t xml:space="preserve">Поддршка од </w:t>
      </w:r>
      <w:r w:rsidR="00AA3200" w:rsidRPr="00F50BC9">
        <w:rPr>
          <w:rFonts w:ascii="Arial" w:eastAsia="Times New Roman" w:hAnsi="Arial" w:cs="Arial"/>
          <w:sz w:val="24"/>
          <w:szCs w:val="24"/>
          <w:lang w:val="mk-MK"/>
        </w:rPr>
        <w:t>член 126</w:t>
      </w:r>
      <w:r w:rsidRPr="00AA3200">
        <w:rPr>
          <w:rFonts w:ascii="Arial" w:eastAsia="Times New Roman" w:hAnsi="Arial" w:cs="Arial"/>
          <w:sz w:val="24"/>
          <w:szCs w:val="24"/>
          <w:lang w:val="mk-MK"/>
        </w:rPr>
        <w:t xml:space="preserve"> став (2) точка 5 и 9 се доделува за:</w:t>
      </w:r>
    </w:p>
    <w:p w14:paraId="64E490FD" w14:textId="77777777" w:rsidR="003C29D2" w:rsidRPr="00AA3200" w:rsidRDefault="003C29D2" w:rsidP="003C29D2">
      <w:pPr>
        <w:pStyle w:val="ListParagraph"/>
        <w:numPr>
          <w:ilvl w:val="0"/>
          <w:numId w:val="385"/>
        </w:numPr>
        <w:shd w:val="clear" w:color="auto" w:fill="FFFFFF"/>
        <w:tabs>
          <w:tab w:val="left" w:pos="990"/>
        </w:tabs>
        <w:spacing w:before="240" w:after="100" w:afterAutospacing="1"/>
        <w:jc w:val="both"/>
        <w:rPr>
          <w:rFonts w:ascii="Arial" w:eastAsia="Times New Roman" w:hAnsi="Arial" w:cs="Arial"/>
          <w:sz w:val="24"/>
          <w:szCs w:val="24"/>
          <w:lang w:val="mk-MK"/>
        </w:rPr>
      </w:pPr>
      <w:r w:rsidRPr="00AA3200">
        <w:rPr>
          <w:rFonts w:ascii="Arial" w:eastAsia="Times New Roman" w:hAnsi="Arial" w:cs="Arial"/>
          <w:sz w:val="24"/>
          <w:szCs w:val="24"/>
          <w:lang w:val="mk-MK"/>
        </w:rPr>
        <w:t>започнување со земјоделска дејност на млад земјоделец;</w:t>
      </w:r>
    </w:p>
    <w:p w14:paraId="2F9B1566" w14:textId="77777777" w:rsidR="003C29D2" w:rsidRPr="0032270C" w:rsidRDefault="003C29D2" w:rsidP="003C29D2">
      <w:pPr>
        <w:pStyle w:val="ListParagraph"/>
        <w:numPr>
          <w:ilvl w:val="0"/>
          <w:numId w:val="385"/>
        </w:numPr>
        <w:shd w:val="clear" w:color="auto" w:fill="FFFFFF"/>
        <w:tabs>
          <w:tab w:val="left" w:pos="990"/>
        </w:tabs>
        <w:spacing w:before="240" w:after="100" w:afterAutospacing="1"/>
        <w:jc w:val="both"/>
        <w:rPr>
          <w:rFonts w:ascii="Arial" w:eastAsia="Times New Roman" w:hAnsi="Arial" w:cs="Arial"/>
          <w:sz w:val="24"/>
          <w:szCs w:val="24"/>
          <w:lang w:val="mk-MK"/>
        </w:rPr>
      </w:pPr>
      <w:r w:rsidRPr="00AA3200">
        <w:rPr>
          <w:rFonts w:ascii="Arial" w:eastAsia="Times New Roman" w:hAnsi="Arial" w:cs="Arial"/>
          <w:sz w:val="24"/>
          <w:szCs w:val="24"/>
          <w:lang w:val="mk-MK"/>
        </w:rPr>
        <w:t xml:space="preserve">поттикнување на земјоделска </w:t>
      </w:r>
      <w:r w:rsidRPr="0032270C">
        <w:rPr>
          <w:rFonts w:ascii="Arial" w:eastAsia="Times New Roman" w:hAnsi="Arial" w:cs="Arial"/>
          <w:sz w:val="24"/>
          <w:szCs w:val="24"/>
          <w:lang w:val="mk-MK"/>
        </w:rPr>
        <w:t>дејност</w:t>
      </w:r>
      <w:r>
        <w:rPr>
          <w:rFonts w:ascii="Arial" w:eastAsia="Times New Roman" w:hAnsi="Arial" w:cs="Arial"/>
          <w:sz w:val="24"/>
          <w:szCs w:val="24"/>
        </w:rPr>
        <w:t>;</w:t>
      </w:r>
    </w:p>
    <w:p w14:paraId="6B90BB93" w14:textId="77777777" w:rsidR="003C29D2" w:rsidRPr="0032270C" w:rsidRDefault="003C29D2" w:rsidP="003C29D2">
      <w:pPr>
        <w:pStyle w:val="ListParagraph"/>
        <w:numPr>
          <w:ilvl w:val="0"/>
          <w:numId w:val="385"/>
        </w:numPr>
        <w:shd w:val="clear" w:color="auto" w:fill="FFFFFF"/>
        <w:tabs>
          <w:tab w:val="left" w:pos="990"/>
        </w:tabs>
        <w:spacing w:before="240" w:after="100" w:afterAutospacing="1"/>
        <w:jc w:val="both"/>
        <w:rPr>
          <w:rFonts w:ascii="Arial" w:eastAsia="Times New Roman" w:hAnsi="Arial" w:cs="Arial"/>
          <w:sz w:val="24"/>
          <w:szCs w:val="24"/>
          <w:lang w:val="mk-MK"/>
        </w:rPr>
      </w:pPr>
      <w:r>
        <w:rPr>
          <w:rFonts w:ascii="Arial" w:eastAsia="Times New Roman" w:hAnsi="Arial" w:cs="Arial"/>
          <w:sz w:val="24"/>
          <w:szCs w:val="24"/>
          <w:lang w:val="mk-MK"/>
        </w:rPr>
        <w:t>активен женски член;</w:t>
      </w:r>
    </w:p>
    <w:p w14:paraId="2A78E838" w14:textId="77777777" w:rsidR="003C29D2" w:rsidRPr="0032270C" w:rsidRDefault="003C29D2" w:rsidP="003C29D2">
      <w:pPr>
        <w:pStyle w:val="ListParagraph"/>
        <w:numPr>
          <w:ilvl w:val="0"/>
          <w:numId w:val="385"/>
        </w:numPr>
        <w:shd w:val="clear" w:color="auto" w:fill="FFFFFF"/>
        <w:tabs>
          <w:tab w:val="left" w:pos="990"/>
        </w:tabs>
        <w:spacing w:before="240" w:after="100" w:afterAutospacing="1"/>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напуштање </w:t>
      </w:r>
      <w:r>
        <w:rPr>
          <w:rFonts w:ascii="Arial" w:eastAsia="Times New Roman" w:hAnsi="Arial" w:cs="Arial"/>
          <w:sz w:val="24"/>
          <w:szCs w:val="24"/>
          <w:lang w:val="mk-MK"/>
        </w:rPr>
        <w:t>на вршење на змјоделска дејност;</w:t>
      </w:r>
    </w:p>
    <w:p w14:paraId="7B7182E2" w14:textId="77777777" w:rsidR="003C29D2" w:rsidRPr="0032270C" w:rsidRDefault="003C29D2" w:rsidP="003C29D2">
      <w:pPr>
        <w:pStyle w:val="ListParagraph"/>
        <w:numPr>
          <w:ilvl w:val="0"/>
          <w:numId w:val="385"/>
        </w:numPr>
        <w:shd w:val="clear" w:color="auto" w:fill="FFFFFF"/>
        <w:tabs>
          <w:tab w:val="left" w:pos="990"/>
        </w:tabs>
        <w:spacing w:before="240" w:after="100" w:afterAutospacing="1"/>
        <w:jc w:val="both"/>
        <w:rPr>
          <w:rFonts w:ascii="Arial" w:eastAsia="Times New Roman" w:hAnsi="Arial" w:cs="Arial"/>
          <w:sz w:val="24"/>
          <w:szCs w:val="24"/>
          <w:lang w:val="mk-MK"/>
        </w:rPr>
      </w:pPr>
      <w:r w:rsidRPr="0032270C">
        <w:rPr>
          <w:rFonts w:ascii="Arial" w:eastAsia="Times New Roman" w:hAnsi="Arial" w:cs="Arial"/>
          <w:sz w:val="24"/>
          <w:szCs w:val="24"/>
          <w:lang w:val="mk-MK"/>
        </w:rPr>
        <w:t>поддршка за воспоставување и развој на микропретпријатија, поттикнување на иновативни практики и нови економски дејности во рурални средини</w:t>
      </w:r>
      <w:r>
        <w:rPr>
          <w:rFonts w:ascii="Arial" w:eastAsia="Times New Roman" w:hAnsi="Arial" w:cs="Arial"/>
          <w:sz w:val="24"/>
          <w:szCs w:val="24"/>
          <w:lang w:val="mk-MK"/>
        </w:rPr>
        <w:t xml:space="preserve"> и за</w:t>
      </w:r>
    </w:p>
    <w:p w14:paraId="4CB71070" w14:textId="77777777" w:rsidR="003C29D2" w:rsidRPr="0032270C" w:rsidRDefault="003C29D2" w:rsidP="003C29D2">
      <w:pPr>
        <w:pStyle w:val="ListParagraph"/>
        <w:numPr>
          <w:ilvl w:val="0"/>
          <w:numId w:val="385"/>
        </w:numPr>
        <w:shd w:val="clear" w:color="auto" w:fill="FFFFFF"/>
        <w:tabs>
          <w:tab w:val="left" w:pos="990"/>
        </w:tabs>
        <w:spacing w:before="240" w:after="100" w:afterAutospacing="1"/>
        <w:jc w:val="both"/>
        <w:rPr>
          <w:rFonts w:ascii="Arial" w:eastAsia="Times New Roman" w:hAnsi="Arial" w:cs="Arial"/>
          <w:sz w:val="24"/>
          <w:szCs w:val="24"/>
          <w:lang w:val="mk-MK"/>
        </w:rPr>
      </w:pPr>
      <w:r w:rsidRPr="0032270C">
        <w:rPr>
          <w:rFonts w:ascii="Arial" w:eastAsia="Times New Roman" w:hAnsi="Arial" w:cs="Arial"/>
          <w:sz w:val="24"/>
          <w:szCs w:val="24"/>
          <w:lang w:val="mk-MK"/>
        </w:rPr>
        <w:t>поддршка за млади брачни парови</w:t>
      </w:r>
      <w:r>
        <w:rPr>
          <w:rFonts w:ascii="Arial" w:eastAsia="Times New Roman" w:hAnsi="Arial" w:cs="Arial"/>
          <w:sz w:val="24"/>
          <w:szCs w:val="24"/>
          <w:lang w:val="mk-MK"/>
        </w:rPr>
        <w:t>.</w:t>
      </w:r>
    </w:p>
    <w:p w14:paraId="25FE67BD" w14:textId="77777777" w:rsidR="003C29D2" w:rsidRPr="0032270C" w:rsidRDefault="003C29D2" w:rsidP="003C29D2">
      <w:pPr>
        <w:pStyle w:val="ListParagraph"/>
        <w:numPr>
          <w:ilvl w:val="0"/>
          <w:numId w:val="82"/>
        </w:numPr>
        <w:shd w:val="clear" w:color="auto" w:fill="FFFFFF"/>
        <w:tabs>
          <w:tab w:val="left" w:pos="360"/>
        </w:tabs>
        <w:spacing w:before="240" w:after="100" w:afterAutospacing="1"/>
        <w:ind w:left="0" w:firstLine="0"/>
        <w:jc w:val="both"/>
        <w:rPr>
          <w:rFonts w:ascii="Arial" w:eastAsia="Times New Roman" w:hAnsi="Arial" w:cs="Arial"/>
          <w:sz w:val="24"/>
          <w:szCs w:val="24"/>
          <w:lang w:val="mk-MK"/>
        </w:rPr>
      </w:pPr>
      <w:r w:rsidRPr="0032270C">
        <w:rPr>
          <w:rFonts w:ascii="Arial" w:eastAsia="Times New Roman" w:hAnsi="Arial" w:cs="Arial"/>
          <w:sz w:val="24"/>
          <w:szCs w:val="24"/>
          <w:lang w:val="mk-MK"/>
        </w:rPr>
        <w:t>Поддршката од став (1) точки 1, 2, 3 и 5 се реализира преку доставен деловен план кој содржи вид и висина на инвестиција и финансиска анализа со вклучени критериуми за успешност на инвестицијата и временски распоред за период од најмногу три години од денот на одобрувањето на поддршката.</w:t>
      </w:r>
    </w:p>
    <w:p w14:paraId="2BDE8957" w14:textId="77777777" w:rsidR="003C29D2" w:rsidRPr="0032270C" w:rsidRDefault="003C29D2" w:rsidP="003C29D2">
      <w:pPr>
        <w:pStyle w:val="ListParagraph"/>
        <w:numPr>
          <w:ilvl w:val="0"/>
          <w:numId w:val="82"/>
        </w:numPr>
        <w:shd w:val="clear" w:color="auto" w:fill="FFFFFF"/>
        <w:tabs>
          <w:tab w:val="left" w:pos="360"/>
        </w:tabs>
        <w:spacing w:before="240" w:after="100" w:afterAutospacing="1"/>
        <w:ind w:left="0" w:firstLine="0"/>
        <w:jc w:val="both"/>
        <w:rPr>
          <w:rFonts w:ascii="Arial" w:eastAsia="Times New Roman" w:hAnsi="Arial" w:cs="Arial"/>
          <w:sz w:val="24"/>
          <w:szCs w:val="24"/>
          <w:lang w:val="mk-MK"/>
        </w:rPr>
      </w:pPr>
      <w:r w:rsidRPr="0032270C">
        <w:rPr>
          <w:rFonts w:ascii="Arial" w:eastAsia="Times New Roman" w:hAnsi="Arial" w:cs="Arial"/>
          <w:sz w:val="24"/>
          <w:szCs w:val="24"/>
          <w:lang w:val="mk-MK"/>
        </w:rPr>
        <w:t>Поддршката од став (1) точки 1, 2, 3 и 5 на овој член е условена со задолжително исполнување на предвидените активности од деловниот план од став (2) на овој член.</w:t>
      </w:r>
    </w:p>
    <w:p w14:paraId="1347939E" w14:textId="77777777" w:rsidR="003C29D2" w:rsidRDefault="003C29D2" w:rsidP="003C29D2">
      <w:pPr>
        <w:pStyle w:val="ListParagraph"/>
        <w:numPr>
          <w:ilvl w:val="0"/>
          <w:numId w:val="82"/>
        </w:numPr>
        <w:shd w:val="clear" w:color="auto" w:fill="FFFFFF"/>
        <w:tabs>
          <w:tab w:val="left" w:pos="360"/>
        </w:tabs>
        <w:spacing w:before="240" w:after="100" w:afterAutospacing="1"/>
        <w:ind w:left="0" w:firstLine="0"/>
        <w:jc w:val="both"/>
        <w:rPr>
          <w:rFonts w:ascii="Arial" w:eastAsia="Times New Roman" w:hAnsi="Arial" w:cs="Arial"/>
          <w:sz w:val="24"/>
          <w:szCs w:val="24"/>
          <w:lang w:val="mk-MK"/>
        </w:rPr>
      </w:pPr>
      <w:r w:rsidRPr="0032270C">
        <w:rPr>
          <w:rFonts w:ascii="Arial" w:eastAsia="Times New Roman" w:hAnsi="Arial" w:cs="Arial"/>
          <w:sz w:val="24"/>
          <w:szCs w:val="24"/>
          <w:lang w:val="mk-MK"/>
        </w:rPr>
        <w:t>Поддршката од став (1) точки 1, 2 и 5 на овој член се доделува во висина до 1.200.000 денари за период на реализација на деловниот план и се исплаќа на годишно ниво во најмногу три рати.</w:t>
      </w:r>
    </w:p>
    <w:p w14:paraId="52920669" w14:textId="77777777" w:rsidR="00C85540" w:rsidRPr="0008474A" w:rsidRDefault="00C85540" w:rsidP="00C85540">
      <w:pPr>
        <w:pStyle w:val="ListParagraph"/>
        <w:numPr>
          <w:ilvl w:val="0"/>
          <w:numId w:val="82"/>
        </w:numPr>
        <w:tabs>
          <w:tab w:val="left" w:pos="360"/>
        </w:tabs>
        <w:spacing w:before="240" w:after="160"/>
        <w:ind w:left="0" w:firstLine="0"/>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Поддршката од став (1) точка 3 на овој член се доделува во висина до </w:t>
      </w:r>
      <w:r w:rsidRPr="00F50BC9">
        <w:rPr>
          <w:rFonts w:ascii="Arial" w:eastAsia="Times New Roman" w:hAnsi="Arial" w:cs="Arial"/>
          <w:sz w:val="24"/>
          <w:szCs w:val="24"/>
          <w:lang w:val="mk-MK"/>
        </w:rPr>
        <w:t>360.000 денари за период на реализација на деловниот план.</w:t>
      </w:r>
    </w:p>
    <w:p w14:paraId="3BF6D30A" w14:textId="77777777" w:rsidR="003C29D2" w:rsidRPr="0008474A" w:rsidRDefault="003C29D2" w:rsidP="003C29D2">
      <w:pPr>
        <w:pStyle w:val="ListParagraph"/>
        <w:numPr>
          <w:ilvl w:val="0"/>
          <w:numId w:val="82"/>
        </w:numPr>
        <w:tabs>
          <w:tab w:val="left" w:pos="360"/>
        </w:tabs>
        <w:spacing w:before="240" w:after="160"/>
        <w:ind w:left="0" w:firstLine="0"/>
        <w:jc w:val="both"/>
        <w:rPr>
          <w:rFonts w:ascii="Arial" w:eastAsia="Times New Roman" w:hAnsi="Arial" w:cs="Arial"/>
          <w:sz w:val="24"/>
          <w:szCs w:val="24"/>
          <w:lang w:val="mk-MK"/>
        </w:rPr>
      </w:pPr>
      <w:r w:rsidRPr="00F50BC9">
        <w:rPr>
          <w:rFonts w:ascii="Arial" w:eastAsia="Times New Roman" w:hAnsi="Arial" w:cs="Arial"/>
          <w:sz w:val="24"/>
          <w:szCs w:val="24"/>
          <w:lang w:val="mk-MK"/>
        </w:rPr>
        <w:t>Поддршката од став (1) точка 4 на овој член се доделува во висина до 250.000 денари годишно до исполнување на услови за старосна пензија, но не повеќе од 5 години.</w:t>
      </w:r>
    </w:p>
    <w:p w14:paraId="4B437D75" w14:textId="04AF43E6" w:rsidR="003C29D2" w:rsidRDefault="003C29D2" w:rsidP="003C29D2">
      <w:pPr>
        <w:pStyle w:val="ListParagraph"/>
        <w:numPr>
          <w:ilvl w:val="0"/>
          <w:numId w:val="82"/>
        </w:numPr>
        <w:tabs>
          <w:tab w:val="left" w:pos="360"/>
        </w:tabs>
        <w:spacing w:before="240" w:after="160"/>
        <w:ind w:left="0" w:firstLine="0"/>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Услови за остварување на поддршката од став (1) на овој член е млад земјоделец за прв пат да започне да се занимава со земјоделска дејност преку преземање на постоечко земјоделско стопанство или со воспоставување на ново земјоделско стопанство, при што барањето за поддршка да е поднесено не подоцна од 18 месеци од денот на запишување на промената или запишување на новото земјоделско стопанство во ЕРЗС и/или е млад земјоделец без разлика на уписот во ЕРЗС и/или е жена која е носител на земјоделско стопанство запишано во ЕРЗС и/или е носител на семејно земјоделско стопанство кој ја напушта земјоделската дејност по пат на пренос на правото на сопственост на друг земјоделски производител и доколку има статус на осигуреник - индивидуален земјоделец, се занимавал со земјоделска </w:t>
      </w:r>
      <w:r w:rsidRPr="0032270C">
        <w:rPr>
          <w:rFonts w:ascii="Arial" w:eastAsia="Times New Roman" w:hAnsi="Arial" w:cs="Arial"/>
          <w:sz w:val="24"/>
          <w:szCs w:val="24"/>
          <w:lang w:val="mk-MK"/>
        </w:rPr>
        <w:lastRenderedPageBreak/>
        <w:t xml:space="preserve">дејност најмалку десет години пред преносот на сопственоста, односно да ги напушти сите видови на земјоделско производство и да ја користи поддршката најмногу пет години од денот на поднесување на барањето до исполнување на условите за старосна пензија. </w:t>
      </w:r>
    </w:p>
    <w:p w14:paraId="1C64B66D" w14:textId="77777777" w:rsidR="005103D5" w:rsidRDefault="005103D5" w:rsidP="00F50BC9">
      <w:pPr>
        <w:pStyle w:val="ListParagraph"/>
        <w:tabs>
          <w:tab w:val="left" w:pos="360"/>
        </w:tabs>
        <w:spacing w:before="240" w:after="160"/>
        <w:ind w:left="0"/>
        <w:jc w:val="both"/>
        <w:rPr>
          <w:rFonts w:ascii="Arial" w:eastAsia="Times New Roman" w:hAnsi="Arial" w:cs="Arial"/>
          <w:sz w:val="24"/>
          <w:szCs w:val="24"/>
          <w:lang w:val="mk-MK"/>
        </w:rPr>
      </w:pPr>
    </w:p>
    <w:p w14:paraId="6011585C" w14:textId="77777777" w:rsidR="005103D5" w:rsidRPr="00F50BC9" w:rsidRDefault="005103D5" w:rsidP="00F50BC9">
      <w:pPr>
        <w:pStyle w:val="ListParagraph"/>
        <w:tabs>
          <w:tab w:val="left" w:pos="360"/>
        </w:tabs>
        <w:spacing w:before="240" w:after="160"/>
        <w:ind w:left="0"/>
        <w:jc w:val="center"/>
        <w:rPr>
          <w:rFonts w:ascii="Arial" w:eastAsia="Times New Roman" w:hAnsi="Arial" w:cs="Arial"/>
          <w:b/>
          <w:sz w:val="24"/>
          <w:szCs w:val="24"/>
          <w:lang w:val="mk-MK"/>
        </w:rPr>
      </w:pPr>
      <w:r w:rsidRPr="00F50BC9">
        <w:rPr>
          <w:rFonts w:ascii="Arial" w:eastAsia="Times New Roman" w:hAnsi="Arial" w:cs="Arial"/>
          <w:b/>
          <w:sz w:val="24"/>
          <w:szCs w:val="24"/>
          <w:lang w:val="mk-MK"/>
        </w:rPr>
        <w:t>Започнување со земјоделска дејност</w:t>
      </w:r>
    </w:p>
    <w:p w14:paraId="1B92CDF2" w14:textId="7FEBE5EC" w:rsidR="005103D5" w:rsidRPr="0008474A" w:rsidRDefault="005103D5" w:rsidP="00F50BC9">
      <w:pPr>
        <w:pStyle w:val="ListParagraph"/>
        <w:tabs>
          <w:tab w:val="left" w:pos="360"/>
        </w:tabs>
        <w:spacing w:before="240" w:after="160"/>
        <w:ind w:left="0"/>
        <w:jc w:val="center"/>
        <w:rPr>
          <w:rFonts w:ascii="Arial" w:eastAsia="Times New Roman" w:hAnsi="Arial" w:cs="Arial"/>
          <w:b/>
          <w:sz w:val="24"/>
          <w:szCs w:val="24"/>
          <w:lang w:val="mk-MK"/>
        </w:rPr>
      </w:pPr>
      <w:r w:rsidRPr="00F50BC9">
        <w:rPr>
          <w:rFonts w:ascii="Arial" w:eastAsia="Times New Roman" w:hAnsi="Arial" w:cs="Arial"/>
          <w:b/>
          <w:sz w:val="24"/>
          <w:szCs w:val="24"/>
          <w:lang w:val="mk-MK"/>
        </w:rPr>
        <w:t xml:space="preserve">Член </w:t>
      </w:r>
      <w:r w:rsidR="00AA3200">
        <w:rPr>
          <w:rFonts w:ascii="Arial" w:eastAsia="Times New Roman" w:hAnsi="Arial" w:cs="Arial"/>
          <w:b/>
          <w:sz w:val="24"/>
          <w:szCs w:val="24"/>
          <w:lang w:val="mk-MK"/>
        </w:rPr>
        <w:t>142</w:t>
      </w:r>
    </w:p>
    <w:p w14:paraId="5EB731F0" w14:textId="77777777" w:rsidR="005103D5" w:rsidRPr="00F50BC9" w:rsidRDefault="005103D5" w:rsidP="00F50BC9">
      <w:pPr>
        <w:pStyle w:val="ListParagraph"/>
        <w:tabs>
          <w:tab w:val="left" w:pos="360"/>
        </w:tabs>
        <w:spacing w:before="240" w:after="160"/>
        <w:ind w:left="0"/>
        <w:jc w:val="center"/>
        <w:rPr>
          <w:rFonts w:ascii="Arial" w:eastAsia="Times New Roman" w:hAnsi="Arial" w:cs="Arial"/>
          <w:b/>
          <w:sz w:val="24"/>
          <w:szCs w:val="24"/>
          <w:lang w:val="mk-MK"/>
        </w:rPr>
      </w:pPr>
    </w:p>
    <w:p w14:paraId="3503A2D3" w14:textId="77777777" w:rsidR="005103D5" w:rsidRPr="0008474A" w:rsidRDefault="005103D5" w:rsidP="00F50BC9">
      <w:pPr>
        <w:pStyle w:val="ListParagraph"/>
        <w:tabs>
          <w:tab w:val="left" w:pos="360"/>
        </w:tabs>
        <w:spacing w:before="240" w:after="160"/>
        <w:ind w:left="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(1) Помош за започнување со земјоделска дејност се доделува на млад земјоделец кој за прв пат започнува да се занимава со земјоделска дејност преку преземање на постоечко земјоделско стопанство или со воспоставување на ново земјоделско стопанство. </w:t>
      </w:r>
    </w:p>
    <w:p w14:paraId="3D2A445F" w14:textId="77777777" w:rsidR="005103D5" w:rsidRPr="0008474A" w:rsidRDefault="005103D5" w:rsidP="00F50BC9">
      <w:pPr>
        <w:pStyle w:val="ListParagraph"/>
        <w:tabs>
          <w:tab w:val="left" w:pos="360"/>
        </w:tabs>
        <w:spacing w:before="240" w:after="160"/>
        <w:ind w:left="0"/>
        <w:jc w:val="both"/>
        <w:rPr>
          <w:rFonts w:ascii="Arial" w:eastAsia="Times New Roman" w:hAnsi="Arial" w:cs="Arial"/>
          <w:sz w:val="24"/>
          <w:szCs w:val="24"/>
          <w:lang w:val="mk-MK"/>
        </w:rPr>
      </w:pPr>
      <w:r w:rsidRPr="00F50BC9">
        <w:rPr>
          <w:rFonts w:ascii="Arial" w:eastAsia="Times New Roman" w:hAnsi="Arial" w:cs="Arial"/>
          <w:sz w:val="24"/>
          <w:szCs w:val="24"/>
          <w:lang w:val="mk-MK"/>
        </w:rPr>
        <w:t>(2) Услови за остварување на поддршката од ставот (1) на овој член се:</w:t>
      </w:r>
    </w:p>
    <w:p w14:paraId="63151F7F" w14:textId="570BB24B" w:rsidR="005103D5" w:rsidRPr="0008474A" w:rsidRDefault="005103D5" w:rsidP="00F50BC9">
      <w:pPr>
        <w:pStyle w:val="ListParagraph"/>
        <w:numPr>
          <w:ilvl w:val="0"/>
          <w:numId w:val="438"/>
        </w:numPr>
        <w:tabs>
          <w:tab w:val="left" w:pos="360"/>
        </w:tabs>
        <w:spacing w:before="240" w:after="16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барањето за поддршка да е поднесено не подоцна од 18 месеци од денот на запишување на промената или новото земјоделско стопанство во ЕРЗС од </w:t>
      </w:r>
      <w:r w:rsidR="00DF7602">
        <w:rPr>
          <w:rFonts w:ascii="Arial" w:eastAsia="Times New Roman" w:hAnsi="Arial" w:cs="Arial"/>
          <w:sz w:val="24"/>
          <w:szCs w:val="24"/>
          <w:lang w:val="mk-MK"/>
        </w:rPr>
        <w:t>членот</w:t>
      </w:r>
      <w:r w:rsidR="00AA3200" w:rsidRPr="00F50BC9">
        <w:rPr>
          <w:rFonts w:ascii="Arial" w:eastAsia="Times New Roman" w:hAnsi="Arial" w:cs="Arial"/>
          <w:sz w:val="24"/>
          <w:szCs w:val="24"/>
          <w:lang w:val="mk-MK"/>
        </w:rPr>
        <w:t xml:space="preserve"> 28</w:t>
      </w:r>
      <w:r w:rsidRPr="00F50BC9">
        <w:rPr>
          <w:rFonts w:ascii="Arial" w:eastAsia="Times New Roman" w:hAnsi="Arial" w:cs="Arial"/>
          <w:sz w:val="24"/>
          <w:szCs w:val="24"/>
          <w:lang w:val="mk-MK"/>
        </w:rPr>
        <w:t xml:space="preserve"> на овој закон, </w:t>
      </w:r>
    </w:p>
    <w:p w14:paraId="377147CD" w14:textId="14B0838B" w:rsidR="005103D5" w:rsidRPr="0008474A" w:rsidRDefault="005103D5" w:rsidP="00F50BC9">
      <w:pPr>
        <w:pStyle w:val="ListParagraph"/>
        <w:numPr>
          <w:ilvl w:val="0"/>
          <w:numId w:val="438"/>
        </w:numPr>
        <w:tabs>
          <w:tab w:val="left" w:pos="360"/>
        </w:tabs>
        <w:spacing w:before="240" w:after="16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подносителот на барањето да има минимум средно образование од областа на земјоделството или пак поминал обука за здобивање на квалификации за земјоделска дејност освен во случај кога деловниот план предвидува потреби од обука, </w:t>
      </w:r>
    </w:p>
    <w:p w14:paraId="12CF64EE" w14:textId="52B315AE" w:rsidR="005103D5" w:rsidRPr="0008474A" w:rsidRDefault="005103D5" w:rsidP="00F50BC9">
      <w:pPr>
        <w:pStyle w:val="ListParagraph"/>
        <w:numPr>
          <w:ilvl w:val="0"/>
          <w:numId w:val="438"/>
        </w:numPr>
        <w:tabs>
          <w:tab w:val="left" w:pos="360"/>
        </w:tabs>
        <w:spacing w:before="240" w:after="16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подносителот на барањето да е носител на земјоделското стопанство и </w:t>
      </w:r>
    </w:p>
    <w:p w14:paraId="26E9997B" w14:textId="3B53982A" w:rsidR="005103D5" w:rsidRPr="0008474A" w:rsidRDefault="005103D5" w:rsidP="00F50BC9">
      <w:pPr>
        <w:pStyle w:val="ListParagraph"/>
        <w:numPr>
          <w:ilvl w:val="0"/>
          <w:numId w:val="438"/>
        </w:numPr>
        <w:tabs>
          <w:tab w:val="left" w:pos="360"/>
        </w:tabs>
        <w:spacing w:before="240" w:after="160"/>
        <w:jc w:val="both"/>
        <w:rPr>
          <w:rFonts w:ascii="Arial" w:eastAsia="Times New Roman" w:hAnsi="Arial" w:cs="Arial"/>
          <w:sz w:val="24"/>
          <w:szCs w:val="24"/>
          <w:lang w:val="mk-MK"/>
        </w:rPr>
      </w:pPr>
      <w:r w:rsidRPr="00F50BC9">
        <w:rPr>
          <w:rFonts w:ascii="Arial" w:eastAsia="Times New Roman" w:hAnsi="Arial" w:cs="Arial"/>
          <w:sz w:val="24"/>
          <w:szCs w:val="24"/>
          <w:lang w:val="mk-MK"/>
        </w:rPr>
        <w:t>подносителот на барањето да ги почитува добрите земјоделски пракси и мерките за заштита на природата и благосостојба на животните.</w:t>
      </w:r>
    </w:p>
    <w:p w14:paraId="7474954D" w14:textId="77777777" w:rsidR="005103D5" w:rsidRPr="0008474A" w:rsidRDefault="005103D5" w:rsidP="00F50BC9">
      <w:pPr>
        <w:pStyle w:val="ListParagraph"/>
        <w:tabs>
          <w:tab w:val="left" w:pos="360"/>
        </w:tabs>
        <w:spacing w:before="240" w:after="160"/>
        <w:ind w:left="0"/>
        <w:jc w:val="both"/>
        <w:rPr>
          <w:rFonts w:ascii="Arial" w:eastAsia="Times New Roman" w:hAnsi="Arial" w:cs="Arial"/>
          <w:sz w:val="24"/>
          <w:szCs w:val="24"/>
          <w:lang w:val="mk-MK"/>
        </w:rPr>
      </w:pPr>
      <w:r w:rsidRPr="00F50BC9">
        <w:rPr>
          <w:rFonts w:ascii="Arial" w:eastAsia="Times New Roman" w:hAnsi="Arial" w:cs="Arial"/>
          <w:sz w:val="24"/>
          <w:szCs w:val="24"/>
          <w:lang w:val="mk-MK"/>
        </w:rPr>
        <w:t>(3) Поддршката од ставот (1) на овој член се реализира преку одобрен деловен план од страна на Агенцијата кој треба да предвидува инвестициони активности за модернизација на земјоделското стопанство за период од најмногу три години од денот на одобрувањето на поддршката.</w:t>
      </w:r>
    </w:p>
    <w:p w14:paraId="4901ABFD" w14:textId="77777777" w:rsidR="005103D5" w:rsidRPr="0008474A" w:rsidRDefault="005103D5" w:rsidP="00F50BC9">
      <w:pPr>
        <w:pStyle w:val="ListParagraph"/>
        <w:tabs>
          <w:tab w:val="left" w:pos="360"/>
        </w:tabs>
        <w:spacing w:before="240" w:after="160"/>
        <w:ind w:left="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(4) Деловниот план од ставот (3) на овој член задолжително ги содржи следниве елементи: </w:t>
      </w:r>
    </w:p>
    <w:p w14:paraId="6E302717" w14:textId="3137991C" w:rsidR="005103D5" w:rsidRPr="0008474A" w:rsidRDefault="005103D5" w:rsidP="00F50BC9">
      <w:pPr>
        <w:pStyle w:val="ListParagraph"/>
        <w:numPr>
          <w:ilvl w:val="0"/>
          <w:numId w:val="437"/>
        </w:numPr>
        <w:tabs>
          <w:tab w:val="left" w:pos="360"/>
        </w:tabs>
        <w:spacing w:before="240" w:after="160"/>
        <w:jc w:val="both"/>
        <w:rPr>
          <w:rFonts w:ascii="Arial" w:eastAsia="Times New Roman" w:hAnsi="Arial" w:cs="Arial"/>
          <w:sz w:val="24"/>
          <w:szCs w:val="24"/>
          <w:lang w:val="mk-MK"/>
        </w:rPr>
      </w:pPr>
      <w:r w:rsidRPr="00F50BC9">
        <w:rPr>
          <w:rFonts w:ascii="Arial" w:eastAsia="Times New Roman" w:hAnsi="Arial" w:cs="Arial"/>
          <w:sz w:val="24"/>
          <w:szCs w:val="24"/>
          <w:lang w:val="mk-MK"/>
        </w:rPr>
        <w:t>преглед на состојбата на земјоделското стопанство,</w:t>
      </w:r>
    </w:p>
    <w:p w14:paraId="4ACC723B" w14:textId="3CF99540" w:rsidR="005103D5" w:rsidRPr="0008474A" w:rsidRDefault="005103D5" w:rsidP="00F50BC9">
      <w:pPr>
        <w:pStyle w:val="ListParagraph"/>
        <w:numPr>
          <w:ilvl w:val="0"/>
          <w:numId w:val="437"/>
        </w:numPr>
        <w:tabs>
          <w:tab w:val="left" w:pos="360"/>
        </w:tabs>
        <w:spacing w:before="240" w:after="160"/>
        <w:jc w:val="both"/>
        <w:rPr>
          <w:rFonts w:ascii="Arial" w:eastAsia="Times New Roman" w:hAnsi="Arial" w:cs="Arial"/>
          <w:sz w:val="24"/>
          <w:szCs w:val="24"/>
          <w:lang w:val="mk-MK"/>
        </w:rPr>
      </w:pPr>
      <w:r w:rsidRPr="00F50BC9">
        <w:rPr>
          <w:rFonts w:ascii="Arial" w:eastAsia="Times New Roman" w:hAnsi="Arial" w:cs="Arial"/>
          <w:sz w:val="24"/>
          <w:szCs w:val="24"/>
          <w:lang w:val="mk-MK"/>
        </w:rPr>
        <w:t>цел за развој и план за развој на земјоделското стопанство со временска рамка за реализација со рокови за период не подолг од три години и</w:t>
      </w:r>
    </w:p>
    <w:p w14:paraId="0B46992F" w14:textId="4DDF8191" w:rsidR="005103D5" w:rsidRPr="0008474A" w:rsidRDefault="005103D5" w:rsidP="00F50BC9">
      <w:pPr>
        <w:pStyle w:val="ListParagraph"/>
        <w:numPr>
          <w:ilvl w:val="0"/>
          <w:numId w:val="437"/>
        </w:numPr>
        <w:tabs>
          <w:tab w:val="left" w:pos="360"/>
        </w:tabs>
        <w:spacing w:before="240" w:after="16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детален план на неопходни инвестиции, обука, потреба од советодавни услуги и други активности за обука и развој на земјоделското стопанство. </w:t>
      </w:r>
    </w:p>
    <w:p w14:paraId="0215A0AE" w14:textId="77777777" w:rsidR="005103D5" w:rsidRPr="0008474A" w:rsidRDefault="005103D5" w:rsidP="00F50BC9">
      <w:pPr>
        <w:pStyle w:val="ListParagraph"/>
        <w:tabs>
          <w:tab w:val="left" w:pos="360"/>
        </w:tabs>
        <w:spacing w:before="240" w:after="160"/>
        <w:ind w:left="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(5) Поддршката од ставот (1) на овој член се доделува во висина до 600.000 денари за период на реализација на деловниот план и се исплаќа на годишно ниво во најмногу три рати. </w:t>
      </w:r>
    </w:p>
    <w:p w14:paraId="69F3842B" w14:textId="12C1E843" w:rsidR="005103D5" w:rsidRPr="00F50BC9" w:rsidRDefault="005103D5" w:rsidP="00F50BC9">
      <w:pPr>
        <w:pStyle w:val="ListParagraph"/>
        <w:tabs>
          <w:tab w:val="left" w:pos="360"/>
        </w:tabs>
        <w:spacing w:before="240" w:after="160"/>
        <w:ind w:left="0"/>
        <w:jc w:val="both"/>
        <w:rPr>
          <w:rFonts w:ascii="Arial" w:eastAsia="Times New Roman" w:hAnsi="Arial" w:cs="Arial"/>
          <w:sz w:val="24"/>
          <w:szCs w:val="24"/>
          <w:lang w:val="mk-MK"/>
        </w:rPr>
      </w:pPr>
      <w:r w:rsidRPr="00F50BC9">
        <w:rPr>
          <w:rFonts w:ascii="Arial" w:eastAsia="Times New Roman" w:hAnsi="Arial" w:cs="Arial"/>
          <w:sz w:val="24"/>
          <w:szCs w:val="24"/>
          <w:lang w:val="mk-MK"/>
        </w:rPr>
        <w:t>(6) Поддршката од ставот (1) на овој член е условена со задолжително исполнување на предвидените активности од деловниот план од ставот (4) на овој член.</w:t>
      </w:r>
    </w:p>
    <w:p w14:paraId="3C2C5F29" w14:textId="77777777" w:rsidR="00AA3200" w:rsidRPr="00F50BC9" w:rsidRDefault="00AA3200" w:rsidP="00F50BC9">
      <w:pPr>
        <w:pStyle w:val="ListParagraph"/>
        <w:tabs>
          <w:tab w:val="left" w:pos="360"/>
        </w:tabs>
        <w:spacing w:before="240" w:after="160"/>
        <w:ind w:left="0"/>
        <w:jc w:val="both"/>
        <w:rPr>
          <w:rFonts w:ascii="Arial" w:eastAsia="Times New Roman" w:hAnsi="Arial" w:cs="Arial"/>
          <w:sz w:val="24"/>
          <w:szCs w:val="24"/>
          <w:highlight w:val="yellow"/>
          <w:lang w:val="mk-MK"/>
        </w:rPr>
      </w:pPr>
    </w:p>
    <w:p w14:paraId="51446ACA" w14:textId="77777777" w:rsidR="005103D5" w:rsidRPr="00F50BC9" w:rsidRDefault="005103D5" w:rsidP="00F50BC9">
      <w:pPr>
        <w:pStyle w:val="ListParagraph"/>
        <w:tabs>
          <w:tab w:val="left" w:pos="360"/>
        </w:tabs>
        <w:spacing w:before="240" w:after="160"/>
        <w:ind w:left="0"/>
        <w:jc w:val="center"/>
        <w:rPr>
          <w:rFonts w:ascii="Arial" w:eastAsia="Times New Roman" w:hAnsi="Arial" w:cs="Arial"/>
          <w:b/>
          <w:sz w:val="24"/>
          <w:szCs w:val="24"/>
          <w:lang w:val="mk-MK"/>
        </w:rPr>
      </w:pPr>
      <w:r w:rsidRPr="00F50BC9">
        <w:rPr>
          <w:rFonts w:ascii="Arial" w:eastAsia="Times New Roman" w:hAnsi="Arial" w:cs="Arial"/>
          <w:b/>
          <w:sz w:val="24"/>
          <w:szCs w:val="24"/>
          <w:lang w:val="mk-MK"/>
        </w:rPr>
        <w:t>Поддршка за потикнување на земјоделско производство</w:t>
      </w:r>
    </w:p>
    <w:p w14:paraId="48C1954F" w14:textId="11FD1CED" w:rsidR="005103D5" w:rsidRPr="0008474A" w:rsidRDefault="005103D5" w:rsidP="00F50BC9">
      <w:pPr>
        <w:pStyle w:val="ListParagraph"/>
        <w:tabs>
          <w:tab w:val="left" w:pos="360"/>
        </w:tabs>
        <w:spacing w:before="240" w:after="160"/>
        <w:ind w:left="0"/>
        <w:jc w:val="center"/>
        <w:rPr>
          <w:rFonts w:ascii="Arial" w:eastAsia="Times New Roman" w:hAnsi="Arial" w:cs="Arial"/>
          <w:b/>
          <w:sz w:val="24"/>
          <w:szCs w:val="24"/>
          <w:lang w:val="mk-MK"/>
        </w:rPr>
      </w:pPr>
      <w:r w:rsidRPr="00F50BC9">
        <w:rPr>
          <w:rFonts w:ascii="Arial" w:eastAsia="Times New Roman" w:hAnsi="Arial" w:cs="Arial"/>
          <w:b/>
          <w:sz w:val="24"/>
          <w:szCs w:val="24"/>
          <w:lang w:val="mk-MK"/>
        </w:rPr>
        <w:t>Член</w:t>
      </w:r>
      <w:r w:rsidR="00AA3200">
        <w:rPr>
          <w:rFonts w:ascii="Arial" w:eastAsia="Times New Roman" w:hAnsi="Arial" w:cs="Arial"/>
          <w:b/>
          <w:sz w:val="24"/>
          <w:szCs w:val="24"/>
          <w:lang w:val="mk-MK"/>
        </w:rPr>
        <w:t xml:space="preserve"> 143</w:t>
      </w:r>
    </w:p>
    <w:p w14:paraId="3414C8B6" w14:textId="77777777" w:rsidR="005103D5" w:rsidRPr="00F50BC9" w:rsidRDefault="005103D5" w:rsidP="00F50BC9">
      <w:pPr>
        <w:pStyle w:val="ListParagraph"/>
        <w:tabs>
          <w:tab w:val="left" w:pos="360"/>
        </w:tabs>
        <w:spacing w:before="240" w:after="160"/>
        <w:ind w:left="0"/>
        <w:jc w:val="center"/>
        <w:rPr>
          <w:rFonts w:ascii="Arial" w:eastAsia="Times New Roman" w:hAnsi="Arial" w:cs="Arial"/>
          <w:b/>
          <w:sz w:val="24"/>
          <w:szCs w:val="24"/>
          <w:lang w:val="mk-MK"/>
        </w:rPr>
      </w:pPr>
    </w:p>
    <w:p w14:paraId="2FA7D442" w14:textId="77777777" w:rsidR="005103D5" w:rsidRPr="0008474A" w:rsidRDefault="005103D5" w:rsidP="00F50BC9">
      <w:pPr>
        <w:pStyle w:val="ListParagraph"/>
        <w:tabs>
          <w:tab w:val="left" w:pos="360"/>
        </w:tabs>
        <w:spacing w:before="240" w:after="160"/>
        <w:ind w:left="0"/>
        <w:jc w:val="both"/>
        <w:rPr>
          <w:rFonts w:ascii="Arial" w:eastAsia="Times New Roman" w:hAnsi="Arial" w:cs="Arial"/>
          <w:sz w:val="24"/>
          <w:szCs w:val="24"/>
          <w:lang w:val="mk-MK"/>
        </w:rPr>
      </w:pPr>
      <w:r w:rsidRPr="00F50BC9">
        <w:rPr>
          <w:rFonts w:ascii="Arial" w:eastAsia="Times New Roman" w:hAnsi="Arial" w:cs="Arial"/>
          <w:sz w:val="24"/>
          <w:szCs w:val="24"/>
          <w:lang w:val="mk-MK"/>
        </w:rPr>
        <w:lastRenderedPageBreak/>
        <w:t xml:space="preserve">(1) Поддршка за поттикнување на земјоделско производство се доделува за зголемување на одржливоста на земјоделската дејност на семејните земјоделски стопанства. </w:t>
      </w:r>
    </w:p>
    <w:p w14:paraId="4F0B9483" w14:textId="77777777" w:rsidR="005103D5" w:rsidRPr="0008474A" w:rsidRDefault="005103D5" w:rsidP="00F50BC9">
      <w:pPr>
        <w:pStyle w:val="ListParagraph"/>
        <w:tabs>
          <w:tab w:val="left" w:pos="360"/>
        </w:tabs>
        <w:spacing w:before="240" w:after="160"/>
        <w:ind w:left="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(2) Услови за остварување на поддршката од ставот (1) на овој член се: </w:t>
      </w:r>
    </w:p>
    <w:p w14:paraId="53950D75" w14:textId="1A5A3BA6" w:rsidR="005103D5" w:rsidRPr="0008474A" w:rsidRDefault="005103D5" w:rsidP="00F50BC9">
      <w:pPr>
        <w:pStyle w:val="ListParagraph"/>
        <w:numPr>
          <w:ilvl w:val="0"/>
          <w:numId w:val="439"/>
        </w:numPr>
        <w:tabs>
          <w:tab w:val="left" w:pos="360"/>
        </w:tabs>
        <w:spacing w:before="240" w:after="160"/>
        <w:jc w:val="both"/>
        <w:rPr>
          <w:rFonts w:ascii="Arial" w:eastAsia="Times New Roman" w:hAnsi="Arial" w:cs="Arial"/>
          <w:sz w:val="24"/>
          <w:szCs w:val="24"/>
          <w:lang w:val="mk-MK"/>
        </w:rPr>
      </w:pPr>
      <w:r w:rsidRPr="00F50BC9">
        <w:rPr>
          <w:rFonts w:ascii="Arial" w:eastAsia="Times New Roman" w:hAnsi="Arial" w:cs="Arial"/>
          <w:sz w:val="24"/>
          <w:szCs w:val="24"/>
          <w:lang w:val="mk-MK"/>
        </w:rPr>
        <w:t>семејното земјоделско стопанство да би</w:t>
      </w:r>
      <w:r w:rsidR="00AA3200">
        <w:rPr>
          <w:rFonts w:ascii="Arial" w:eastAsia="Times New Roman" w:hAnsi="Arial" w:cs="Arial"/>
          <w:sz w:val="24"/>
          <w:szCs w:val="24"/>
          <w:lang w:val="mk-MK"/>
        </w:rPr>
        <w:t>де запишано во ЕРЗС од членот 28</w:t>
      </w:r>
      <w:r w:rsidRPr="00F50BC9">
        <w:rPr>
          <w:rFonts w:ascii="Arial" w:eastAsia="Times New Roman" w:hAnsi="Arial" w:cs="Arial"/>
          <w:sz w:val="24"/>
          <w:szCs w:val="24"/>
          <w:lang w:val="mk-MK"/>
        </w:rPr>
        <w:t xml:space="preserve"> на овој закон, </w:t>
      </w:r>
    </w:p>
    <w:p w14:paraId="278C3E6F" w14:textId="3BAB4A94" w:rsidR="005103D5" w:rsidRPr="0008474A" w:rsidRDefault="005103D5" w:rsidP="00F50BC9">
      <w:pPr>
        <w:pStyle w:val="ListParagraph"/>
        <w:numPr>
          <w:ilvl w:val="0"/>
          <w:numId w:val="439"/>
        </w:numPr>
        <w:tabs>
          <w:tab w:val="left" w:pos="360"/>
        </w:tabs>
        <w:spacing w:before="240" w:after="160"/>
        <w:jc w:val="both"/>
        <w:rPr>
          <w:rFonts w:ascii="Arial" w:eastAsia="Times New Roman" w:hAnsi="Arial" w:cs="Arial"/>
          <w:sz w:val="24"/>
          <w:szCs w:val="24"/>
          <w:lang w:val="mk-MK"/>
        </w:rPr>
      </w:pPr>
      <w:r w:rsidRPr="00F50BC9">
        <w:rPr>
          <w:rFonts w:ascii="Arial" w:eastAsia="Times New Roman" w:hAnsi="Arial" w:cs="Arial"/>
          <w:sz w:val="24"/>
          <w:szCs w:val="24"/>
          <w:lang w:val="mk-MK"/>
        </w:rPr>
        <w:t>на денот на поднесување на барањето за помошта од ставот (1) на овој член носителот на семејното земјоделско стопанство да нема повеќе од 40 години и</w:t>
      </w:r>
    </w:p>
    <w:p w14:paraId="53FC9FE6" w14:textId="67DA3689" w:rsidR="005103D5" w:rsidRPr="00CE373C" w:rsidRDefault="005103D5" w:rsidP="00F50BC9">
      <w:pPr>
        <w:pStyle w:val="ListParagraph"/>
        <w:numPr>
          <w:ilvl w:val="0"/>
          <w:numId w:val="439"/>
        </w:numPr>
        <w:tabs>
          <w:tab w:val="left" w:pos="360"/>
        </w:tabs>
        <w:spacing w:before="240" w:after="16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семејното земјоделско стопанство да не користело помош од </w:t>
      </w:r>
      <w:r w:rsidR="00CE373C" w:rsidRPr="00F50BC9">
        <w:rPr>
          <w:rFonts w:ascii="Arial" w:eastAsia="Times New Roman" w:hAnsi="Arial" w:cs="Arial"/>
          <w:sz w:val="24"/>
          <w:szCs w:val="24"/>
          <w:lang w:val="mk-MK"/>
        </w:rPr>
        <w:t>членот 142</w:t>
      </w:r>
      <w:r w:rsidRPr="00F50BC9">
        <w:rPr>
          <w:rFonts w:ascii="Arial" w:eastAsia="Times New Roman" w:hAnsi="Arial" w:cs="Arial"/>
          <w:sz w:val="24"/>
          <w:szCs w:val="24"/>
          <w:lang w:val="mk-MK"/>
        </w:rPr>
        <w:t xml:space="preserve"> од овој Закон. </w:t>
      </w:r>
    </w:p>
    <w:p w14:paraId="644A8038" w14:textId="77777777" w:rsidR="005103D5" w:rsidRPr="0008474A" w:rsidRDefault="005103D5" w:rsidP="00F50BC9">
      <w:pPr>
        <w:pStyle w:val="ListParagraph"/>
        <w:tabs>
          <w:tab w:val="left" w:pos="360"/>
        </w:tabs>
        <w:spacing w:before="240" w:after="160"/>
        <w:ind w:left="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(3) Поддршката од ставот (1) на овој член се реализира преку одобрен деловен план од страна на Агенцијата кој треба да предвидува инвестициони активности за модернизација на земјоделското стопанство за период од најмногу три години од денот на одобрувањето на поддршката. </w:t>
      </w:r>
    </w:p>
    <w:p w14:paraId="5C61D02E" w14:textId="77777777" w:rsidR="005103D5" w:rsidRPr="0008474A" w:rsidRDefault="005103D5" w:rsidP="00F50BC9">
      <w:pPr>
        <w:pStyle w:val="ListParagraph"/>
        <w:tabs>
          <w:tab w:val="left" w:pos="360"/>
        </w:tabs>
        <w:spacing w:before="240" w:after="160"/>
        <w:ind w:left="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(4) Деловниот план од ставот (3) на овој член задолжително ги содржи следниве елементи: </w:t>
      </w:r>
    </w:p>
    <w:p w14:paraId="4ECA29CD" w14:textId="76CF9FCD" w:rsidR="005103D5" w:rsidRPr="0008474A" w:rsidRDefault="005103D5" w:rsidP="00F50BC9">
      <w:pPr>
        <w:pStyle w:val="ListParagraph"/>
        <w:numPr>
          <w:ilvl w:val="0"/>
          <w:numId w:val="440"/>
        </w:numPr>
        <w:tabs>
          <w:tab w:val="left" w:pos="360"/>
        </w:tabs>
        <w:spacing w:before="240" w:after="16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пазарни аспекти на инвестицијата, </w:t>
      </w:r>
    </w:p>
    <w:p w14:paraId="2419BAF0" w14:textId="1632857F" w:rsidR="005103D5" w:rsidRPr="0008474A" w:rsidRDefault="005103D5" w:rsidP="00F50BC9">
      <w:pPr>
        <w:pStyle w:val="ListParagraph"/>
        <w:numPr>
          <w:ilvl w:val="0"/>
          <w:numId w:val="440"/>
        </w:numPr>
        <w:tabs>
          <w:tab w:val="left" w:pos="360"/>
        </w:tabs>
        <w:spacing w:before="240" w:after="16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опис на планираната инвестиција (планирана инвестиција, потребна механизација, планирање на потребна работна сила итн.), </w:t>
      </w:r>
    </w:p>
    <w:p w14:paraId="532A6532" w14:textId="2B38081E" w:rsidR="005103D5" w:rsidRPr="0008474A" w:rsidRDefault="005103D5" w:rsidP="00F50BC9">
      <w:pPr>
        <w:pStyle w:val="ListParagraph"/>
        <w:numPr>
          <w:ilvl w:val="0"/>
          <w:numId w:val="440"/>
        </w:numPr>
        <w:tabs>
          <w:tab w:val="left" w:pos="360"/>
        </w:tabs>
        <w:spacing w:before="240" w:after="16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временски распоред, </w:t>
      </w:r>
    </w:p>
    <w:p w14:paraId="69726782" w14:textId="1F9C3C78" w:rsidR="005103D5" w:rsidRPr="0008474A" w:rsidRDefault="005103D5" w:rsidP="00F50BC9">
      <w:pPr>
        <w:pStyle w:val="ListParagraph"/>
        <w:numPr>
          <w:ilvl w:val="0"/>
          <w:numId w:val="440"/>
        </w:numPr>
        <w:tabs>
          <w:tab w:val="left" w:pos="360"/>
        </w:tabs>
        <w:spacing w:before="240" w:after="16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финансиска анализа со вклучени критериуми за успешност на инвестицијата (нето сегашна вредност, модификувана интерна стапка на рентабилност и период на враќање на инвестицијата). </w:t>
      </w:r>
    </w:p>
    <w:p w14:paraId="6040D032" w14:textId="77777777" w:rsidR="005103D5" w:rsidRPr="0008474A" w:rsidRDefault="005103D5" w:rsidP="00F50BC9">
      <w:pPr>
        <w:pStyle w:val="ListParagraph"/>
        <w:tabs>
          <w:tab w:val="left" w:pos="360"/>
        </w:tabs>
        <w:spacing w:before="240" w:after="160"/>
        <w:ind w:left="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(5) Поддршката од ставот (1) на овој член се доделува во висина до 1.200.000 денари за период на реализација на деловниот план и се исплаќа на годишно ниво во најмногу три рати. </w:t>
      </w:r>
    </w:p>
    <w:p w14:paraId="4589CDF1" w14:textId="317FEAA0" w:rsidR="005103D5" w:rsidRPr="00F50BC9" w:rsidRDefault="005103D5" w:rsidP="00F50BC9">
      <w:pPr>
        <w:pStyle w:val="ListParagraph"/>
        <w:tabs>
          <w:tab w:val="left" w:pos="360"/>
        </w:tabs>
        <w:spacing w:before="240" w:after="160"/>
        <w:ind w:left="0"/>
        <w:jc w:val="both"/>
        <w:rPr>
          <w:rFonts w:ascii="Arial" w:eastAsia="Times New Roman" w:hAnsi="Arial" w:cs="Arial"/>
          <w:sz w:val="24"/>
          <w:szCs w:val="24"/>
          <w:lang w:val="mk-MK"/>
        </w:rPr>
      </w:pPr>
      <w:r w:rsidRPr="00F50BC9">
        <w:rPr>
          <w:rFonts w:ascii="Arial" w:eastAsia="Times New Roman" w:hAnsi="Arial" w:cs="Arial"/>
          <w:sz w:val="24"/>
          <w:szCs w:val="24"/>
          <w:lang w:val="mk-MK"/>
        </w:rPr>
        <w:t>(6) Поддршката од ставот (1) на овој член е условена со задолжително исполнување на предвидените активности од деловниот план од ставот (4) на овој член.</w:t>
      </w:r>
    </w:p>
    <w:p w14:paraId="0EE85BF4" w14:textId="77777777" w:rsidR="005103D5" w:rsidRDefault="005103D5" w:rsidP="00F50BC9">
      <w:pPr>
        <w:pStyle w:val="ListParagraph"/>
        <w:tabs>
          <w:tab w:val="left" w:pos="360"/>
        </w:tabs>
        <w:spacing w:before="240" w:after="160"/>
        <w:ind w:left="0"/>
        <w:jc w:val="both"/>
        <w:rPr>
          <w:rFonts w:ascii="Arial" w:eastAsia="Times New Roman" w:hAnsi="Arial" w:cs="Arial"/>
          <w:sz w:val="24"/>
          <w:szCs w:val="24"/>
          <w:lang w:val="mk-MK"/>
        </w:rPr>
      </w:pPr>
    </w:p>
    <w:p w14:paraId="503DFCC5" w14:textId="77777777" w:rsidR="005103D5" w:rsidRPr="00F50BC9" w:rsidRDefault="005103D5" w:rsidP="00F50BC9">
      <w:pPr>
        <w:pStyle w:val="ListParagraph"/>
        <w:tabs>
          <w:tab w:val="left" w:pos="360"/>
        </w:tabs>
        <w:spacing w:before="240" w:after="160"/>
        <w:ind w:left="0"/>
        <w:jc w:val="center"/>
        <w:rPr>
          <w:rFonts w:ascii="Arial" w:eastAsia="Times New Roman" w:hAnsi="Arial" w:cs="Arial"/>
          <w:b/>
          <w:sz w:val="24"/>
          <w:szCs w:val="24"/>
          <w:lang w:val="mk-MK"/>
        </w:rPr>
      </w:pPr>
      <w:r w:rsidRPr="00F50BC9">
        <w:rPr>
          <w:rFonts w:ascii="Arial" w:eastAsia="Times New Roman" w:hAnsi="Arial" w:cs="Arial"/>
          <w:b/>
          <w:sz w:val="24"/>
          <w:szCs w:val="24"/>
          <w:lang w:val="mk-MK"/>
        </w:rPr>
        <w:t>Напуштање на вршење на земјоделска дејност</w:t>
      </w:r>
    </w:p>
    <w:p w14:paraId="75170255" w14:textId="364B5B55" w:rsidR="005103D5" w:rsidRPr="0008474A" w:rsidRDefault="005103D5" w:rsidP="00F50BC9">
      <w:pPr>
        <w:pStyle w:val="ListParagraph"/>
        <w:tabs>
          <w:tab w:val="left" w:pos="360"/>
        </w:tabs>
        <w:spacing w:before="240" w:after="160"/>
        <w:ind w:left="0"/>
        <w:jc w:val="center"/>
        <w:rPr>
          <w:rFonts w:ascii="Arial" w:eastAsia="Times New Roman" w:hAnsi="Arial" w:cs="Arial"/>
          <w:b/>
          <w:sz w:val="24"/>
          <w:szCs w:val="24"/>
          <w:lang w:val="mk-MK"/>
        </w:rPr>
      </w:pPr>
      <w:r w:rsidRPr="0008474A">
        <w:rPr>
          <w:rFonts w:ascii="Arial" w:eastAsia="Times New Roman" w:hAnsi="Arial" w:cs="Arial"/>
          <w:b/>
          <w:sz w:val="24"/>
          <w:szCs w:val="24"/>
          <w:lang w:val="mk-MK"/>
        </w:rPr>
        <w:t xml:space="preserve">Член </w:t>
      </w:r>
      <w:r w:rsidR="00AA3200">
        <w:rPr>
          <w:rFonts w:ascii="Arial" w:eastAsia="Times New Roman" w:hAnsi="Arial" w:cs="Arial"/>
          <w:b/>
          <w:sz w:val="24"/>
          <w:szCs w:val="24"/>
          <w:lang w:val="mk-MK"/>
        </w:rPr>
        <w:t>144</w:t>
      </w:r>
    </w:p>
    <w:p w14:paraId="031C4A0E" w14:textId="77777777" w:rsidR="005103D5" w:rsidRPr="00F50BC9" w:rsidRDefault="005103D5" w:rsidP="00F50BC9">
      <w:pPr>
        <w:pStyle w:val="ListParagraph"/>
        <w:tabs>
          <w:tab w:val="left" w:pos="360"/>
        </w:tabs>
        <w:spacing w:before="240" w:after="160"/>
        <w:ind w:left="0"/>
        <w:jc w:val="center"/>
        <w:rPr>
          <w:rFonts w:ascii="Arial" w:eastAsia="Times New Roman" w:hAnsi="Arial" w:cs="Arial"/>
          <w:b/>
          <w:sz w:val="24"/>
          <w:szCs w:val="24"/>
          <w:lang w:val="mk-MK"/>
        </w:rPr>
      </w:pPr>
    </w:p>
    <w:p w14:paraId="0141400C" w14:textId="77777777" w:rsidR="005103D5" w:rsidRPr="0008474A" w:rsidRDefault="005103D5" w:rsidP="00F50BC9">
      <w:pPr>
        <w:pStyle w:val="ListParagraph"/>
        <w:tabs>
          <w:tab w:val="left" w:pos="360"/>
        </w:tabs>
        <w:spacing w:before="240" w:after="160"/>
        <w:ind w:left="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(1) Поддршката за напуштање на вршење на земјоделска дејност е наменета за поттикнување на структурните, односно генерациските промени во земјоделските стопанства. </w:t>
      </w:r>
    </w:p>
    <w:p w14:paraId="7B87A2C8" w14:textId="77777777" w:rsidR="005103D5" w:rsidRPr="0008474A" w:rsidRDefault="005103D5" w:rsidP="00F50BC9">
      <w:pPr>
        <w:pStyle w:val="ListParagraph"/>
        <w:tabs>
          <w:tab w:val="left" w:pos="360"/>
        </w:tabs>
        <w:spacing w:before="240" w:after="160"/>
        <w:ind w:left="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(2) Поддршката од ставот (1) на овој член се доделува на носител на семејно земјоделско стопанство кој ја напушта земјоделската дејност по пат на пренос на правото на сопственост на друг земјоделски производител и доколку ги исполнува следниве услови: </w:t>
      </w:r>
    </w:p>
    <w:p w14:paraId="5A69DFCE" w14:textId="1A8F7F28" w:rsidR="005103D5" w:rsidRPr="0008474A" w:rsidRDefault="005103D5" w:rsidP="00F50BC9">
      <w:pPr>
        <w:pStyle w:val="ListParagraph"/>
        <w:numPr>
          <w:ilvl w:val="0"/>
          <w:numId w:val="442"/>
        </w:numPr>
        <w:tabs>
          <w:tab w:val="left" w:pos="360"/>
        </w:tabs>
        <w:spacing w:before="240" w:after="16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има статус на осигуреник - индивидуален земјоделец, </w:t>
      </w:r>
    </w:p>
    <w:p w14:paraId="024928ED" w14:textId="0E0DEBB7" w:rsidR="005103D5" w:rsidRPr="0008474A" w:rsidRDefault="005103D5" w:rsidP="00F50BC9">
      <w:pPr>
        <w:pStyle w:val="ListParagraph"/>
        <w:numPr>
          <w:ilvl w:val="0"/>
          <w:numId w:val="442"/>
        </w:numPr>
        <w:tabs>
          <w:tab w:val="left" w:pos="360"/>
        </w:tabs>
        <w:spacing w:before="240" w:after="16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е на возраст од 55 до 63 години на денот на поднесување на барањето за поддршка, </w:t>
      </w:r>
    </w:p>
    <w:p w14:paraId="476AB75D" w14:textId="47187836" w:rsidR="005103D5" w:rsidRPr="0008474A" w:rsidRDefault="005103D5" w:rsidP="00F50BC9">
      <w:pPr>
        <w:pStyle w:val="ListParagraph"/>
        <w:numPr>
          <w:ilvl w:val="0"/>
          <w:numId w:val="442"/>
        </w:numPr>
        <w:tabs>
          <w:tab w:val="left" w:pos="360"/>
        </w:tabs>
        <w:spacing w:before="240" w:after="16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се занимавал со земјоделска дејност најмалку десет години пред преносот на сопственоста и </w:t>
      </w:r>
    </w:p>
    <w:p w14:paraId="54102EFC" w14:textId="10C89A51" w:rsidR="005103D5" w:rsidRPr="0008474A" w:rsidRDefault="005103D5" w:rsidP="00F50BC9">
      <w:pPr>
        <w:pStyle w:val="ListParagraph"/>
        <w:numPr>
          <w:ilvl w:val="0"/>
          <w:numId w:val="442"/>
        </w:numPr>
        <w:tabs>
          <w:tab w:val="left" w:pos="360"/>
        </w:tabs>
        <w:spacing w:before="240" w:after="160"/>
        <w:jc w:val="both"/>
        <w:rPr>
          <w:rFonts w:ascii="Arial" w:eastAsia="Times New Roman" w:hAnsi="Arial" w:cs="Arial"/>
          <w:sz w:val="24"/>
          <w:szCs w:val="24"/>
          <w:lang w:val="mk-MK"/>
        </w:rPr>
      </w:pPr>
      <w:r w:rsidRPr="00F50BC9">
        <w:rPr>
          <w:rFonts w:ascii="Arial" w:eastAsia="Times New Roman" w:hAnsi="Arial" w:cs="Arial"/>
          <w:sz w:val="24"/>
          <w:szCs w:val="24"/>
          <w:lang w:val="mk-MK"/>
        </w:rPr>
        <w:lastRenderedPageBreak/>
        <w:t xml:space="preserve">да ги напушти сите видови на земјоделско производство. </w:t>
      </w:r>
    </w:p>
    <w:p w14:paraId="44994D16" w14:textId="77777777" w:rsidR="005103D5" w:rsidRPr="0008474A" w:rsidRDefault="005103D5" w:rsidP="00F50BC9">
      <w:pPr>
        <w:pStyle w:val="ListParagraph"/>
        <w:tabs>
          <w:tab w:val="left" w:pos="360"/>
        </w:tabs>
        <w:spacing w:before="240" w:after="160"/>
        <w:ind w:left="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(3) Пренос на правото на сопственост на земјоделското стопанство од ставот (2) на овој член подразбира продажба на целокупниот имот на земјоделското стопанство на друго земјоделско стопанство. </w:t>
      </w:r>
    </w:p>
    <w:p w14:paraId="78D5FE88" w14:textId="77777777" w:rsidR="005103D5" w:rsidRPr="0008474A" w:rsidRDefault="005103D5" w:rsidP="00F50BC9">
      <w:pPr>
        <w:pStyle w:val="ListParagraph"/>
        <w:tabs>
          <w:tab w:val="left" w:pos="360"/>
        </w:tabs>
        <w:spacing w:before="240" w:after="160"/>
        <w:ind w:left="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(4) Носителот на земјоделското стопанство кој ја презема сопственоста над земјоделското стопанство треба да: </w:t>
      </w:r>
    </w:p>
    <w:p w14:paraId="47E1ACAE" w14:textId="749A4130" w:rsidR="005103D5" w:rsidRPr="0008474A" w:rsidRDefault="005103D5" w:rsidP="00F50BC9">
      <w:pPr>
        <w:pStyle w:val="ListParagraph"/>
        <w:numPr>
          <w:ilvl w:val="0"/>
          <w:numId w:val="441"/>
        </w:numPr>
        <w:tabs>
          <w:tab w:val="left" w:pos="360"/>
        </w:tabs>
        <w:spacing w:before="240" w:after="16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е млад земјоделец или правно лице кое со преземањето го зголемува земјоделскиот имот на веќе постоечкото земјоделско стопанство, </w:t>
      </w:r>
    </w:p>
    <w:p w14:paraId="1EA9D39D" w14:textId="5CC3B47D" w:rsidR="005103D5" w:rsidRPr="0008474A" w:rsidRDefault="005103D5" w:rsidP="00F50BC9">
      <w:pPr>
        <w:pStyle w:val="ListParagraph"/>
        <w:numPr>
          <w:ilvl w:val="0"/>
          <w:numId w:val="441"/>
        </w:numPr>
        <w:tabs>
          <w:tab w:val="left" w:pos="360"/>
        </w:tabs>
        <w:spacing w:before="240" w:after="16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се обврзе дека ќе го обработува земјоделскиот имот најмалку пет години и истиот треба да поседува работни вештини и компетентност за водење на стопанството, </w:t>
      </w:r>
    </w:p>
    <w:p w14:paraId="3BBDB0D6" w14:textId="5AF00889" w:rsidR="005103D5" w:rsidRPr="0008474A" w:rsidRDefault="005103D5" w:rsidP="00F50BC9">
      <w:pPr>
        <w:pStyle w:val="ListParagraph"/>
        <w:numPr>
          <w:ilvl w:val="0"/>
          <w:numId w:val="441"/>
        </w:numPr>
        <w:tabs>
          <w:tab w:val="left" w:pos="360"/>
        </w:tabs>
        <w:spacing w:before="240" w:after="16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се занимавал со земјоделска дејност најмалку пет години пред да ја преземе сопственоста и </w:t>
      </w:r>
    </w:p>
    <w:p w14:paraId="5103F6F7" w14:textId="4584438A" w:rsidR="005103D5" w:rsidRPr="0008474A" w:rsidRDefault="005103D5" w:rsidP="00F50BC9">
      <w:pPr>
        <w:pStyle w:val="ListParagraph"/>
        <w:numPr>
          <w:ilvl w:val="0"/>
          <w:numId w:val="441"/>
        </w:numPr>
        <w:tabs>
          <w:tab w:val="left" w:pos="360"/>
        </w:tabs>
        <w:spacing w:before="240" w:after="16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го преземе правото на сопственост на земјоделското стопанство со целокупниот земјоделски имот со правно дело. </w:t>
      </w:r>
    </w:p>
    <w:p w14:paraId="7AD4E213" w14:textId="77777777" w:rsidR="005103D5" w:rsidRPr="0008474A" w:rsidRDefault="005103D5" w:rsidP="00F50BC9">
      <w:pPr>
        <w:pStyle w:val="ListParagraph"/>
        <w:tabs>
          <w:tab w:val="left" w:pos="360"/>
        </w:tabs>
        <w:spacing w:before="240" w:after="160"/>
        <w:ind w:left="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(5) Земјоделското стопанство од ставот (4) на овој член кое е предмет на пренос на право на сопственост е најмалку со следнава големина: </w:t>
      </w:r>
    </w:p>
    <w:p w14:paraId="02FCD0A9" w14:textId="04639338" w:rsidR="005103D5" w:rsidRPr="0008474A" w:rsidRDefault="005103D5" w:rsidP="00F50BC9">
      <w:pPr>
        <w:pStyle w:val="ListParagraph"/>
        <w:numPr>
          <w:ilvl w:val="0"/>
          <w:numId w:val="443"/>
        </w:numPr>
        <w:tabs>
          <w:tab w:val="left" w:pos="360"/>
        </w:tabs>
        <w:spacing w:before="240" w:after="16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земјоделско земјиште од сите категории на употреба со големина од најмалку 1,8 ха или </w:t>
      </w:r>
    </w:p>
    <w:p w14:paraId="380C233A" w14:textId="7B13700E" w:rsidR="005103D5" w:rsidRPr="0008474A" w:rsidRDefault="005103D5" w:rsidP="00F50BC9">
      <w:pPr>
        <w:pStyle w:val="ListParagraph"/>
        <w:numPr>
          <w:ilvl w:val="0"/>
          <w:numId w:val="443"/>
        </w:numPr>
        <w:tabs>
          <w:tab w:val="left" w:pos="360"/>
        </w:tabs>
        <w:spacing w:before="240" w:after="16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добиток и тоа најмалку седум говеда или 150 овци или 50 кози. </w:t>
      </w:r>
    </w:p>
    <w:p w14:paraId="33BEC970" w14:textId="77777777" w:rsidR="005103D5" w:rsidRPr="0008474A" w:rsidRDefault="005103D5" w:rsidP="00F50BC9">
      <w:pPr>
        <w:pStyle w:val="ListParagraph"/>
        <w:tabs>
          <w:tab w:val="left" w:pos="360"/>
        </w:tabs>
        <w:spacing w:before="240" w:after="160"/>
        <w:ind w:left="0"/>
        <w:jc w:val="both"/>
        <w:rPr>
          <w:rFonts w:ascii="Arial" w:eastAsia="Times New Roman" w:hAnsi="Arial" w:cs="Arial"/>
          <w:sz w:val="24"/>
          <w:szCs w:val="24"/>
          <w:lang w:val="mk-MK"/>
        </w:rPr>
      </w:pPr>
      <w:r w:rsidRPr="00F50BC9">
        <w:rPr>
          <w:rFonts w:ascii="Arial" w:eastAsia="Times New Roman" w:hAnsi="Arial" w:cs="Arial"/>
          <w:sz w:val="24"/>
          <w:szCs w:val="24"/>
          <w:lang w:val="mk-MK"/>
        </w:rPr>
        <w:t xml:space="preserve">(6) Поддршката од ставот (1) на овој член се доделува во висина до 180.000 денари годишно до исполнување на услови за старосна пензија, но не повеќе од пет години. </w:t>
      </w:r>
    </w:p>
    <w:p w14:paraId="7730D12F" w14:textId="3942AD5F" w:rsidR="003C29D2" w:rsidRDefault="005103D5" w:rsidP="00F50BC9">
      <w:pPr>
        <w:pStyle w:val="ListParagraph"/>
        <w:tabs>
          <w:tab w:val="left" w:pos="360"/>
        </w:tabs>
        <w:spacing w:before="240" w:after="160"/>
        <w:ind w:left="0"/>
        <w:jc w:val="both"/>
        <w:rPr>
          <w:rFonts w:ascii="Arial" w:eastAsia="Times New Roman" w:hAnsi="Arial" w:cs="Arial"/>
          <w:sz w:val="24"/>
          <w:szCs w:val="24"/>
          <w:lang w:val="mk-MK"/>
        </w:rPr>
      </w:pPr>
      <w:r w:rsidRPr="00F50BC9">
        <w:rPr>
          <w:rFonts w:ascii="Arial" w:eastAsia="Times New Roman" w:hAnsi="Arial" w:cs="Arial"/>
          <w:sz w:val="24"/>
          <w:szCs w:val="24"/>
          <w:lang w:val="mk-MK"/>
        </w:rPr>
        <w:t>(7) Корисникот на поддршката од ставот (1) на овој член нема право да остварува друга поддршка предвидена согласно со овој закон и по исекот на рокот од ставот (6) на овој член.</w:t>
      </w:r>
    </w:p>
    <w:p w14:paraId="4E5E9DDC" w14:textId="77777777" w:rsidR="00A7722E" w:rsidRPr="00F50BC9" w:rsidRDefault="00A7722E" w:rsidP="00F50BC9">
      <w:pPr>
        <w:pStyle w:val="ListParagraph"/>
        <w:tabs>
          <w:tab w:val="left" w:pos="360"/>
        </w:tabs>
        <w:spacing w:before="240" w:after="160"/>
        <w:ind w:left="0"/>
        <w:jc w:val="both"/>
        <w:rPr>
          <w:rFonts w:ascii="Arial" w:eastAsia="Times New Roman" w:hAnsi="Arial" w:cs="Arial"/>
          <w:sz w:val="21"/>
          <w:szCs w:val="21"/>
        </w:rPr>
      </w:pPr>
    </w:p>
    <w:p w14:paraId="26D5F68E" w14:textId="77777777" w:rsidR="003C29D2" w:rsidRPr="0032270C" w:rsidRDefault="003C29D2" w:rsidP="003C29D2">
      <w:pPr>
        <w:shd w:val="clear" w:color="auto" w:fill="FFFFFF"/>
        <w:tabs>
          <w:tab w:val="left" w:pos="990"/>
        </w:tabs>
        <w:spacing w:after="0" w:line="240" w:lineRule="auto"/>
        <w:jc w:val="center"/>
        <w:rPr>
          <w:rFonts w:ascii="Arial" w:eastAsia="Times New Roman" w:hAnsi="Arial" w:cs="Arial"/>
          <w:b/>
          <w:sz w:val="24"/>
          <w:szCs w:val="24"/>
          <w:lang w:val="mk-MK"/>
        </w:rPr>
      </w:pPr>
      <w:r w:rsidRPr="0032270C">
        <w:rPr>
          <w:rFonts w:ascii="Arial" w:eastAsia="Times New Roman" w:hAnsi="Arial" w:cs="Arial"/>
          <w:b/>
          <w:sz w:val="24"/>
          <w:szCs w:val="24"/>
          <w:lang w:val="mk-MK"/>
        </w:rPr>
        <w:t xml:space="preserve">Управување со ризик – премии за осигурување </w:t>
      </w:r>
    </w:p>
    <w:p w14:paraId="79607070" w14:textId="66F4C251" w:rsidR="003C29D2" w:rsidRPr="0032270C" w:rsidRDefault="00AA3200" w:rsidP="003C29D2">
      <w:pPr>
        <w:shd w:val="clear" w:color="auto" w:fill="FFFFFF"/>
        <w:tabs>
          <w:tab w:val="left" w:pos="990"/>
        </w:tabs>
        <w:spacing w:after="0" w:line="240" w:lineRule="auto"/>
        <w:jc w:val="center"/>
        <w:rPr>
          <w:rFonts w:ascii="Arial" w:eastAsia="Times New Roman" w:hAnsi="Arial" w:cs="Arial"/>
          <w:b/>
          <w:sz w:val="24"/>
          <w:szCs w:val="24"/>
          <w:lang w:val="mk-MK"/>
        </w:rPr>
      </w:pPr>
      <w:r>
        <w:rPr>
          <w:rFonts w:ascii="Arial" w:eastAsia="Times New Roman" w:hAnsi="Arial" w:cs="Arial"/>
          <w:b/>
          <w:sz w:val="24"/>
          <w:szCs w:val="24"/>
          <w:lang w:val="mk-MK"/>
        </w:rPr>
        <w:t>Член 145</w:t>
      </w:r>
    </w:p>
    <w:p w14:paraId="6CFC5878" w14:textId="77777777" w:rsidR="003C29D2" w:rsidRPr="0032270C" w:rsidRDefault="003C29D2" w:rsidP="003C29D2">
      <w:pPr>
        <w:shd w:val="clear" w:color="auto" w:fill="FFFFFF"/>
        <w:tabs>
          <w:tab w:val="left" w:pos="990"/>
        </w:tabs>
        <w:spacing w:after="0" w:line="240" w:lineRule="auto"/>
        <w:jc w:val="center"/>
        <w:rPr>
          <w:rFonts w:ascii="Arial" w:eastAsia="Times New Roman" w:hAnsi="Arial" w:cs="Arial"/>
          <w:b/>
          <w:sz w:val="24"/>
          <w:szCs w:val="24"/>
          <w:lang w:val="mk-MK"/>
        </w:rPr>
      </w:pPr>
    </w:p>
    <w:p w14:paraId="27DAF7EB" w14:textId="52D28CA0" w:rsidR="003C29D2" w:rsidRPr="0032270C" w:rsidRDefault="003C29D2" w:rsidP="003C29D2">
      <w:p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(1) </w:t>
      </w:r>
      <w:r w:rsidRPr="0032270C">
        <w:rPr>
          <w:rFonts w:ascii="Arial" w:hAnsi="Arial" w:cs="Arial"/>
          <w:sz w:val="24"/>
          <w:szCs w:val="24"/>
        </w:rPr>
        <w:t xml:space="preserve"> </w:t>
      </w:r>
      <w:r w:rsidR="00DF7602">
        <w:rPr>
          <w:rFonts w:ascii="Arial" w:eastAsia="Times New Roman" w:hAnsi="Arial" w:cs="Arial"/>
          <w:sz w:val="24"/>
          <w:szCs w:val="24"/>
          <w:lang w:val="mk-MK"/>
        </w:rPr>
        <w:t>Поддршката од член 126</w:t>
      </w:r>
      <w:r w:rsidRPr="0032270C">
        <w:rPr>
          <w:rFonts w:ascii="Arial" w:eastAsia="Times New Roman" w:hAnsi="Arial" w:cs="Arial"/>
          <w:sz w:val="24"/>
          <w:szCs w:val="24"/>
          <w:lang w:val="mk-MK"/>
        </w:rPr>
        <w:t xml:space="preserve"> став (2) точка 6 е поддршка на земјоделските стопанства за справување со ризици во производството и приходите од земјоделската дејноси, кои се предизвикани од временски непогоди и други настани кои не се предизвикани од корисникот на поддршката.</w:t>
      </w:r>
    </w:p>
    <w:p w14:paraId="1665C3D2" w14:textId="77777777" w:rsidR="003C29D2" w:rsidRPr="0032270C" w:rsidRDefault="003C29D2" w:rsidP="003C29D2">
      <w:p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(2) Поддршката се доделува во форма на надомест на дел од трошоците за осигурување на земјоделското производство.</w:t>
      </w:r>
    </w:p>
    <w:p w14:paraId="591613C6" w14:textId="77777777" w:rsidR="003C29D2" w:rsidRPr="0032270C" w:rsidRDefault="003C29D2" w:rsidP="003C29D2">
      <w:p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(3) Висината на поддршката од став (2) на овој член може да биде во висина до 70% од висината на премијата за осигурување, но не повеќе од 200.000 денари по корисник.</w:t>
      </w:r>
    </w:p>
    <w:p w14:paraId="3F016D85" w14:textId="77777777" w:rsidR="003C29D2" w:rsidRPr="0032270C" w:rsidRDefault="003C29D2" w:rsidP="003C29D2">
      <w:p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w:t>
      </w:r>
      <w:r>
        <w:rPr>
          <w:rFonts w:ascii="Arial" w:eastAsia="Times New Roman" w:hAnsi="Arial" w:cs="Arial"/>
          <w:sz w:val="24"/>
          <w:szCs w:val="24"/>
          <w:lang w:val="mk-MK"/>
        </w:rPr>
        <w:t>4</w:t>
      </w:r>
      <w:r w:rsidRPr="0032270C">
        <w:rPr>
          <w:rFonts w:ascii="Arial" w:eastAsia="Times New Roman" w:hAnsi="Arial" w:cs="Arial"/>
          <w:sz w:val="24"/>
          <w:szCs w:val="24"/>
          <w:lang w:val="mk-MK"/>
        </w:rPr>
        <w:t>) Просечното годишно производство се утврдува врз основа на податоци од барања за финансиска поддршка за претходните години и изјави на носителот на земјоделското стопанство.</w:t>
      </w:r>
    </w:p>
    <w:p w14:paraId="34D351F2" w14:textId="77777777" w:rsidR="003C29D2" w:rsidRPr="0032270C" w:rsidRDefault="003C29D2" w:rsidP="003C29D2">
      <w:pPr>
        <w:shd w:val="clear" w:color="auto" w:fill="FFFFFF"/>
        <w:tabs>
          <w:tab w:val="left" w:pos="990"/>
        </w:tabs>
        <w:spacing w:after="0" w:line="240" w:lineRule="auto"/>
        <w:jc w:val="both"/>
        <w:rPr>
          <w:rFonts w:ascii="Arial" w:eastAsia="Times New Roman" w:hAnsi="Arial" w:cs="Arial"/>
          <w:sz w:val="24"/>
          <w:szCs w:val="24"/>
          <w:lang w:val="mk-MK"/>
        </w:rPr>
      </w:pPr>
      <w:r w:rsidRPr="0008474A">
        <w:rPr>
          <w:rFonts w:ascii="Arial" w:eastAsia="Times New Roman" w:hAnsi="Arial" w:cs="Arial"/>
          <w:sz w:val="24"/>
          <w:szCs w:val="24"/>
          <w:lang w:val="mk-MK"/>
        </w:rPr>
        <w:t>(5) Поддршка на овој член може да биде услов за остварување на било која поддршка од овој закон, доколку тоа е предвидено во програмата со која е пропишана финансиската поддршка.</w:t>
      </w:r>
      <w:r w:rsidRPr="0032270C">
        <w:rPr>
          <w:rFonts w:ascii="Arial" w:eastAsia="Times New Roman" w:hAnsi="Arial" w:cs="Arial"/>
          <w:sz w:val="24"/>
          <w:szCs w:val="24"/>
          <w:lang w:val="mk-MK"/>
        </w:rPr>
        <w:t xml:space="preserve"> </w:t>
      </w:r>
    </w:p>
    <w:p w14:paraId="29FB8775" w14:textId="77777777" w:rsidR="003C29D2" w:rsidRPr="0032270C" w:rsidRDefault="003C29D2" w:rsidP="003C29D2">
      <w:pPr>
        <w:shd w:val="clear" w:color="auto" w:fill="FFFFFF"/>
        <w:tabs>
          <w:tab w:val="left" w:pos="990"/>
        </w:tabs>
        <w:spacing w:after="0" w:line="240" w:lineRule="auto"/>
        <w:jc w:val="center"/>
        <w:rPr>
          <w:rFonts w:ascii="Arial" w:eastAsia="Times New Roman" w:hAnsi="Arial" w:cs="Arial"/>
          <w:b/>
          <w:sz w:val="24"/>
          <w:szCs w:val="24"/>
          <w:lang w:val="mk-MK"/>
        </w:rPr>
      </w:pPr>
    </w:p>
    <w:p w14:paraId="3188657A" w14:textId="77777777" w:rsidR="003C29D2" w:rsidRPr="0032270C" w:rsidRDefault="003C29D2" w:rsidP="003C29D2">
      <w:pPr>
        <w:shd w:val="clear" w:color="auto" w:fill="FFFFFF"/>
        <w:tabs>
          <w:tab w:val="left" w:pos="990"/>
        </w:tabs>
        <w:spacing w:after="0" w:line="240" w:lineRule="auto"/>
        <w:jc w:val="center"/>
        <w:rPr>
          <w:rFonts w:ascii="Arial" w:eastAsia="Times New Roman" w:hAnsi="Arial" w:cs="Arial"/>
          <w:b/>
          <w:sz w:val="24"/>
          <w:szCs w:val="24"/>
          <w:lang w:val="mk-MK"/>
        </w:rPr>
      </w:pPr>
      <w:r w:rsidRPr="0032270C">
        <w:rPr>
          <w:rFonts w:ascii="Arial" w:eastAsia="Times New Roman" w:hAnsi="Arial" w:cs="Arial"/>
          <w:b/>
          <w:sz w:val="24"/>
          <w:szCs w:val="24"/>
          <w:lang w:val="mk-MK"/>
        </w:rPr>
        <w:t>Поддршка за соработка</w:t>
      </w:r>
    </w:p>
    <w:p w14:paraId="58A9C838" w14:textId="2ACD1EF4" w:rsidR="003C29D2" w:rsidRPr="0032270C" w:rsidRDefault="00DF7602" w:rsidP="003C29D2">
      <w:pPr>
        <w:shd w:val="clear" w:color="auto" w:fill="FFFFFF"/>
        <w:tabs>
          <w:tab w:val="left" w:pos="990"/>
        </w:tabs>
        <w:spacing w:after="0" w:line="240" w:lineRule="auto"/>
        <w:jc w:val="center"/>
        <w:rPr>
          <w:rFonts w:ascii="Arial" w:eastAsia="Times New Roman" w:hAnsi="Arial" w:cs="Arial"/>
          <w:b/>
          <w:sz w:val="24"/>
          <w:szCs w:val="24"/>
          <w:lang w:val="mk-MK"/>
        </w:rPr>
      </w:pPr>
      <w:r>
        <w:rPr>
          <w:rFonts w:ascii="Arial" w:eastAsia="Times New Roman" w:hAnsi="Arial" w:cs="Arial"/>
          <w:b/>
          <w:sz w:val="24"/>
          <w:szCs w:val="24"/>
          <w:lang w:val="mk-MK"/>
        </w:rPr>
        <w:t>Член 146</w:t>
      </w:r>
    </w:p>
    <w:p w14:paraId="487F3907" w14:textId="77777777" w:rsidR="003C29D2" w:rsidRPr="0032270C" w:rsidRDefault="003C29D2" w:rsidP="003C29D2">
      <w:pPr>
        <w:shd w:val="clear" w:color="auto" w:fill="FFFFFF"/>
        <w:tabs>
          <w:tab w:val="left" w:pos="990"/>
        </w:tabs>
        <w:spacing w:after="0" w:line="240" w:lineRule="auto"/>
        <w:jc w:val="center"/>
        <w:rPr>
          <w:rFonts w:ascii="Arial" w:eastAsia="Times New Roman" w:hAnsi="Arial" w:cs="Arial"/>
          <w:b/>
          <w:sz w:val="24"/>
          <w:szCs w:val="24"/>
          <w:lang w:val="mk-MK"/>
        </w:rPr>
      </w:pPr>
    </w:p>
    <w:p w14:paraId="53BBA5CC" w14:textId="3CEA7CE7" w:rsidR="003C29D2" w:rsidRPr="0032270C" w:rsidRDefault="00DF7602" w:rsidP="003C29D2">
      <w:pPr>
        <w:shd w:val="clear" w:color="auto" w:fill="FFFFFF"/>
        <w:tabs>
          <w:tab w:val="left" w:pos="990"/>
        </w:tabs>
        <w:spacing w:after="0" w:line="240" w:lineRule="auto"/>
        <w:jc w:val="both"/>
        <w:rPr>
          <w:rFonts w:ascii="Arial" w:eastAsia="Times New Roman" w:hAnsi="Arial" w:cs="Arial"/>
          <w:sz w:val="24"/>
          <w:szCs w:val="24"/>
          <w:lang w:val="mk-MK"/>
        </w:rPr>
      </w:pPr>
      <w:r>
        <w:rPr>
          <w:rFonts w:ascii="Arial" w:eastAsia="Times New Roman" w:hAnsi="Arial" w:cs="Arial"/>
          <w:sz w:val="24"/>
          <w:szCs w:val="24"/>
          <w:lang w:val="mk-MK"/>
        </w:rPr>
        <w:t>(1) Поддршка од член 126</w:t>
      </w:r>
      <w:r w:rsidR="003C29D2" w:rsidRPr="0032270C">
        <w:rPr>
          <w:rFonts w:ascii="Arial" w:eastAsia="Times New Roman" w:hAnsi="Arial" w:cs="Arial"/>
          <w:sz w:val="24"/>
          <w:szCs w:val="24"/>
          <w:lang w:val="mk-MK"/>
        </w:rPr>
        <w:t xml:space="preserve"> став (2) точка 7 е интервенција за промовирање на нови форма на соработка вклучувајќи ги и постојните доколку започнат нова активност, со вклучување на најмалку два субјекти и придонесуваат за постигнување на целите на стратегијата.</w:t>
      </w:r>
    </w:p>
    <w:p w14:paraId="60D45E4C" w14:textId="77777777" w:rsidR="003C29D2" w:rsidRPr="0032270C" w:rsidRDefault="003C29D2" w:rsidP="003C29D2">
      <w:pPr>
        <w:shd w:val="clear" w:color="auto" w:fill="FFFFFF"/>
        <w:tabs>
          <w:tab w:val="left" w:pos="990"/>
        </w:tabs>
        <w:spacing w:after="0" w:line="240" w:lineRule="auto"/>
        <w:jc w:val="both"/>
        <w:rPr>
          <w:rFonts w:ascii="Arial" w:eastAsia="Times New Roman" w:hAnsi="Arial" w:cs="Arial"/>
          <w:sz w:val="24"/>
          <w:szCs w:val="24"/>
        </w:rPr>
      </w:pPr>
      <w:r w:rsidRPr="0032270C">
        <w:rPr>
          <w:rFonts w:ascii="Arial" w:eastAsia="Times New Roman" w:hAnsi="Arial" w:cs="Arial"/>
          <w:sz w:val="24"/>
          <w:szCs w:val="24"/>
          <w:lang w:val="mk-MK"/>
        </w:rPr>
        <w:t>(2) Поддршката од став (1) на овој член се доделува за</w:t>
      </w:r>
      <w:r w:rsidRPr="0032270C">
        <w:rPr>
          <w:rFonts w:ascii="Arial" w:eastAsia="Times New Roman" w:hAnsi="Arial" w:cs="Arial"/>
          <w:sz w:val="24"/>
          <w:szCs w:val="24"/>
        </w:rPr>
        <w:t>:</w:t>
      </w:r>
    </w:p>
    <w:p w14:paraId="4E32659F" w14:textId="77777777" w:rsidR="003C29D2" w:rsidRPr="0032270C" w:rsidRDefault="003C29D2" w:rsidP="003C29D2">
      <w:pPr>
        <w:pStyle w:val="ListParagraph"/>
        <w:numPr>
          <w:ilvl w:val="0"/>
          <w:numId w:val="386"/>
        </w:numPr>
        <w:shd w:val="clear" w:color="auto" w:fill="FFFFFF"/>
        <w:tabs>
          <w:tab w:val="left" w:pos="990"/>
        </w:tabs>
        <w:spacing w:after="0" w:line="240" w:lineRule="auto"/>
        <w:ind w:left="720"/>
        <w:jc w:val="both"/>
        <w:rPr>
          <w:rFonts w:ascii="Arial" w:eastAsia="Times New Roman" w:hAnsi="Arial" w:cs="Arial"/>
          <w:sz w:val="24"/>
          <w:szCs w:val="24"/>
          <w:lang w:val="mk-MK"/>
        </w:rPr>
      </w:pPr>
      <w:r w:rsidRPr="0032270C">
        <w:rPr>
          <w:rFonts w:ascii="Arial" w:eastAsia="Times New Roman" w:hAnsi="Arial" w:cs="Arial"/>
          <w:sz w:val="24"/>
          <w:szCs w:val="24"/>
          <w:lang w:val="mk-MK"/>
        </w:rPr>
        <w:t>економско здружување на земјоделски стопанства за заедничк</w:t>
      </w:r>
      <w:r>
        <w:rPr>
          <w:rFonts w:ascii="Arial" w:eastAsia="Times New Roman" w:hAnsi="Arial" w:cs="Arial"/>
          <w:sz w:val="24"/>
          <w:szCs w:val="24"/>
          <w:lang w:val="mk-MK"/>
        </w:rPr>
        <w:t>о вршење на земјоделска дејност</w:t>
      </w:r>
      <w:r>
        <w:rPr>
          <w:rFonts w:ascii="Arial" w:eastAsia="Times New Roman" w:hAnsi="Arial" w:cs="Arial"/>
          <w:sz w:val="24"/>
          <w:szCs w:val="24"/>
        </w:rPr>
        <w:t>;</w:t>
      </w:r>
    </w:p>
    <w:p w14:paraId="7E7160B2" w14:textId="77777777" w:rsidR="003C29D2" w:rsidRPr="0032270C" w:rsidRDefault="003C29D2" w:rsidP="003C29D2">
      <w:pPr>
        <w:pStyle w:val="ListParagraph"/>
        <w:numPr>
          <w:ilvl w:val="0"/>
          <w:numId w:val="386"/>
        </w:numPr>
        <w:shd w:val="clear" w:color="auto" w:fill="FFFFFF"/>
        <w:tabs>
          <w:tab w:val="left" w:pos="990"/>
        </w:tabs>
        <w:spacing w:after="0" w:line="240" w:lineRule="auto"/>
        <w:ind w:left="720"/>
        <w:jc w:val="both"/>
        <w:rPr>
          <w:rFonts w:ascii="Arial" w:eastAsia="Times New Roman" w:hAnsi="Arial" w:cs="Arial"/>
          <w:sz w:val="24"/>
          <w:szCs w:val="24"/>
          <w:lang w:val="mk-MK"/>
        </w:rPr>
      </w:pPr>
      <w:r w:rsidRPr="0032270C">
        <w:rPr>
          <w:rFonts w:ascii="Arial" w:eastAsia="Times New Roman" w:hAnsi="Arial" w:cs="Arial"/>
          <w:sz w:val="24"/>
          <w:szCs w:val="24"/>
          <w:lang w:val="mk-MK"/>
        </w:rPr>
        <w:t>развој и имплементација на проекти за поттикнување на иновации и подо</w:t>
      </w:r>
      <w:r>
        <w:rPr>
          <w:rFonts w:ascii="Arial" w:eastAsia="Times New Roman" w:hAnsi="Arial" w:cs="Arial"/>
          <w:sz w:val="24"/>
          <w:szCs w:val="24"/>
          <w:lang w:val="mk-MK"/>
        </w:rPr>
        <w:t>брување на размената на знаење;</w:t>
      </w:r>
    </w:p>
    <w:p w14:paraId="5E9787FF" w14:textId="77777777" w:rsidR="003C29D2" w:rsidRPr="0032270C" w:rsidRDefault="003C29D2" w:rsidP="003C29D2">
      <w:pPr>
        <w:pStyle w:val="ListParagraph"/>
        <w:numPr>
          <w:ilvl w:val="0"/>
          <w:numId w:val="386"/>
        </w:numPr>
        <w:shd w:val="clear" w:color="auto" w:fill="FFFFFF"/>
        <w:tabs>
          <w:tab w:val="left" w:pos="990"/>
        </w:tabs>
        <w:spacing w:after="0" w:line="240" w:lineRule="auto"/>
        <w:ind w:left="720"/>
        <w:jc w:val="both"/>
        <w:rPr>
          <w:rFonts w:ascii="Arial" w:eastAsia="Times New Roman" w:hAnsi="Arial" w:cs="Arial"/>
          <w:sz w:val="24"/>
          <w:szCs w:val="24"/>
          <w:lang w:val="mk-MK"/>
        </w:rPr>
      </w:pPr>
      <w:r w:rsidRPr="0032270C">
        <w:rPr>
          <w:rFonts w:ascii="Arial" w:eastAsia="Times New Roman" w:hAnsi="Arial" w:cs="Arial"/>
          <w:sz w:val="24"/>
          <w:szCs w:val="24"/>
          <w:lang w:val="mk-MK"/>
        </w:rPr>
        <w:t>изработка и спроведување на „ЛИДЕР</w:t>
      </w:r>
      <w:r w:rsidRPr="0032270C">
        <w:rPr>
          <w:rFonts w:ascii="Arial" w:eastAsia="Times New Roman" w:hAnsi="Arial" w:cs="Arial"/>
          <w:sz w:val="24"/>
          <w:szCs w:val="24"/>
        </w:rPr>
        <w:t>”</w:t>
      </w:r>
      <w:r>
        <w:rPr>
          <w:rFonts w:ascii="Arial" w:eastAsia="Times New Roman" w:hAnsi="Arial" w:cs="Arial"/>
          <w:sz w:val="24"/>
          <w:szCs w:val="24"/>
          <w:lang w:val="mk-MK"/>
        </w:rPr>
        <w:t>;</w:t>
      </w:r>
    </w:p>
    <w:p w14:paraId="76491AE0" w14:textId="77777777" w:rsidR="003C29D2" w:rsidRPr="0032270C" w:rsidRDefault="003C29D2" w:rsidP="003C29D2">
      <w:pPr>
        <w:pStyle w:val="ListParagraph"/>
        <w:numPr>
          <w:ilvl w:val="0"/>
          <w:numId w:val="386"/>
        </w:numPr>
        <w:shd w:val="clear" w:color="auto" w:fill="FFFFFF"/>
        <w:tabs>
          <w:tab w:val="left" w:pos="990"/>
        </w:tabs>
        <w:spacing w:after="0" w:line="240" w:lineRule="auto"/>
        <w:ind w:left="720"/>
        <w:jc w:val="both"/>
        <w:rPr>
          <w:rFonts w:ascii="Arial" w:eastAsia="Times New Roman" w:hAnsi="Arial" w:cs="Arial"/>
          <w:sz w:val="24"/>
          <w:szCs w:val="24"/>
          <w:lang w:val="mk-MK"/>
        </w:rPr>
      </w:pPr>
      <w:r w:rsidRPr="0032270C">
        <w:rPr>
          <w:rFonts w:ascii="Arial" w:eastAsia="Times New Roman" w:hAnsi="Arial" w:cs="Arial"/>
          <w:sz w:val="24"/>
          <w:szCs w:val="24"/>
          <w:lang w:val="mk-MK"/>
        </w:rPr>
        <w:t>промовирање на систем</w:t>
      </w:r>
      <w:r>
        <w:rPr>
          <w:rFonts w:ascii="Arial" w:eastAsia="Times New Roman" w:hAnsi="Arial" w:cs="Arial"/>
          <w:sz w:val="24"/>
          <w:szCs w:val="24"/>
          <w:lang w:val="mk-MK"/>
        </w:rPr>
        <w:t>и за квалитет;</w:t>
      </w:r>
    </w:p>
    <w:p w14:paraId="6D98EA06" w14:textId="77777777" w:rsidR="003C29D2" w:rsidRPr="0032270C" w:rsidRDefault="003C29D2" w:rsidP="003C29D2">
      <w:pPr>
        <w:pStyle w:val="ListParagraph"/>
        <w:numPr>
          <w:ilvl w:val="0"/>
          <w:numId w:val="386"/>
        </w:numPr>
        <w:shd w:val="clear" w:color="auto" w:fill="FFFFFF"/>
        <w:tabs>
          <w:tab w:val="left" w:pos="990"/>
        </w:tabs>
        <w:spacing w:after="0" w:line="240" w:lineRule="auto"/>
        <w:ind w:left="720"/>
        <w:jc w:val="both"/>
        <w:rPr>
          <w:rFonts w:ascii="Arial" w:eastAsia="Times New Roman" w:hAnsi="Arial" w:cs="Arial"/>
          <w:sz w:val="24"/>
          <w:szCs w:val="24"/>
          <w:lang w:val="mk-MK"/>
        </w:rPr>
      </w:pPr>
      <w:r w:rsidRPr="0032270C">
        <w:rPr>
          <w:rFonts w:ascii="Arial" w:eastAsia="Times New Roman" w:hAnsi="Arial" w:cs="Arial"/>
          <w:sz w:val="24"/>
          <w:szCs w:val="24"/>
          <w:lang w:val="mk-MK"/>
        </w:rPr>
        <w:t>признаена организација на производите</w:t>
      </w:r>
      <w:r>
        <w:rPr>
          <w:rFonts w:ascii="Arial" w:eastAsia="Times New Roman" w:hAnsi="Arial" w:cs="Arial"/>
          <w:sz w:val="24"/>
          <w:szCs w:val="24"/>
          <w:lang w:val="mk-MK"/>
        </w:rPr>
        <w:t>ли или меѓугранкови организации;</w:t>
      </w:r>
    </w:p>
    <w:p w14:paraId="1E56E2B1" w14:textId="77777777" w:rsidR="003C29D2" w:rsidRPr="0032270C" w:rsidRDefault="003C29D2" w:rsidP="003C29D2">
      <w:pPr>
        <w:pStyle w:val="ListParagraph"/>
        <w:numPr>
          <w:ilvl w:val="0"/>
          <w:numId w:val="386"/>
        </w:numPr>
        <w:shd w:val="clear" w:color="auto" w:fill="FFFFFF"/>
        <w:tabs>
          <w:tab w:val="left" w:pos="990"/>
        </w:tabs>
        <w:spacing w:after="0" w:line="240" w:lineRule="auto"/>
        <w:ind w:left="720"/>
        <w:jc w:val="both"/>
        <w:rPr>
          <w:rFonts w:ascii="Arial" w:eastAsia="Times New Roman" w:hAnsi="Arial" w:cs="Arial"/>
          <w:sz w:val="24"/>
          <w:szCs w:val="24"/>
          <w:lang w:val="mk-MK"/>
        </w:rPr>
      </w:pPr>
      <w:r w:rsidRPr="0032270C">
        <w:rPr>
          <w:rFonts w:ascii="Arial" w:eastAsia="Times New Roman" w:hAnsi="Arial" w:cs="Arial"/>
          <w:sz w:val="24"/>
          <w:szCs w:val="24"/>
          <w:lang w:val="mk-MK"/>
        </w:rPr>
        <w:t>изработка и спроведување на стратегии за „паметни села</w:t>
      </w:r>
      <w:r w:rsidRPr="0032270C">
        <w:rPr>
          <w:rFonts w:ascii="Arial" w:eastAsia="Times New Roman" w:hAnsi="Arial" w:cs="Arial"/>
          <w:sz w:val="24"/>
          <w:szCs w:val="24"/>
        </w:rPr>
        <w:t>”</w:t>
      </w:r>
      <w:r w:rsidRPr="0032270C">
        <w:rPr>
          <w:rFonts w:ascii="Arial" w:eastAsia="Times New Roman" w:hAnsi="Arial" w:cs="Arial"/>
          <w:sz w:val="24"/>
          <w:szCs w:val="24"/>
          <w:lang w:val="mk-MK"/>
        </w:rPr>
        <w:t xml:space="preserve"> и </w:t>
      </w:r>
    </w:p>
    <w:p w14:paraId="0643532E" w14:textId="77777777" w:rsidR="003C29D2" w:rsidRPr="0032270C" w:rsidRDefault="003C29D2" w:rsidP="003C29D2">
      <w:pPr>
        <w:pStyle w:val="ListParagraph"/>
        <w:numPr>
          <w:ilvl w:val="0"/>
          <w:numId w:val="386"/>
        </w:numPr>
        <w:shd w:val="clear" w:color="auto" w:fill="FFFFFF"/>
        <w:tabs>
          <w:tab w:val="left" w:pos="990"/>
        </w:tabs>
        <w:spacing w:after="0" w:line="240" w:lineRule="auto"/>
        <w:ind w:left="720"/>
        <w:jc w:val="both"/>
        <w:rPr>
          <w:rFonts w:ascii="Arial" w:eastAsia="Times New Roman" w:hAnsi="Arial" w:cs="Arial"/>
          <w:sz w:val="24"/>
          <w:szCs w:val="24"/>
          <w:lang w:val="mk-MK"/>
        </w:rPr>
      </w:pPr>
      <w:r w:rsidRPr="0032270C">
        <w:rPr>
          <w:rFonts w:ascii="Arial" w:eastAsia="Times New Roman" w:hAnsi="Arial" w:cs="Arial"/>
          <w:sz w:val="24"/>
          <w:szCs w:val="24"/>
          <w:lang w:val="mk-MK"/>
        </w:rPr>
        <w:t>други видови на соработка.</w:t>
      </w:r>
    </w:p>
    <w:p w14:paraId="5FDACBFF" w14:textId="77777777" w:rsidR="003C29D2" w:rsidRPr="0032270C" w:rsidRDefault="003C29D2" w:rsidP="003C29D2">
      <w:p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(3)</w:t>
      </w:r>
      <w:r w:rsidRPr="0032270C">
        <w:rPr>
          <w:rFonts w:ascii="Arial" w:hAnsi="Arial" w:cs="Arial"/>
          <w:sz w:val="24"/>
          <w:szCs w:val="24"/>
        </w:rPr>
        <w:t xml:space="preserve"> </w:t>
      </w:r>
      <w:r w:rsidRPr="0032270C">
        <w:rPr>
          <w:rFonts w:ascii="Arial" w:eastAsia="Times New Roman" w:hAnsi="Arial" w:cs="Arial"/>
          <w:sz w:val="24"/>
          <w:szCs w:val="24"/>
          <w:lang w:val="mk-MK"/>
        </w:rPr>
        <w:t>Поддршката од став (2) точка 1 на овој член се доделува на земјоделски задруги.</w:t>
      </w:r>
    </w:p>
    <w:p w14:paraId="67D0EFFE" w14:textId="77777777" w:rsidR="003C29D2" w:rsidRPr="0032270C" w:rsidRDefault="003C29D2" w:rsidP="003C29D2">
      <w:pPr>
        <w:shd w:val="clear" w:color="auto" w:fill="FFFFFF"/>
        <w:tabs>
          <w:tab w:val="left" w:pos="270"/>
          <w:tab w:val="left" w:pos="360"/>
          <w:tab w:val="left" w:pos="45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(4) Поддршката од став (2) точка 3 на овој член е наменета за воспоставување и работата на локалната акциона група, како и здобивање на знаења и вештини за подготвување и реализација на стратегии за локален развој на рурални средини, реализација на стратегии за локален развој на рурални средини и нивно следење и евалуација, како и анимирање на населението за улогата и функцијата на ЛАГ.</w:t>
      </w:r>
    </w:p>
    <w:p w14:paraId="5593D4DD" w14:textId="77777777" w:rsidR="003C29D2" w:rsidRPr="0032270C" w:rsidRDefault="003C29D2" w:rsidP="003C29D2">
      <w:p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(5) Поддршката од став (1) на овој член може според овој член да ги покријат трошоците поврзани со сите аспекти на соработката </w:t>
      </w:r>
    </w:p>
    <w:p w14:paraId="235A0A36" w14:textId="77777777" w:rsidR="003C29D2" w:rsidRPr="0032270C" w:rsidRDefault="003C29D2" w:rsidP="003C29D2">
      <w:pPr>
        <w:pStyle w:val="ListParagraph"/>
        <w:numPr>
          <w:ilvl w:val="0"/>
          <w:numId w:val="79"/>
        </w:numPr>
        <w:shd w:val="clear" w:color="auto" w:fill="FFFFFF"/>
        <w:tabs>
          <w:tab w:val="left" w:pos="360"/>
        </w:tabs>
        <w:spacing w:after="0" w:line="240" w:lineRule="auto"/>
        <w:ind w:left="0" w:firstLine="0"/>
        <w:jc w:val="both"/>
        <w:rPr>
          <w:rFonts w:ascii="Arial" w:eastAsia="Times New Roman" w:hAnsi="Arial" w:cs="Arial"/>
          <w:sz w:val="24"/>
          <w:szCs w:val="24"/>
          <w:lang w:val="mk-MK"/>
        </w:rPr>
      </w:pPr>
      <w:r w:rsidRPr="0032270C">
        <w:rPr>
          <w:rFonts w:ascii="Arial" w:eastAsia="Times New Roman" w:hAnsi="Arial" w:cs="Arial"/>
          <w:sz w:val="24"/>
          <w:szCs w:val="24"/>
          <w:lang w:val="mk-MK"/>
        </w:rPr>
        <w:t>Поддршката од став (1) на овој член може да се додели како вкупен износ што ги покрива трошоците за соработка и трошоците за реализирани проекти и активности, или може да ги покрие само трошоците за соработка со употреба на средства од други видови на интервенции, национални или ЕУ инструменти за спроведување на проектот.</w:t>
      </w:r>
    </w:p>
    <w:p w14:paraId="504690FC" w14:textId="77777777" w:rsidR="003C29D2" w:rsidRPr="0032270C" w:rsidRDefault="003C29D2" w:rsidP="003C29D2">
      <w:p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(7) Поддршката од став (1) на овој член не се доделува за соработка остварена исклучиво меѓу истражувачки тела.</w:t>
      </w:r>
    </w:p>
    <w:p w14:paraId="3E34E572" w14:textId="77777777" w:rsidR="003C29D2" w:rsidRPr="0032270C" w:rsidRDefault="003C29D2" w:rsidP="003C29D2">
      <w:p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(8) Поддршката од став (1) на овој член се доделува за најмногу седум години, освен за „ЛИДЕР</w:t>
      </w:r>
      <w:r w:rsidRPr="0032270C">
        <w:rPr>
          <w:rFonts w:ascii="Arial" w:eastAsia="Times New Roman" w:hAnsi="Arial" w:cs="Arial"/>
          <w:sz w:val="24"/>
          <w:szCs w:val="24"/>
        </w:rPr>
        <w:t>”</w:t>
      </w:r>
      <w:r w:rsidRPr="0032270C">
        <w:rPr>
          <w:rFonts w:ascii="Arial" w:eastAsia="Times New Roman" w:hAnsi="Arial" w:cs="Arial"/>
          <w:sz w:val="24"/>
          <w:szCs w:val="24"/>
          <w:lang w:val="mk-MK"/>
        </w:rPr>
        <w:t xml:space="preserve"> и соработка од областа на животната средина и климата како други видови на соработка од став (2) точка 7 на овој член согласно стратегијата за земјоделство и рурален развој.</w:t>
      </w:r>
    </w:p>
    <w:p w14:paraId="0E530E59" w14:textId="77777777" w:rsidR="003C29D2" w:rsidRPr="0032270C" w:rsidRDefault="003C29D2" w:rsidP="003C29D2">
      <w:p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(9) Поддршката од став (1) на овој член не може да биде поголема од:</w:t>
      </w:r>
    </w:p>
    <w:p w14:paraId="235A2E32" w14:textId="77777777" w:rsidR="003C29D2" w:rsidRPr="0032270C" w:rsidRDefault="003C29D2" w:rsidP="003C29D2">
      <w:pPr>
        <w:pStyle w:val="ListParagraph"/>
        <w:numPr>
          <w:ilvl w:val="0"/>
          <w:numId w:val="387"/>
        </w:numPr>
        <w:shd w:val="clear" w:color="auto" w:fill="FFFFFF"/>
        <w:tabs>
          <w:tab w:val="left" w:pos="990"/>
        </w:tabs>
        <w:spacing w:after="0"/>
        <w:ind w:left="720"/>
        <w:jc w:val="both"/>
        <w:rPr>
          <w:rFonts w:ascii="Arial" w:eastAsia="Times New Roman" w:hAnsi="Arial" w:cs="Arial"/>
          <w:sz w:val="24"/>
          <w:szCs w:val="24"/>
          <w:lang w:val="mk-MK"/>
        </w:rPr>
      </w:pPr>
      <w:r w:rsidRPr="0032270C">
        <w:rPr>
          <w:rFonts w:ascii="Arial" w:eastAsia="Times New Roman" w:hAnsi="Arial" w:cs="Arial"/>
          <w:sz w:val="24"/>
          <w:szCs w:val="24"/>
          <w:lang w:val="mk-MK"/>
        </w:rPr>
        <w:t>70% од прифатливите трошоци за активности за информирање и промоција за шеми за квалитет и</w:t>
      </w:r>
    </w:p>
    <w:p w14:paraId="55AB010A" w14:textId="77777777" w:rsidR="003C29D2" w:rsidRPr="0032270C" w:rsidRDefault="003C29D2" w:rsidP="003C29D2">
      <w:pPr>
        <w:pStyle w:val="ListParagraph"/>
        <w:numPr>
          <w:ilvl w:val="0"/>
          <w:numId w:val="387"/>
        </w:numPr>
        <w:shd w:val="clear" w:color="auto" w:fill="FFFFFF"/>
        <w:tabs>
          <w:tab w:val="left" w:pos="990"/>
        </w:tabs>
        <w:spacing w:after="0" w:line="240" w:lineRule="auto"/>
        <w:ind w:left="720"/>
        <w:jc w:val="both"/>
        <w:rPr>
          <w:rFonts w:ascii="Arial" w:eastAsia="Times New Roman" w:hAnsi="Arial" w:cs="Arial"/>
          <w:sz w:val="24"/>
          <w:szCs w:val="24"/>
          <w:lang w:val="mk-MK"/>
        </w:rPr>
      </w:pPr>
      <w:r w:rsidRPr="0032270C">
        <w:rPr>
          <w:rFonts w:ascii="Arial" w:eastAsia="Times New Roman" w:hAnsi="Arial" w:cs="Arial"/>
          <w:sz w:val="24"/>
          <w:szCs w:val="24"/>
          <w:lang w:val="mk-MK"/>
        </w:rPr>
        <w:t>10% од годишното пазарно производство на групата или организацијата, за формирање организации на производители или меѓугранкови организации, но најмногу до 6.000.000 денари годишно која поддршка е ограничена на првите пет години по признавањето и пропорционално годишно се намалува за 20%.</w:t>
      </w:r>
    </w:p>
    <w:p w14:paraId="1C53C469" w14:textId="77777777" w:rsidR="003C29D2" w:rsidRPr="0032270C" w:rsidRDefault="003C29D2" w:rsidP="003C29D2">
      <w:p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 xml:space="preserve"> (10) </w:t>
      </w:r>
      <w:r w:rsidRPr="0032270C">
        <w:rPr>
          <w:rStyle w:val="BodyTextChar"/>
          <w:sz w:val="24"/>
          <w:szCs w:val="24"/>
          <w:lang w:val="mk-MK"/>
        </w:rPr>
        <w:t>П</w:t>
      </w:r>
      <w:r w:rsidRPr="0032270C">
        <w:rPr>
          <w:rStyle w:val="BodyTextChar"/>
          <w:sz w:val="24"/>
          <w:szCs w:val="24"/>
        </w:rPr>
        <w:t>оддршка</w:t>
      </w:r>
      <w:r w:rsidRPr="0032270C">
        <w:rPr>
          <w:rStyle w:val="BodyTextChar"/>
          <w:sz w:val="24"/>
          <w:szCs w:val="24"/>
          <w:lang w:val="mk-MK"/>
        </w:rPr>
        <w:t>та</w:t>
      </w:r>
      <w:r w:rsidRPr="0032270C">
        <w:rPr>
          <w:rStyle w:val="BodyTextChar"/>
          <w:sz w:val="24"/>
          <w:szCs w:val="24"/>
        </w:rPr>
        <w:t xml:space="preserve"> </w:t>
      </w:r>
      <w:r w:rsidRPr="0032270C">
        <w:rPr>
          <w:rFonts w:ascii="Arial" w:eastAsia="Times New Roman" w:hAnsi="Arial" w:cs="Arial"/>
          <w:sz w:val="24"/>
          <w:szCs w:val="24"/>
          <w:lang w:val="mk-MK"/>
        </w:rPr>
        <w:t>за соработка од став (1) на овој член се доделува за:</w:t>
      </w:r>
    </w:p>
    <w:p w14:paraId="54A2B993" w14:textId="77777777" w:rsidR="003C29D2" w:rsidRPr="0032270C" w:rsidRDefault="003C29D2" w:rsidP="003C29D2">
      <w:pPr>
        <w:pStyle w:val="ListParagraph"/>
        <w:numPr>
          <w:ilvl w:val="0"/>
          <w:numId w:val="389"/>
        </w:numPr>
        <w:shd w:val="clear" w:color="auto" w:fill="FFFFFF"/>
        <w:tabs>
          <w:tab w:val="left" w:pos="990"/>
        </w:tabs>
        <w:spacing w:after="0" w:line="240" w:lineRule="auto"/>
        <w:ind w:left="810"/>
        <w:jc w:val="both"/>
        <w:rPr>
          <w:rStyle w:val="BodyTextChar"/>
          <w:sz w:val="24"/>
          <w:szCs w:val="24"/>
        </w:rPr>
      </w:pPr>
      <w:r w:rsidRPr="0032270C">
        <w:rPr>
          <w:rStyle w:val="BodyTextChar"/>
          <w:sz w:val="24"/>
          <w:szCs w:val="24"/>
        </w:rPr>
        <w:t xml:space="preserve">за покривање на дел од тековните трошоци на оперативната група; </w:t>
      </w:r>
    </w:p>
    <w:p w14:paraId="01B6168C" w14:textId="77777777" w:rsidR="003C29D2" w:rsidRPr="0032270C" w:rsidRDefault="003C29D2" w:rsidP="003C29D2">
      <w:pPr>
        <w:pStyle w:val="ListParagraph"/>
        <w:numPr>
          <w:ilvl w:val="0"/>
          <w:numId w:val="389"/>
        </w:numPr>
        <w:shd w:val="clear" w:color="auto" w:fill="FFFFFF"/>
        <w:tabs>
          <w:tab w:val="left" w:pos="990"/>
        </w:tabs>
        <w:spacing w:after="0" w:line="240" w:lineRule="auto"/>
        <w:ind w:left="810"/>
        <w:jc w:val="both"/>
        <w:rPr>
          <w:rStyle w:val="BodyTextChar"/>
          <w:sz w:val="24"/>
          <w:szCs w:val="24"/>
        </w:rPr>
      </w:pPr>
      <w:r w:rsidRPr="0032270C">
        <w:rPr>
          <w:rStyle w:val="BodyTextChar"/>
          <w:sz w:val="24"/>
          <w:szCs w:val="24"/>
        </w:rPr>
        <w:t>пилот проекти;</w:t>
      </w:r>
    </w:p>
    <w:p w14:paraId="418B99AE" w14:textId="77777777" w:rsidR="003C29D2" w:rsidRPr="0032270C" w:rsidRDefault="003C29D2" w:rsidP="003C29D2">
      <w:pPr>
        <w:pStyle w:val="ListParagraph"/>
        <w:numPr>
          <w:ilvl w:val="0"/>
          <w:numId w:val="389"/>
        </w:numPr>
        <w:shd w:val="clear" w:color="auto" w:fill="FFFFFF"/>
        <w:tabs>
          <w:tab w:val="left" w:pos="990"/>
        </w:tabs>
        <w:spacing w:after="0" w:line="240" w:lineRule="auto"/>
        <w:ind w:left="810"/>
        <w:jc w:val="both"/>
        <w:rPr>
          <w:rStyle w:val="BodyTextChar"/>
          <w:sz w:val="24"/>
          <w:szCs w:val="24"/>
        </w:rPr>
      </w:pPr>
      <w:r w:rsidRPr="0032270C">
        <w:rPr>
          <w:rStyle w:val="BodyTextChar"/>
          <w:sz w:val="24"/>
          <w:szCs w:val="24"/>
        </w:rPr>
        <w:t>развој на нови производи, практики, процеси и технологии во земјоделскиот, прехранбениот и шумарскиот сектор;</w:t>
      </w:r>
    </w:p>
    <w:p w14:paraId="2393711F" w14:textId="77777777" w:rsidR="003C29D2" w:rsidRPr="0032270C" w:rsidRDefault="003C29D2" w:rsidP="003C29D2">
      <w:pPr>
        <w:pStyle w:val="ListParagraph"/>
        <w:numPr>
          <w:ilvl w:val="0"/>
          <w:numId w:val="389"/>
        </w:numPr>
        <w:shd w:val="clear" w:color="auto" w:fill="FFFFFF"/>
        <w:tabs>
          <w:tab w:val="left" w:pos="990"/>
        </w:tabs>
        <w:spacing w:after="0" w:line="240" w:lineRule="auto"/>
        <w:ind w:left="810"/>
        <w:jc w:val="both"/>
        <w:rPr>
          <w:rStyle w:val="BodyTextChar"/>
          <w:sz w:val="24"/>
          <w:szCs w:val="24"/>
        </w:rPr>
      </w:pPr>
      <w:r w:rsidRPr="0032270C">
        <w:rPr>
          <w:rStyle w:val="BodyTextChar"/>
          <w:sz w:val="24"/>
          <w:szCs w:val="24"/>
        </w:rPr>
        <w:t xml:space="preserve">соработка помеѓу малите земјоделски стопанства со цел воспоставувањето на заеднички работни процеси и заедничко </w:t>
      </w:r>
      <w:r w:rsidRPr="0032270C">
        <w:rPr>
          <w:rStyle w:val="BodyTextChar"/>
          <w:sz w:val="24"/>
          <w:szCs w:val="24"/>
        </w:rPr>
        <w:lastRenderedPageBreak/>
        <w:t>користење на објектите и ресурсите и за развој и/или пласирање на туристички услуги поврзани со руралниот туризам;</w:t>
      </w:r>
    </w:p>
    <w:p w14:paraId="6A67729F" w14:textId="77777777" w:rsidR="003C29D2" w:rsidRPr="0032270C" w:rsidRDefault="003C29D2" w:rsidP="003C29D2">
      <w:pPr>
        <w:pStyle w:val="ListParagraph"/>
        <w:numPr>
          <w:ilvl w:val="0"/>
          <w:numId w:val="389"/>
        </w:numPr>
        <w:shd w:val="clear" w:color="auto" w:fill="FFFFFF"/>
        <w:tabs>
          <w:tab w:val="left" w:pos="990"/>
        </w:tabs>
        <w:spacing w:after="0" w:line="240" w:lineRule="auto"/>
        <w:ind w:left="810"/>
        <w:jc w:val="both"/>
        <w:rPr>
          <w:rStyle w:val="BodyTextChar"/>
          <w:sz w:val="24"/>
          <w:szCs w:val="24"/>
        </w:rPr>
      </w:pPr>
      <w:r w:rsidRPr="0032270C">
        <w:rPr>
          <w:rStyle w:val="BodyTextChar"/>
          <w:sz w:val="24"/>
          <w:szCs w:val="24"/>
        </w:rPr>
        <w:t>хоризонтална и вертикална соработка помеѓу субјектите во синџирот на снабдување со храна со цел да се скратат синџирите на снабдување со храна и воспостават и развијат локалните пазари;</w:t>
      </w:r>
    </w:p>
    <w:p w14:paraId="1DA53F17" w14:textId="77777777" w:rsidR="003C29D2" w:rsidRPr="0032270C" w:rsidRDefault="003C29D2" w:rsidP="003C29D2">
      <w:pPr>
        <w:pStyle w:val="ListParagraph"/>
        <w:numPr>
          <w:ilvl w:val="0"/>
          <w:numId w:val="389"/>
        </w:numPr>
        <w:shd w:val="clear" w:color="auto" w:fill="FFFFFF"/>
        <w:tabs>
          <w:tab w:val="left" w:pos="990"/>
        </w:tabs>
        <w:spacing w:after="0" w:line="240" w:lineRule="auto"/>
        <w:ind w:left="810"/>
        <w:jc w:val="both"/>
        <w:rPr>
          <w:rStyle w:val="BodyTextChar"/>
          <w:sz w:val="24"/>
          <w:szCs w:val="24"/>
        </w:rPr>
      </w:pPr>
      <w:r w:rsidRPr="0032270C">
        <w:rPr>
          <w:rStyle w:val="BodyTextChar"/>
          <w:sz w:val="24"/>
          <w:szCs w:val="24"/>
        </w:rPr>
        <w:t>промотивни активности на локално ниво поврзани со развојот на кратки синџири на снабдување со храна и локални пазари;</w:t>
      </w:r>
    </w:p>
    <w:p w14:paraId="67721C76" w14:textId="77777777" w:rsidR="003C29D2" w:rsidRPr="0032270C" w:rsidRDefault="003C29D2" w:rsidP="003C29D2">
      <w:pPr>
        <w:pStyle w:val="ListParagraph"/>
        <w:numPr>
          <w:ilvl w:val="0"/>
          <w:numId w:val="389"/>
        </w:numPr>
        <w:shd w:val="clear" w:color="auto" w:fill="FFFFFF"/>
        <w:tabs>
          <w:tab w:val="left" w:pos="990"/>
        </w:tabs>
        <w:spacing w:after="0" w:line="240" w:lineRule="auto"/>
        <w:ind w:left="810"/>
        <w:jc w:val="both"/>
        <w:rPr>
          <w:rStyle w:val="BodyTextChar"/>
          <w:sz w:val="24"/>
          <w:szCs w:val="24"/>
        </w:rPr>
      </w:pPr>
      <w:r w:rsidRPr="0032270C">
        <w:rPr>
          <w:rStyle w:val="BodyTextChar"/>
          <w:sz w:val="24"/>
          <w:szCs w:val="24"/>
        </w:rPr>
        <w:t>заеднички активности поврзани со адаптација кон климатските промени или нивно ублажување;</w:t>
      </w:r>
    </w:p>
    <w:p w14:paraId="1FBAC32B" w14:textId="77777777" w:rsidR="003C29D2" w:rsidRPr="0032270C" w:rsidRDefault="003C29D2" w:rsidP="003C29D2">
      <w:pPr>
        <w:pStyle w:val="ListParagraph"/>
        <w:numPr>
          <w:ilvl w:val="0"/>
          <w:numId w:val="389"/>
        </w:numPr>
        <w:shd w:val="clear" w:color="auto" w:fill="FFFFFF"/>
        <w:tabs>
          <w:tab w:val="left" w:pos="990"/>
        </w:tabs>
        <w:spacing w:after="0" w:line="240" w:lineRule="auto"/>
        <w:ind w:left="810"/>
        <w:jc w:val="both"/>
        <w:rPr>
          <w:rStyle w:val="BodyTextChar"/>
          <w:sz w:val="24"/>
          <w:szCs w:val="24"/>
        </w:rPr>
      </w:pPr>
      <w:r w:rsidRPr="0032270C">
        <w:rPr>
          <w:rStyle w:val="BodyTextChar"/>
          <w:sz w:val="24"/>
          <w:szCs w:val="24"/>
        </w:rPr>
        <w:t>заеднички пристап кон проекти поврзани со заштита на животната средина, вклучувајќи ефикасно управување со водите, користење на обновлива енергија и зачувување на  обработливото земјиште;</w:t>
      </w:r>
    </w:p>
    <w:p w14:paraId="5ADE1C77" w14:textId="77777777" w:rsidR="003C29D2" w:rsidRPr="0032270C" w:rsidRDefault="003C29D2" w:rsidP="003C29D2">
      <w:pPr>
        <w:pStyle w:val="ListParagraph"/>
        <w:numPr>
          <w:ilvl w:val="0"/>
          <w:numId w:val="389"/>
        </w:numPr>
        <w:shd w:val="clear" w:color="auto" w:fill="FFFFFF"/>
        <w:tabs>
          <w:tab w:val="left" w:pos="990"/>
        </w:tabs>
        <w:spacing w:after="0" w:line="240" w:lineRule="auto"/>
        <w:ind w:left="810"/>
        <w:jc w:val="both"/>
        <w:rPr>
          <w:rStyle w:val="BodyTextChar"/>
          <w:sz w:val="24"/>
          <w:szCs w:val="24"/>
        </w:rPr>
      </w:pPr>
      <w:r w:rsidRPr="0032270C">
        <w:rPr>
          <w:rStyle w:val="BodyTextChar"/>
          <w:sz w:val="24"/>
          <w:szCs w:val="24"/>
        </w:rPr>
        <w:t>хоризонтална и вертикална соработка меѓу субјектите во синџирот на снабдување со храна во однос на одржливото снабдување со биомаса која се користи во подготовката на храна и производството на енергија и индустриските процеси;</w:t>
      </w:r>
    </w:p>
    <w:p w14:paraId="15F6E4E3" w14:textId="77777777" w:rsidR="003C29D2" w:rsidRPr="0032270C" w:rsidRDefault="003C29D2" w:rsidP="003C29D2">
      <w:pPr>
        <w:pStyle w:val="ListParagraph"/>
        <w:numPr>
          <w:ilvl w:val="0"/>
          <w:numId w:val="389"/>
        </w:numPr>
        <w:shd w:val="clear" w:color="auto" w:fill="FFFFFF"/>
        <w:tabs>
          <w:tab w:val="left" w:pos="990"/>
        </w:tabs>
        <w:spacing w:after="0" w:line="240" w:lineRule="auto"/>
        <w:ind w:left="810"/>
        <w:jc w:val="both"/>
        <w:rPr>
          <w:rStyle w:val="BodyTextChar"/>
          <w:sz w:val="24"/>
          <w:szCs w:val="24"/>
        </w:rPr>
      </w:pPr>
      <w:r w:rsidRPr="0032270C">
        <w:rPr>
          <w:rStyle w:val="BodyTextChar"/>
          <w:sz w:val="24"/>
          <w:szCs w:val="24"/>
        </w:rPr>
        <w:t>изготвување планови за управување со шумите и</w:t>
      </w:r>
    </w:p>
    <w:p w14:paraId="3BB7A245" w14:textId="77777777" w:rsidR="003C29D2" w:rsidRPr="0032270C" w:rsidRDefault="003C29D2" w:rsidP="003C29D2">
      <w:pPr>
        <w:pStyle w:val="ListParagraph"/>
        <w:numPr>
          <w:ilvl w:val="0"/>
          <w:numId w:val="389"/>
        </w:numPr>
        <w:shd w:val="clear" w:color="auto" w:fill="FFFFFF"/>
        <w:tabs>
          <w:tab w:val="left" w:pos="990"/>
        </w:tabs>
        <w:spacing w:after="0" w:line="240" w:lineRule="auto"/>
        <w:ind w:left="810"/>
        <w:jc w:val="both"/>
        <w:rPr>
          <w:rFonts w:ascii="Arial" w:eastAsia="Times New Roman" w:hAnsi="Arial" w:cs="Arial"/>
          <w:sz w:val="24"/>
          <w:szCs w:val="24"/>
          <w:lang w:val="mk-MK"/>
        </w:rPr>
      </w:pPr>
      <w:r w:rsidRPr="0032270C">
        <w:rPr>
          <w:rStyle w:val="BodyTextChar"/>
          <w:sz w:val="24"/>
          <w:szCs w:val="24"/>
        </w:rPr>
        <w:t>диверзификација на земјоделските активности во активности поврзани со здравствената</w:t>
      </w:r>
      <w:r w:rsidRPr="0032270C">
        <w:rPr>
          <w:rFonts w:ascii="Arial" w:eastAsia="Times New Roman" w:hAnsi="Arial" w:cs="Arial"/>
          <w:sz w:val="24"/>
          <w:szCs w:val="24"/>
          <w:lang w:val="mk-MK"/>
        </w:rPr>
        <w:t xml:space="preserve"> заштита, социјалната интеграција, промоција на земјоделство како двигател на заедницата и едукација за заштита на животната средина и правилната исхрана.</w:t>
      </w:r>
    </w:p>
    <w:p w14:paraId="0ED907B0" w14:textId="77777777" w:rsidR="003C29D2" w:rsidRPr="0032270C" w:rsidRDefault="003C29D2" w:rsidP="003C29D2">
      <w:p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(11) Резултатите од пилот-проектите од став (2) точка 2 на овој член и спроведените активности од став (2) точка 3 на овој член се објавуваат од страна на корисниците на помошта на нивната интернет страница.</w:t>
      </w:r>
    </w:p>
    <w:p w14:paraId="37089D84" w14:textId="77777777" w:rsidR="003C29D2" w:rsidRPr="0032270C" w:rsidRDefault="003C29D2" w:rsidP="003C29D2">
      <w:p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(12) Поддршката од став (1) на овој член се доделува за период од најмногу седум години.</w:t>
      </w:r>
    </w:p>
    <w:p w14:paraId="608F9BBB" w14:textId="77777777" w:rsidR="003C29D2" w:rsidRPr="0032270C" w:rsidRDefault="003C29D2" w:rsidP="003C29D2">
      <w:p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(13) Министерството води евиденција на оперативните групи од став (1) на овој член.</w:t>
      </w:r>
    </w:p>
    <w:p w14:paraId="0056396B" w14:textId="77777777" w:rsidR="003C29D2" w:rsidRPr="0032270C" w:rsidRDefault="003C29D2" w:rsidP="003C29D2">
      <w:pPr>
        <w:shd w:val="clear" w:color="auto" w:fill="FFFFFF"/>
        <w:tabs>
          <w:tab w:val="left" w:pos="990"/>
        </w:tabs>
        <w:spacing w:after="0" w:line="240" w:lineRule="auto"/>
        <w:jc w:val="both"/>
        <w:rPr>
          <w:rFonts w:ascii="Arial" w:eastAsia="Times New Roman" w:hAnsi="Arial" w:cs="Arial"/>
          <w:sz w:val="24"/>
          <w:szCs w:val="24"/>
          <w:lang w:val="mk-MK"/>
        </w:rPr>
      </w:pPr>
      <w:r w:rsidRPr="0032270C">
        <w:rPr>
          <w:rFonts w:ascii="Arial" w:eastAsia="Times New Roman" w:hAnsi="Arial" w:cs="Arial"/>
          <w:sz w:val="24"/>
          <w:szCs w:val="24"/>
          <w:lang w:val="mk-MK"/>
        </w:rPr>
        <w:t>(14) Начинот, поблиските услови, критериумите, корисниците и постапката за спроведување од став (1) на овој член, прифатливите трошоци за активностите од став (2) на овој член, висината на вредноста на прифатливите трошоци, висината на поддршката по корисник и утврдување на начинот на формирање и формата и содржината на евиденцијата на оперативните групи од став (13) на овој член ги пропишува министерот.</w:t>
      </w:r>
    </w:p>
    <w:p w14:paraId="06E5613E" w14:textId="77777777" w:rsidR="003C29D2" w:rsidRPr="0032270C" w:rsidRDefault="003C29D2" w:rsidP="003C29D2">
      <w:pPr>
        <w:pStyle w:val="ListParagraph"/>
        <w:shd w:val="clear" w:color="auto" w:fill="FFFFFF"/>
        <w:tabs>
          <w:tab w:val="left" w:pos="990"/>
        </w:tabs>
        <w:spacing w:after="0" w:line="240" w:lineRule="auto"/>
        <w:jc w:val="both"/>
        <w:rPr>
          <w:rFonts w:ascii="Arial" w:eastAsia="Times New Roman" w:hAnsi="Arial" w:cs="Arial"/>
          <w:sz w:val="24"/>
          <w:szCs w:val="24"/>
          <w:lang w:val="mk-MK"/>
        </w:rPr>
      </w:pPr>
    </w:p>
    <w:p w14:paraId="28D030D0" w14:textId="77777777" w:rsidR="003C29D2" w:rsidRPr="0032270C" w:rsidRDefault="003C29D2" w:rsidP="003C29D2">
      <w:pPr>
        <w:shd w:val="clear" w:color="auto" w:fill="FFFFFF"/>
        <w:tabs>
          <w:tab w:val="left" w:pos="990"/>
        </w:tabs>
        <w:spacing w:after="0" w:line="240" w:lineRule="auto"/>
        <w:jc w:val="center"/>
        <w:rPr>
          <w:rStyle w:val="BodyTextChar"/>
          <w:b/>
          <w:sz w:val="24"/>
          <w:szCs w:val="24"/>
        </w:rPr>
      </w:pPr>
      <w:r w:rsidRPr="0032270C">
        <w:rPr>
          <w:rStyle w:val="BodyTextChar"/>
          <w:b/>
          <w:sz w:val="24"/>
          <w:szCs w:val="24"/>
        </w:rPr>
        <w:t>Финансиска поддршка на земјоделски задруги</w:t>
      </w:r>
    </w:p>
    <w:p w14:paraId="55ED60A3" w14:textId="79528255" w:rsidR="003C29D2" w:rsidRPr="0032270C" w:rsidRDefault="003C29D2" w:rsidP="003C29D2">
      <w:pPr>
        <w:shd w:val="clear" w:color="auto" w:fill="FFFFFF"/>
        <w:tabs>
          <w:tab w:val="left" w:pos="990"/>
        </w:tabs>
        <w:spacing w:after="0" w:line="240" w:lineRule="auto"/>
        <w:jc w:val="center"/>
        <w:rPr>
          <w:rStyle w:val="BodyTextChar"/>
          <w:b/>
          <w:sz w:val="24"/>
          <w:szCs w:val="24"/>
          <w:lang w:val="mk-MK"/>
        </w:rPr>
      </w:pPr>
      <w:r w:rsidRPr="0032270C">
        <w:rPr>
          <w:rStyle w:val="BodyTextChar"/>
          <w:b/>
          <w:sz w:val="24"/>
          <w:szCs w:val="24"/>
        </w:rPr>
        <w:t xml:space="preserve">Член </w:t>
      </w:r>
      <w:r w:rsidR="00DF7602">
        <w:rPr>
          <w:rStyle w:val="BodyTextChar"/>
          <w:b/>
          <w:sz w:val="24"/>
          <w:szCs w:val="24"/>
          <w:lang w:val="mk-MK"/>
        </w:rPr>
        <w:t>147</w:t>
      </w:r>
    </w:p>
    <w:p w14:paraId="57D2C0BD" w14:textId="77777777" w:rsidR="003C29D2" w:rsidRPr="0032270C" w:rsidRDefault="003C29D2" w:rsidP="003C29D2">
      <w:pPr>
        <w:shd w:val="clear" w:color="auto" w:fill="FFFFFF"/>
        <w:tabs>
          <w:tab w:val="left" w:pos="990"/>
        </w:tabs>
        <w:spacing w:after="0" w:line="240" w:lineRule="auto"/>
        <w:jc w:val="center"/>
        <w:rPr>
          <w:rStyle w:val="BodyTextChar"/>
          <w:sz w:val="24"/>
          <w:szCs w:val="24"/>
          <w:lang w:val="mk-MK"/>
        </w:rPr>
      </w:pPr>
    </w:p>
    <w:p w14:paraId="4B3909B9" w14:textId="11FFB803" w:rsidR="003C29D2" w:rsidRPr="0032270C" w:rsidRDefault="003C29D2" w:rsidP="003C29D2">
      <w:pPr>
        <w:shd w:val="clear" w:color="auto" w:fill="FFFFFF"/>
        <w:tabs>
          <w:tab w:val="left" w:pos="990"/>
        </w:tabs>
        <w:spacing w:after="0" w:line="240" w:lineRule="auto"/>
        <w:jc w:val="both"/>
        <w:rPr>
          <w:rStyle w:val="BodyTextChar"/>
          <w:sz w:val="24"/>
          <w:szCs w:val="24"/>
        </w:rPr>
      </w:pPr>
      <w:r w:rsidRPr="0032270C">
        <w:rPr>
          <w:rStyle w:val="BodyTextChar"/>
          <w:sz w:val="24"/>
          <w:szCs w:val="24"/>
        </w:rPr>
        <w:t xml:space="preserve">(1) </w:t>
      </w:r>
      <w:r w:rsidRPr="001A3E0F">
        <w:rPr>
          <w:rStyle w:val="BodyTextChar"/>
          <w:sz w:val="24"/>
          <w:szCs w:val="24"/>
          <w:lang w:val="mk-MK"/>
        </w:rPr>
        <w:t xml:space="preserve">Поддршката од </w:t>
      </w:r>
      <w:r w:rsidR="001A3E0F" w:rsidRPr="00F50BC9">
        <w:rPr>
          <w:rStyle w:val="BodyTextChar"/>
          <w:sz w:val="24"/>
          <w:szCs w:val="24"/>
          <w:lang w:val="mk-MK"/>
        </w:rPr>
        <w:t>член 146</w:t>
      </w:r>
      <w:r w:rsidRPr="00F50BC9">
        <w:rPr>
          <w:rStyle w:val="BodyTextChar"/>
          <w:sz w:val="24"/>
          <w:szCs w:val="24"/>
          <w:lang w:val="mk-MK"/>
        </w:rPr>
        <w:t xml:space="preserve"> став (2) точка 1 е наменува за з</w:t>
      </w:r>
      <w:r w:rsidRPr="001A3E0F">
        <w:rPr>
          <w:rStyle w:val="BodyTextChar"/>
          <w:sz w:val="24"/>
          <w:szCs w:val="24"/>
        </w:rPr>
        <w:t xml:space="preserve">емјоделските задруги </w:t>
      </w:r>
      <w:r w:rsidRPr="001A3E0F">
        <w:rPr>
          <w:rStyle w:val="BodyTextChar"/>
          <w:sz w:val="24"/>
          <w:szCs w:val="24"/>
          <w:lang w:val="mk-MK"/>
        </w:rPr>
        <w:t>евидентирани</w:t>
      </w:r>
      <w:r w:rsidRPr="001A3E0F">
        <w:rPr>
          <w:rStyle w:val="BodyTextChar"/>
          <w:sz w:val="24"/>
          <w:szCs w:val="24"/>
        </w:rPr>
        <w:t xml:space="preserve"> </w:t>
      </w:r>
      <w:r w:rsidRPr="0032270C">
        <w:rPr>
          <w:rStyle w:val="BodyTextChar"/>
          <w:sz w:val="24"/>
          <w:szCs w:val="24"/>
        </w:rPr>
        <w:t xml:space="preserve">во </w:t>
      </w:r>
      <w:r w:rsidRPr="0032270C">
        <w:rPr>
          <w:rStyle w:val="BodyTextChar"/>
          <w:sz w:val="24"/>
          <w:szCs w:val="24"/>
          <w:lang w:val="mk-MK"/>
        </w:rPr>
        <w:t>Министерството</w:t>
      </w:r>
      <w:r w:rsidRPr="0032270C">
        <w:rPr>
          <w:rStyle w:val="BodyTextChar"/>
          <w:sz w:val="24"/>
          <w:szCs w:val="24"/>
        </w:rPr>
        <w:t>.</w:t>
      </w:r>
    </w:p>
    <w:p w14:paraId="6636C9BC" w14:textId="77777777" w:rsidR="003C29D2" w:rsidRPr="0032270C" w:rsidRDefault="003C29D2" w:rsidP="003C29D2">
      <w:pPr>
        <w:shd w:val="clear" w:color="auto" w:fill="FFFFFF"/>
        <w:tabs>
          <w:tab w:val="left" w:pos="990"/>
        </w:tabs>
        <w:spacing w:after="0" w:line="240" w:lineRule="auto"/>
        <w:jc w:val="both"/>
        <w:rPr>
          <w:rStyle w:val="BodyTextChar"/>
          <w:sz w:val="24"/>
          <w:szCs w:val="24"/>
        </w:rPr>
      </w:pPr>
      <w:r w:rsidRPr="0032270C">
        <w:rPr>
          <w:rStyle w:val="BodyTextChar"/>
          <w:sz w:val="24"/>
          <w:szCs w:val="24"/>
        </w:rPr>
        <w:t xml:space="preserve">(2) </w:t>
      </w:r>
      <w:r w:rsidRPr="0032270C">
        <w:rPr>
          <w:rStyle w:val="BodyTextChar"/>
          <w:sz w:val="24"/>
          <w:szCs w:val="24"/>
          <w:lang w:val="mk-MK"/>
        </w:rPr>
        <w:t>П</w:t>
      </w:r>
      <w:r w:rsidRPr="0032270C">
        <w:rPr>
          <w:rStyle w:val="BodyTextChar"/>
          <w:sz w:val="24"/>
          <w:szCs w:val="24"/>
        </w:rPr>
        <w:t>оддршка</w:t>
      </w:r>
      <w:r w:rsidRPr="0032270C">
        <w:rPr>
          <w:rStyle w:val="BodyTextChar"/>
          <w:sz w:val="24"/>
          <w:szCs w:val="24"/>
          <w:lang w:val="mk-MK"/>
        </w:rPr>
        <w:t>та</w:t>
      </w:r>
      <w:r w:rsidRPr="0032270C">
        <w:rPr>
          <w:rStyle w:val="BodyTextChar"/>
          <w:sz w:val="24"/>
          <w:szCs w:val="24"/>
        </w:rPr>
        <w:t xml:space="preserve"> за земјоделските задруги е наменета за основање и функционирање на земјоделските задруги, и тоа за:</w:t>
      </w:r>
    </w:p>
    <w:p w14:paraId="5EE60EBB" w14:textId="77777777" w:rsidR="003C29D2" w:rsidRPr="0032270C" w:rsidRDefault="003C29D2" w:rsidP="003C29D2">
      <w:pPr>
        <w:pStyle w:val="ListParagraph"/>
        <w:numPr>
          <w:ilvl w:val="0"/>
          <w:numId w:val="388"/>
        </w:numPr>
        <w:shd w:val="clear" w:color="auto" w:fill="FFFFFF"/>
        <w:tabs>
          <w:tab w:val="left" w:pos="990"/>
        </w:tabs>
        <w:spacing w:after="0" w:line="240" w:lineRule="auto"/>
        <w:ind w:left="810" w:hanging="270"/>
        <w:jc w:val="both"/>
        <w:rPr>
          <w:rStyle w:val="BodyTextChar"/>
          <w:sz w:val="24"/>
          <w:szCs w:val="24"/>
        </w:rPr>
      </w:pPr>
      <w:r w:rsidRPr="0032270C">
        <w:rPr>
          <w:rStyle w:val="BodyTextChar"/>
          <w:sz w:val="24"/>
          <w:szCs w:val="24"/>
        </w:rPr>
        <w:t>покривање на дел од трошоците за основање на земјоделската задруга;</w:t>
      </w:r>
    </w:p>
    <w:p w14:paraId="3AD0092E" w14:textId="77777777" w:rsidR="003C29D2" w:rsidRPr="0032270C" w:rsidRDefault="003C29D2" w:rsidP="003C29D2">
      <w:pPr>
        <w:pStyle w:val="ListParagraph"/>
        <w:numPr>
          <w:ilvl w:val="0"/>
          <w:numId w:val="388"/>
        </w:numPr>
        <w:shd w:val="clear" w:color="auto" w:fill="FFFFFF"/>
        <w:tabs>
          <w:tab w:val="left" w:pos="990"/>
        </w:tabs>
        <w:spacing w:after="0" w:line="240" w:lineRule="auto"/>
        <w:ind w:left="810" w:hanging="270"/>
        <w:jc w:val="both"/>
        <w:rPr>
          <w:rStyle w:val="BodyTextChar"/>
          <w:sz w:val="24"/>
          <w:szCs w:val="24"/>
        </w:rPr>
      </w:pPr>
      <w:r w:rsidRPr="0032270C">
        <w:rPr>
          <w:rStyle w:val="BodyTextChar"/>
          <w:sz w:val="24"/>
          <w:szCs w:val="24"/>
        </w:rPr>
        <w:t>покривање на дел од трошоците за воспоставување на административни и технички капацитети на земјоделската задруга;</w:t>
      </w:r>
    </w:p>
    <w:p w14:paraId="59FCFD1B" w14:textId="77777777" w:rsidR="003C29D2" w:rsidRPr="0032270C" w:rsidRDefault="003C29D2" w:rsidP="003C29D2">
      <w:pPr>
        <w:pStyle w:val="ListParagraph"/>
        <w:numPr>
          <w:ilvl w:val="0"/>
          <w:numId w:val="388"/>
        </w:numPr>
        <w:shd w:val="clear" w:color="auto" w:fill="FFFFFF"/>
        <w:tabs>
          <w:tab w:val="left" w:pos="990"/>
        </w:tabs>
        <w:spacing w:after="0" w:line="240" w:lineRule="auto"/>
        <w:ind w:left="810" w:hanging="270"/>
        <w:jc w:val="both"/>
        <w:rPr>
          <w:rStyle w:val="BodyTextChar"/>
          <w:sz w:val="24"/>
          <w:szCs w:val="24"/>
        </w:rPr>
      </w:pPr>
      <w:r w:rsidRPr="0032270C">
        <w:rPr>
          <w:rStyle w:val="BodyTextChar"/>
          <w:sz w:val="24"/>
          <w:szCs w:val="24"/>
        </w:rPr>
        <w:t>исплата на надоместок за ангажирано стручно лице за работа во областа на дејностите на земјоделската задруга која остварила приходи во висина од најмалку 3.000.000,00 денари во претходната фискална година, во висина до 50% од просечна плата исплатена во Република Северна Македонија во периодот на ангажирање, но не повеќе од 150.000 денари на годишно ниво;</w:t>
      </w:r>
    </w:p>
    <w:p w14:paraId="5986D504" w14:textId="77777777" w:rsidR="003C29D2" w:rsidRPr="0032270C" w:rsidRDefault="003C29D2" w:rsidP="003C29D2">
      <w:pPr>
        <w:pStyle w:val="ListParagraph"/>
        <w:numPr>
          <w:ilvl w:val="0"/>
          <w:numId w:val="388"/>
        </w:numPr>
        <w:shd w:val="clear" w:color="auto" w:fill="FFFFFF"/>
        <w:tabs>
          <w:tab w:val="left" w:pos="990"/>
        </w:tabs>
        <w:spacing w:after="0" w:line="240" w:lineRule="auto"/>
        <w:ind w:left="810" w:hanging="270"/>
        <w:jc w:val="both"/>
        <w:rPr>
          <w:rStyle w:val="BodyTextChar"/>
          <w:sz w:val="24"/>
          <w:szCs w:val="24"/>
        </w:rPr>
      </w:pPr>
      <w:r w:rsidRPr="0032270C">
        <w:rPr>
          <w:rStyle w:val="BodyTextChar"/>
          <w:sz w:val="24"/>
          <w:szCs w:val="24"/>
        </w:rPr>
        <w:lastRenderedPageBreak/>
        <w:t>исплата на додаток на плата за лице управител на земјоделската задруга во висина до 35% од просечната плата исплатена во Република Северна Македонија, но не повеќе од 180.000 денари на годишно ниво, во период од пет години;</w:t>
      </w:r>
    </w:p>
    <w:p w14:paraId="24A6DCFC" w14:textId="77777777" w:rsidR="003C29D2" w:rsidRPr="0032270C" w:rsidRDefault="003C29D2" w:rsidP="003C29D2">
      <w:pPr>
        <w:pStyle w:val="ListParagraph"/>
        <w:numPr>
          <w:ilvl w:val="0"/>
          <w:numId w:val="388"/>
        </w:numPr>
        <w:shd w:val="clear" w:color="auto" w:fill="FFFFFF"/>
        <w:tabs>
          <w:tab w:val="left" w:pos="990"/>
        </w:tabs>
        <w:spacing w:after="0" w:line="240" w:lineRule="auto"/>
        <w:ind w:left="810" w:hanging="270"/>
        <w:jc w:val="both"/>
        <w:rPr>
          <w:rStyle w:val="BodyTextChar"/>
          <w:sz w:val="24"/>
          <w:szCs w:val="24"/>
        </w:rPr>
      </w:pPr>
      <w:r w:rsidRPr="0032270C">
        <w:rPr>
          <w:rStyle w:val="BodyTextChar"/>
          <w:sz w:val="24"/>
          <w:szCs w:val="24"/>
        </w:rPr>
        <w:t>набавка на земјоделска механизација и земјоделска опрема во висина до 90% од вкупната вредност на набавката</w:t>
      </w:r>
      <w:r w:rsidRPr="0032270C">
        <w:rPr>
          <w:rStyle w:val="BodyTextChar"/>
          <w:sz w:val="24"/>
          <w:szCs w:val="24"/>
          <w:lang w:val="mk-MK"/>
        </w:rPr>
        <w:t xml:space="preserve"> во висина до 15.000.000 денари по корисник земјоделска задруга</w:t>
      </w:r>
      <w:r w:rsidRPr="0032270C">
        <w:rPr>
          <w:rStyle w:val="BodyTextChar"/>
          <w:sz w:val="24"/>
          <w:szCs w:val="24"/>
        </w:rPr>
        <w:t>;</w:t>
      </w:r>
    </w:p>
    <w:p w14:paraId="307883EB" w14:textId="77777777" w:rsidR="003C29D2" w:rsidRPr="0032270C" w:rsidRDefault="003C29D2" w:rsidP="003C29D2">
      <w:pPr>
        <w:pStyle w:val="ListParagraph"/>
        <w:numPr>
          <w:ilvl w:val="0"/>
          <w:numId w:val="388"/>
        </w:numPr>
        <w:shd w:val="clear" w:color="auto" w:fill="FFFFFF"/>
        <w:tabs>
          <w:tab w:val="left" w:pos="990"/>
        </w:tabs>
        <w:spacing w:after="0" w:line="240" w:lineRule="auto"/>
        <w:ind w:left="810" w:hanging="270"/>
        <w:jc w:val="both"/>
        <w:rPr>
          <w:rStyle w:val="BodyTextChar"/>
          <w:sz w:val="24"/>
          <w:szCs w:val="24"/>
        </w:rPr>
      </w:pPr>
      <w:r w:rsidRPr="0032270C">
        <w:rPr>
          <w:rStyle w:val="BodyTextChar"/>
          <w:sz w:val="24"/>
          <w:szCs w:val="24"/>
        </w:rPr>
        <w:t>инвестиции за примена на заеднички производни практики за усогласување на стандардите за квалитетот на земјоделските производи или за производство на земјоделски производи со повисок квалитет;</w:t>
      </w:r>
    </w:p>
    <w:p w14:paraId="1A699615" w14:textId="77777777" w:rsidR="003C29D2" w:rsidRPr="0032270C" w:rsidRDefault="003C29D2" w:rsidP="003C29D2">
      <w:pPr>
        <w:pStyle w:val="ListParagraph"/>
        <w:numPr>
          <w:ilvl w:val="0"/>
          <w:numId w:val="388"/>
        </w:numPr>
        <w:shd w:val="clear" w:color="auto" w:fill="FFFFFF"/>
        <w:tabs>
          <w:tab w:val="left" w:pos="990"/>
        </w:tabs>
        <w:spacing w:after="0" w:line="240" w:lineRule="auto"/>
        <w:ind w:left="810" w:hanging="270"/>
        <w:jc w:val="both"/>
        <w:rPr>
          <w:rStyle w:val="BodyTextChar"/>
          <w:sz w:val="24"/>
          <w:szCs w:val="24"/>
        </w:rPr>
      </w:pPr>
      <w:r w:rsidRPr="0032270C">
        <w:rPr>
          <w:rStyle w:val="BodyTextChar"/>
          <w:sz w:val="24"/>
          <w:szCs w:val="24"/>
        </w:rPr>
        <w:t>организирање и спроведување на обуки за унапредување на стручноста на управителите и членовите на земјоделските задруги и</w:t>
      </w:r>
    </w:p>
    <w:p w14:paraId="5FAF5096" w14:textId="77777777" w:rsidR="003C29D2" w:rsidRPr="0032270C" w:rsidRDefault="003C29D2" w:rsidP="003C29D2">
      <w:pPr>
        <w:pStyle w:val="ListParagraph"/>
        <w:numPr>
          <w:ilvl w:val="0"/>
          <w:numId w:val="388"/>
        </w:numPr>
        <w:shd w:val="clear" w:color="auto" w:fill="FFFFFF"/>
        <w:tabs>
          <w:tab w:val="left" w:pos="990"/>
        </w:tabs>
        <w:spacing w:after="0" w:line="240" w:lineRule="auto"/>
        <w:ind w:left="810" w:hanging="270"/>
        <w:jc w:val="both"/>
        <w:rPr>
          <w:rStyle w:val="BodyTextChar"/>
          <w:sz w:val="24"/>
          <w:szCs w:val="24"/>
        </w:rPr>
      </w:pPr>
      <w:r w:rsidRPr="0032270C">
        <w:rPr>
          <w:rStyle w:val="BodyTextChar"/>
          <w:sz w:val="24"/>
          <w:szCs w:val="24"/>
        </w:rPr>
        <w:t>организирање на информативни и промотивни активности на земјоделската задруга.</w:t>
      </w:r>
    </w:p>
    <w:p w14:paraId="63B363BB" w14:textId="77777777" w:rsidR="003C29D2" w:rsidRPr="0032270C" w:rsidRDefault="003C29D2" w:rsidP="003C29D2">
      <w:pPr>
        <w:shd w:val="clear" w:color="auto" w:fill="FFFFFF"/>
        <w:tabs>
          <w:tab w:val="left" w:pos="990"/>
        </w:tabs>
        <w:spacing w:after="0" w:line="240" w:lineRule="auto"/>
        <w:jc w:val="both"/>
        <w:rPr>
          <w:rStyle w:val="BodyTextChar"/>
          <w:sz w:val="24"/>
          <w:szCs w:val="24"/>
        </w:rPr>
      </w:pPr>
      <w:r w:rsidRPr="0032270C">
        <w:rPr>
          <w:rStyle w:val="BodyTextChar"/>
          <w:sz w:val="24"/>
          <w:szCs w:val="24"/>
        </w:rPr>
        <w:t xml:space="preserve">(3) </w:t>
      </w:r>
      <w:r w:rsidRPr="0032270C">
        <w:rPr>
          <w:rStyle w:val="BodyTextChar"/>
          <w:sz w:val="24"/>
          <w:szCs w:val="24"/>
          <w:lang w:val="mk-MK"/>
        </w:rPr>
        <w:t>П</w:t>
      </w:r>
      <w:r w:rsidRPr="0032270C">
        <w:rPr>
          <w:rStyle w:val="BodyTextChar"/>
          <w:sz w:val="24"/>
          <w:szCs w:val="24"/>
        </w:rPr>
        <w:t>оддршката од став (1) на овој член, се доделува врз основа на одобрен деловен план од страна на Агенцијата, изготвен за период од најмногу пет години, од денот на одобрувањето на поддршката, во кој ќе се предвидат активностите за основање и функционирање на земјоделските задруги од став (2) на овој член.</w:t>
      </w:r>
    </w:p>
    <w:p w14:paraId="68D891AD" w14:textId="00C5362F" w:rsidR="002210B1" w:rsidRPr="00F50BC9" w:rsidRDefault="002210B1" w:rsidP="002210B1">
      <w:pPr>
        <w:shd w:val="clear" w:color="auto" w:fill="FFFFFF"/>
        <w:tabs>
          <w:tab w:val="left" w:pos="990"/>
        </w:tabs>
        <w:spacing w:after="0" w:line="240" w:lineRule="auto"/>
        <w:jc w:val="both"/>
        <w:rPr>
          <w:rStyle w:val="BodyTextChar"/>
          <w:sz w:val="24"/>
          <w:szCs w:val="24"/>
          <w:lang w:val="mk-MK"/>
        </w:rPr>
      </w:pPr>
      <w:r w:rsidRPr="0032270C">
        <w:rPr>
          <w:rStyle w:val="BodyTextChar"/>
          <w:sz w:val="24"/>
          <w:szCs w:val="24"/>
        </w:rPr>
        <w:t xml:space="preserve">(4) Доделената финансиска поддршка е неповратна доколку земјоделската задруга работи непрекинато во период од пет години и покаже економска одржливост од најмалку </w:t>
      </w:r>
      <w:r w:rsidR="00B57037">
        <w:rPr>
          <w:rStyle w:val="BodyTextChar"/>
          <w:sz w:val="24"/>
          <w:szCs w:val="24"/>
          <w:lang w:val="mk-MK"/>
        </w:rPr>
        <w:t>три</w:t>
      </w:r>
      <w:r w:rsidRPr="0032270C">
        <w:rPr>
          <w:rStyle w:val="BodyTextChar"/>
          <w:sz w:val="24"/>
          <w:szCs w:val="24"/>
        </w:rPr>
        <w:t xml:space="preserve"> години</w:t>
      </w:r>
      <w:r w:rsidR="007A3AF2">
        <w:rPr>
          <w:rStyle w:val="BodyTextChar"/>
          <w:sz w:val="24"/>
          <w:szCs w:val="24"/>
          <w:lang w:val="mk-MK"/>
        </w:rPr>
        <w:t xml:space="preserve"> преку доставување на информација за економско-финанска состојба на правен субјект издадена од Централен регистар на Република Северна Македонија.</w:t>
      </w:r>
    </w:p>
    <w:p w14:paraId="20F8C57D" w14:textId="5A3AC14C" w:rsidR="003C29D2" w:rsidRPr="0032270C" w:rsidRDefault="002210B1" w:rsidP="003C29D2">
      <w:pPr>
        <w:pStyle w:val="BodyText"/>
        <w:tabs>
          <w:tab w:val="left" w:pos="567"/>
          <w:tab w:val="left" w:pos="990"/>
        </w:tabs>
        <w:spacing w:before="0" w:after="0" w:line="240" w:lineRule="auto"/>
        <w:jc w:val="both"/>
        <w:rPr>
          <w:rStyle w:val="BodyTextChar"/>
          <w:sz w:val="24"/>
          <w:szCs w:val="24"/>
        </w:rPr>
      </w:pPr>
      <w:r w:rsidRPr="0032270C" w:rsidDel="002210B1">
        <w:rPr>
          <w:rStyle w:val="BodyTextChar"/>
          <w:sz w:val="24"/>
          <w:szCs w:val="24"/>
        </w:rPr>
        <w:t xml:space="preserve"> </w:t>
      </w:r>
      <w:r w:rsidR="003C29D2" w:rsidRPr="0032270C">
        <w:rPr>
          <w:rStyle w:val="BodyTextChar"/>
          <w:sz w:val="24"/>
          <w:szCs w:val="24"/>
        </w:rPr>
        <w:t>(5) Поблиските услови за доделување на финансиската поддршка, содржината на деловниот план, прифатливите трошоци, висината на вредноста на прифатливите трошоци, висината на поддршката по корисник, како и начинот на бодирање на земјоделските задруги корисници на финансиска поддршка, ги пропишува министерот.</w:t>
      </w:r>
    </w:p>
    <w:p w14:paraId="02BD17B8" w14:textId="77777777" w:rsidR="003C29D2" w:rsidRPr="0032270C" w:rsidRDefault="003C29D2" w:rsidP="003C29D2">
      <w:pPr>
        <w:pStyle w:val="BodyText"/>
        <w:tabs>
          <w:tab w:val="left" w:pos="567"/>
          <w:tab w:val="left" w:pos="990"/>
        </w:tabs>
        <w:spacing w:before="0" w:after="0" w:line="240" w:lineRule="auto"/>
        <w:jc w:val="both"/>
        <w:rPr>
          <w:rStyle w:val="BodyTextChar"/>
          <w:sz w:val="24"/>
          <w:szCs w:val="24"/>
          <w:lang w:val="mk-MK"/>
        </w:rPr>
      </w:pPr>
      <w:r w:rsidRPr="0032270C">
        <w:rPr>
          <w:rStyle w:val="BodyTextChar"/>
          <w:sz w:val="24"/>
          <w:szCs w:val="24"/>
          <w:lang w:val="mk-MK"/>
        </w:rPr>
        <w:t>(6) Министерството воспоставува и води евиденција на земјоделските задруги во електронска форма.</w:t>
      </w:r>
    </w:p>
    <w:p w14:paraId="2B439003" w14:textId="77777777" w:rsidR="003C29D2" w:rsidRPr="0032270C" w:rsidRDefault="003C29D2" w:rsidP="003C29D2">
      <w:pPr>
        <w:pStyle w:val="BodyText"/>
        <w:tabs>
          <w:tab w:val="left" w:pos="567"/>
          <w:tab w:val="left" w:pos="990"/>
        </w:tabs>
        <w:spacing w:before="0" w:after="0" w:line="240" w:lineRule="auto"/>
        <w:jc w:val="both"/>
        <w:rPr>
          <w:rStyle w:val="BodyTextChar"/>
          <w:sz w:val="24"/>
          <w:szCs w:val="24"/>
          <w:lang w:val="mk-MK"/>
        </w:rPr>
      </w:pPr>
      <w:r w:rsidRPr="0032270C">
        <w:rPr>
          <w:rStyle w:val="BodyTextChar"/>
          <w:sz w:val="24"/>
          <w:szCs w:val="24"/>
          <w:lang w:val="mk-MK"/>
        </w:rPr>
        <w:t xml:space="preserve">(7) Формата, содржината, начинот на запишување, потребната документација и бришење во евиденцијата на земјоделските задруги ги пропишува министерот. </w:t>
      </w:r>
    </w:p>
    <w:p w14:paraId="59F89656" w14:textId="77777777" w:rsidR="003C29D2" w:rsidRPr="0032270C" w:rsidRDefault="003C29D2" w:rsidP="003C29D2">
      <w:pPr>
        <w:pStyle w:val="BodyText"/>
        <w:tabs>
          <w:tab w:val="left" w:pos="567"/>
          <w:tab w:val="left" w:pos="990"/>
        </w:tabs>
        <w:spacing w:before="0" w:after="0" w:line="240" w:lineRule="auto"/>
        <w:jc w:val="both"/>
        <w:rPr>
          <w:rStyle w:val="BodyTextChar"/>
          <w:sz w:val="24"/>
          <w:szCs w:val="24"/>
          <w:lang w:val="mk-MK"/>
        </w:rPr>
      </w:pPr>
      <w:r w:rsidRPr="0032270C">
        <w:rPr>
          <w:rStyle w:val="BodyTextChar"/>
          <w:sz w:val="24"/>
          <w:szCs w:val="24"/>
          <w:lang w:val="mk-MK"/>
        </w:rPr>
        <w:t>(8) Земјоделските задруги евидентирани во Министерството, кои се стекнале со статус признаена организација на производители, немаат право на финансиската поддршка на овој член.</w:t>
      </w:r>
    </w:p>
    <w:p w14:paraId="30AC4A85" w14:textId="77777777" w:rsidR="003C29D2" w:rsidRPr="00172170" w:rsidRDefault="003C29D2" w:rsidP="003C29D2">
      <w:pPr>
        <w:shd w:val="clear" w:color="auto" w:fill="FFFFFF"/>
        <w:spacing w:after="0" w:line="240" w:lineRule="auto"/>
        <w:jc w:val="center"/>
        <w:rPr>
          <w:rFonts w:ascii="Arial" w:eastAsia="Times New Roman" w:hAnsi="Arial" w:cs="Arial"/>
          <w:sz w:val="24"/>
          <w:szCs w:val="24"/>
        </w:rPr>
      </w:pPr>
    </w:p>
    <w:p w14:paraId="5CB38BA8" w14:textId="77777777" w:rsidR="003C29D2" w:rsidRPr="0032270C" w:rsidRDefault="003C29D2" w:rsidP="003C29D2">
      <w:pPr>
        <w:shd w:val="clear" w:color="auto" w:fill="FFFFFF"/>
        <w:spacing w:after="0" w:line="240" w:lineRule="auto"/>
        <w:jc w:val="center"/>
        <w:rPr>
          <w:rFonts w:ascii="Arial" w:eastAsia="Times New Roman" w:hAnsi="Arial" w:cs="Arial"/>
          <w:b/>
          <w:sz w:val="24"/>
          <w:szCs w:val="24"/>
        </w:rPr>
      </w:pPr>
      <w:r w:rsidRPr="0032270C">
        <w:rPr>
          <w:rFonts w:ascii="Arial" w:eastAsia="Times New Roman" w:hAnsi="Arial" w:cs="Arial"/>
          <w:b/>
          <w:sz w:val="24"/>
          <w:szCs w:val="24"/>
        </w:rPr>
        <w:t>Систем за следење на функционирањето на земјоделските задруги</w:t>
      </w:r>
    </w:p>
    <w:p w14:paraId="6F01A6D6" w14:textId="3EAE85C9" w:rsidR="003C29D2" w:rsidRPr="0032270C" w:rsidRDefault="001A3E0F" w:rsidP="003C29D2">
      <w:pPr>
        <w:shd w:val="clear" w:color="auto" w:fill="FFFFFF"/>
        <w:spacing w:after="120" w:line="240" w:lineRule="auto"/>
        <w:jc w:val="center"/>
        <w:rPr>
          <w:rFonts w:ascii="Arial" w:eastAsia="Times New Roman" w:hAnsi="Arial" w:cs="Arial"/>
          <w:b/>
          <w:sz w:val="24"/>
          <w:szCs w:val="24"/>
          <w:lang w:val="mk-MK"/>
        </w:rPr>
      </w:pPr>
      <w:r>
        <w:rPr>
          <w:rFonts w:ascii="Arial" w:eastAsia="Times New Roman" w:hAnsi="Arial" w:cs="Arial"/>
          <w:b/>
          <w:sz w:val="24"/>
          <w:szCs w:val="24"/>
          <w:lang w:val="mk-MK"/>
        </w:rPr>
        <w:t>Член 1</w:t>
      </w:r>
      <w:r w:rsidR="003C29D2" w:rsidRPr="0032270C">
        <w:rPr>
          <w:rFonts w:ascii="Arial" w:eastAsia="Times New Roman" w:hAnsi="Arial" w:cs="Arial"/>
          <w:b/>
          <w:sz w:val="24"/>
          <w:szCs w:val="24"/>
          <w:lang w:val="mk-MK"/>
        </w:rPr>
        <w:t>4</w:t>
      </w:r>
      <w:r>
        <w:rPr>
          <w:rFonts w:ascii="Arial" w:eastAsia="Times New Roman" w:hAnsi="Arial" w:cs="Arial"/>
          <w:b/>
          <w:sz w:val="24"/>
          <w:szCs w:val="24"/>
          <w:lang w:val="mk-MK"/>
        </w:rPr>
        <w:t>8</w:t>
      </w:r>
    </w:p>
    <w:p w14:paraId="2D6A54C8" w14:textId="77777777" w:rsidR="003C29D2" w:rsidRPr="0032270C" w:rsidRDefault="003C29D2" w:rsidP="003C29D2">
      <w:pPr>
        <w:pStyle w:val="BodyText"/>
        <w:tabs>
          <w:tab w:val="left" w:pos="567"/>
          <w:tab w:val="left" w:pos="990"/>
        </w:tabs>
        <w:spacing w:before="0" w:after="0" w:line="240" w:lineRule="auto"/>
        <w:jc w:val="both"/>
        <w:rPr>
          <w:rStyle w:val="BodyTextChar"/>
          <w:sz w:val="24"/>
          <w:szCs w:val="24"/>
          <w:lang w:val="mk-MK"/>
        </w:rPr>
      </w:pPr>
      <w:r w:rsidRPr="0032270C">
        <w:rPr>
          <w:rStyle w:val="BodyTextChar"/>
          <w:sz w:val="24"/>
          <w:szCs w:val="24"/>
          <w:lang w:val="mk-MK"/>
        </w:rPr>
        <w:t xml:space="preserve">(1) Министерството воспоставува и води систем за следење на функционирањето на земјоделските задруги (во натамошниот текст: систем за следење). </w:t>
      </w:r>
    </w:p>
    <w:p w14:paraId="63434C01" w14:textId="3244E6F7" w:rsidR="003C29D2" w:rsidRPr="0032270C" w:rsidRDefault="003C29D2" w:rsidP="003C29D2">
      <w:pPr>
        <w:pStyle w:val="BodyText"/>
        <w:tabs>
          <w:tab w:val="left" w:pos="567"/>
          <w:tab w:val="left" w:pos="990"/>
        </w:tabs>
        <w:spacing w:before="0" w:after="0" w:line="240" w:lineRule="auto"/>
        <w:jc w:val="both"/>
        <w:rPr>
          <w:rStyle w:val="BodyTextChar"/>
          <w:sz w:val="24"/>
          <w:szCs w:val="24"/>
          <w:lang w:val="mk-MK"/>
        </w:rPr>
      </w:pPr>
      <w:r w:rsidRPr="0032270C">
        <w:rPr>
          <w:rStyle w:val="BodyTextChar"/>
          <w:sz w:val="24"/>
          <w:szCs w:val="24"/>
          <w:lang w:val="mk-MK"/>
        </w:rPr>
        <w:t xml:space="preserve">(2) Целта на системот за следење е прибирање на податоци за земјоделските задруги и нивните членови, како и следење на резултатите од нивното работење преку пресметка на утврдени </w:t>
      </w:r>
      <w:r w:rsidR="009B4DBF">
        <w:rPr>
          <w:rStyle w:val="BodyTextChar"/>
          <w:sz w:val="24"/>
          <w:szCs w:val="24"/>
          <w:lang w:val="mk-MK"/>
        </w:rPr>
        <w:t>показатели</w:t>
      </w:r>
      <w:r w:rsidRPr="0032270C">
        <w:rPr>
          <w:rStyle w:val="BodyTextChar"/>
          <w:sz w:val="24"/>
          <w:szCs w:val="24"/>
          <w:lang w:val="mk-MK"/>
        </w:rPr>
        <w:t>.</w:t>
      </w:r>
    </w:p>
    <w:p w14:paraId="27C7A9EA" w14:textId="77777777" w:rsidR="003C29D2" w:rsidRPr="0032270C" w:rsidRDefault="003C29D2" w:rsidP="003C29D2">
      <w:pPr>
        <w:pStyle w:val="BodyText"/>
        <w:tabs>
          <w:tab w:val="left" w:pos="567"/>
          <w:tab w:val="left" w:pos="990"/>
        </w:tabs>
        <w:spacing w:before="0" w:after="0" w:line="240" w:lineRule="auto"/>
        <w:jc w:val="both"/>
        <w:rPr>
          <w:rStyle w:val="BodyTextChar"/>
          <w:sz w:val="24"/>
          <w:szCs w:val="24"/>
          <w:lang w:val="mk-MK"/>
        </w:rPr>
      </w:pPr>
      <w:r w:rsidRPr="0032270C">
        <w:rPr>
          <w:rStyle w:val="BodyTextChar"/>
          <w:sz w:val="24"/>
          <w:szCs w:val="24"/>
          <w:lang w:val="mk-MK"/>
        </w:rPr>
        <w:t>(3) Земјоделските задруги се должни на барање на Министерството да доставуваат податоци за целите и потребите на системот за следење.</w:t>
      </w:r>
    </w:p>
    <w:p w14:paraId="31CE50E6" w14:textId="521A1B8A" w:rsidR="003C29D2" w:rsidRPr="0032270C" w:rsidRDefault="003C29D2" w:rsidP="003C29D2">
      <w:pPr>
        <w:pStyle w:val="BodyText"/>
        <w:tabs>
          <w:tab w:val="left" w:pos="567"/>
          <w:tab w:val="left" w:pos="990"/>
        </w:tabs>
        <w:spacing w:before="0" w:after="0" w:line="240" w:lineRule="auto"/>
        <w:jc w:val="both"/>
        <w:rPr>
          <w:rStyle w:val="BodyTextChar"/>
          <w:sz w:val="24"/>
          <w:szCs w:val="24"/>
          <w:lang w:val="mk-MK"/>
        </w:rPr>
      </w:pPr>
      <w:r w:rsidRPr="0032270C">
        <w:rPr>
          <w:rStyle w:val="BodyTextChar"/>
          <w:sz w:val="24"/>
          <w:szCs w:val="24"/>
          <w:lang w:val="mk-MK"/>
        </w:rPr>
        <w:t xml:space="preserve">(4) Начинот на прибирање на податоците, потребните податоци и </w:t>
      </w:r>
      <w:r w:rsidR="009B4DBF">
        <w:rPr>
          <w:rStyle w:val="BodyTextChar"/>
          <w:sz w:val="24"/>
          <w:szCs w:val="24"/>
          <w:lang w:val="mk-MK"/>
        </w:rPr>
        <w:t>показатели</w:t>
      </w:r>
      <w:r w:rsidRPr="0032270C">
        <w:rPr>
          <w:rStyle w:val="BodyTextChar"/>
          <w:sz w:val="24"/>
          <w:szCs w:val="24"/>
          <w:lang w:val="mk-MK"/>
        </w:rPr>
        <w:t xml:space="preserve"> за следење на функционирањето на земјоделските задруги и обработка на податоците ги пропишува министерот.</w:t>
      </w:r>
    </w:p>
    <w:p w14:paraId="32C9B97D" w14:textId="77777777" w:rsidR="001A3E0F" w:rsidRDefault="003C29D2" w:rsidP="00F50BC9">
      <w:pPr>
        <w:rPr>
          <w:rFonts w:ascii="Arial" w:hAnsi="Arial" w:cs="Arial"/>
          <w:sz w:val="24"/>
          <w:szCs w:val="24"/>
          <w:lang w:val="mk-MK"/>
        </w:rPr>
      </w:pPr>
      <w:r w:rsidRPr="00172170">
        <w:rPr>
          <w:rFonts w:ascii="Arial" w:hAnsi="Arial" w:cs="Arial"/>
          <w:sz w:val="24"/>
          <w:szCs w:val="24"/>
          <w:lang w:val="mk-MK"/>
        </w:rPr>
        <w:lastRenderedPageBreak/>
        <w:t xml:space="preserve"> </w:t>
      </w:r>
    </w:p>
    <w:p w14:paraId="19853DBA" w14:textId="7FDDBE55" w:rsidR="003C29D2" w:rsidRPr="0032270C" w:rsidRDefault="003C29D2" w:rsidP="00F50BC9">
      <w:pPr>
        <w:spacing w:after="0"/>
        <w:jc w:val="center"/>
        <w:rPr>
          <w:rFonts w:ascii="Arial" w:eastAsia="Times New Roman" w:hAnsi="Arial" w:cs="Arial"/>
          <w:b/>
          <w:sz w:val="24"/>
          <w:szCs w:val="24"/>
          <w:lang w:val="mk-MK"/>
        </w:rPr>
      </w:pPr>
      <w:r w:rsidRPr="0032270C">
        <w:rPr>
          <w:rFonts w:ascii="Arial" w:eastAsia="Times New Roman" w:hAnsi="Arial" w:cs="Arial"/>
          <w:b/>
          <w:sz w:val="24"/>
          <w:szCs w:val="24"/>
          <w:lang w:val="mk-MK"/>
        </w:rPr>
        <w:t>Поддршка за размена на знаење и ширење информации</w:t>
      </w:r>
    </w:p>
    <w:p w14:paraId="279DB5AE" w14:textId="26669C5C" w:rsidR="003C29D2" w:rsidRPr="0032270C" w:rsidRDefault="001A3E0F">
      <w:pPr>
        <w:shd w:val="clear" w:color="auto" w:fill="FFFFFF"/>
        <w:tabs>
          <w:tab w:val="left" w:pos="990"/>
        </w:tabs>
        <w:spacing w:after="0" w:line="240" w:lineRule="auto"/>
        <w:jc w:val="center"/>
        <w:rPr>
          <w:rFonts w:ascii="Arial" w:eastAsia="Times New Roman" w:hAnsi="Arial" w:cs="Arial"/>
          <w:b/>
          <w:sz w:val="24"/>
          <w:szCs w:val="24"/>
          <w:lang w:val="mk-MK"/>
        </w:rPr>
      </w:pPr>
      <w:r>
        <w:rPr>
          <w:rFonts w:ascii="Arial" w:eastAsia="Times New Roman" w:hAnsi="Arial" w:cs="Arial"/>
          <w:b/>
          <w:sz w:val="24"/>
          <w:szCs w:val="24"/>
          <w:lang w:val="mk-MK"/>
        </w:rPr>
        <w:t>Член 149</w:t>
      </w:r>
    </w:p>
    <w:p w14:paraId="5014E597" w14:textId="77777777" w:rsidR="003C29D2" w:rsidRPr="0032270C" w:rsidRDefault="003C29D2" w:rsidP="003C29D2">
      <w:pPr>
        <w:shd w:val="clear" w:color="auto" w:fill="FFFFFF"/>
        <w:tabs>
          <w:tab w:val="left" w:pos="990"/>
        </w:tabs>
        <w:spacing w:after="0" w:line="240" w:lineRule="auto"/>
        <w:jc w:val="center"/>
        <w:rPr>
          <w:rFonts w:ascii="Arial" w:eastAsia="Times New Roman" w:hAnsi="Arial" w:cs="Arial"/>
          <w:b/>
          <w:sz w:val="24"/>
          <w:szCs w:val="24"/>
          <w:lang w:val="mk-MK"/>
        </w:rPr>
      </w:pPr>
    </w:p>
    <w:p w14:paraId="4CB8A699" w14:textId="77777777" w:rsidR="003C29D2" w:rsidRPr="0032270C" w:rsidRDefault="003C29D2" w:rsidP="003C29D2">
      <w:pPr>
        <w:shd w:val="clear" w:color="auto" w:fill="FFFFFF"/>
        <w:tabs>
          <w:tab w:val="left" w:pos="360"/>
        </w:tabs>
        <w:spacing w:after="0" w:line="240" w:lineRule="auto"/>
        <w:jc w:val="both"/>
        <w:rPr>
          <w:rFonts w:ascii="Arial" w:eastAsia="Times New Roman" w:hAnsi="Arial" w:cs="Arial"/>
          <w:b/>
          <w:bCs/>
          <w:sz w:val="24"/>
          <w:szCs w:val="24"/>
          <w:lang w:val="mk-MK"/>
        </w:rPr>
      </w:pPr>
      <w:r w:rsidRPr="0032270C">
        <w:rPr>
          <w:rFonts w:ascii="Arial" w:eastAsia="Times New Roman" w:hAnsi="Arial" w:cs="Arial"/>
          <w:bCs/>
          <w:sz w:val="24"/>
          <w:szCs w:val="24"/>
          <w:lang w:val="mk-MK"/>
        </w:rPr>
        <w:t>(1)</w:t>
      </w:r>
      <w:r w:rsidRPr="0032270C">
        <w:rPr>
          <w:rFonts w:ascii="Arial" w:eastAsia="Times New Roman" w:hAnsi="Arial" w:cs="Arial"/>
          <w:bCs/>
          <w:sz w:val="24"/>
          <w:szCs w:val="24"/>
          <w:lang w:val="mk-MK"/>
        </w:rPr>
        <w:tab/>
        <w:t>Поддршката за размена на знаење и ширење информации се доделува преку помош наменета за:</w:t>
      </w:r>
    </w:p>
    <w:p w14:paraId="62DC2621" w14:textId="77777777" w:rsidR="003C29D2" w:rsidRPr="0032270C" w:rsidRDefault="003C29D2" w:rsidP="003C29D2">
      <w:pPr>
        <w:pStyle w:val="ListParagraph"/>
        <w:numPr>
          <w:ilvl w:val="0"/>
          <w:numId w:val="390"/>
        </w:numPr>
        <w:shd w:val="clear" w:color="auto" w:fill="FFFFFF"/>
        <w:tabs>
          <w:tab w:val="left" w:pos="990"/>
        </w:tabs>
        <w:spacing w:after="0" w:line="240" w:lineRule="auto"/>
        <w:ind w:left="720"/>
        <w:jc w:val="both"/>
        <w:rPr>
          <w:rFonts w:ascii="Arial" w:eastAsia="Times New Roman" w:hAnsi="Arial" w:cs="Arial"/>
          <w:bCs/>
          <w:sz w:val="24"/>
          <w:szCs w:val="24"/>
          <w:lang w:val="mk-MK"/>
        </w:rPr>
      </w:pPr>
      <w:r w:rsidRPr="0032270C">
        <w:rPr>
          <w:rFonts w:ascii="Arial" w:eastAsia="Times New Roman" w:hAnsi="Arial" w:cs="Arial"/>
          <w:bCs/>
          <w:sz w:val="24"/>
          <w:szCs w:val="24"/>
          <w:lang w:val="mk-MK"/>
        </w:rPr>
        <w:t xml:space="preserve">обука и информирање </w:t>
      </w:r>
      <w:r>
        <w:rPr>
          <w:rFonts w:ascii="Arial" w:eastAsia="Times New Roman" w:hAnsi="Arial" w:cs="Arial"/>
          <w:bCs/>
          <w:sz w:val="24"/>
          <w:szCs w:val="24"/>
          <w:lang w:val="mk-MK"/>
        </w:rPr>
        <w:t>на земјоделските производители;</w:t>
      </w:r>
    </w:p>
    <w:p w14:paraId="32AFA511" w14:textId="77777777" w:rsidR="003C29D2" w:rsidRPr="0032270C" w:rsidRDefault="003C29D2" w:rsidP="003C29D2">
      <w:pPr>
        <w:pStyle w:val="ListParagraph"/>
        <w:numPr>
          <w:ilvl w:val="0"/>
          <w:numId w:val="390"/>
        </w:numPr>
        <w:shd w:val="clear" w:color="auto" w:fill="FFFFFF"/>
        <w:tabs>
          <w:tab w:val="left" w:pos="990"/>
        </w:tabs>
        <w:spacing w:after="0" w:line="240" w:lineRule="auto"/>
        <w:ind w:left="720"/>
        <w:jc w:val="both"/>
        <w:rPr>
          <w:rFonts w:ascii="Arial" w:eastAsia="Times New Roman" w:hAnsi="Arial" w:cs="Arial"/>
          <w:bCs/>
          <w:sz w:val="24"/>
          <w:szCs w:val="24"/>
          <w:lang w:val="mk-MK"/>
        </w:rPr>
      </w:pPr>
      <w:r w:rsidRPr="0032270C">
        <w:rPr>
          <w:rFonts w:ascii="Arial" w:eastAsia="Times New Roman" w:hAnsi="Arial" w:cs="Arial"/>
          <w:bCs/>
          <w:sz w:val="24"/>
          <w:szCs w:val="24"/>
          <w:lang w:val="mk-MK"/>
        </w:rPr>
        <w:t>советодавни услуги за развој на земјоделството и</w:t>
      </w:r>
    </w:p>
    <w:p w14:paraId="175C584B" w14:textId="77777777" w:rsidR="003C29D2" w:rsidRPr="0032270C" w:rsidRDefault="003C29D2" w:rsidP="003C29D2">
      <w:pPr>
        <w:pStyle w:val="ListParagraph"/>
        <w:numPr>
          <w:ilvl w:val="0"/>
          <w:numId w:val="390"/>
        </w:numPr>
        <w:shd w:val="clear" w:color="auto" w:fill="FFFFFF"/>
        <w:tabs>
          <w:tab w:val="left" w:pos="990"/>
        </w:tabs>
        <w:spacing w:after="0" w:line="240" w:lineRule="auto"/>
        <w:ind w:left="720"/>
        <w:jc w:val="both"/>
        <w:rPr>
          <w:rFonts w:ascii="Arial" w:eastAsia="Times New Roman" w:hAnsi="Arial" w:cs="Arial"/>
          <w:bCs/>
          <w:sz w:val="24"/>
          <w:szCs w:val="24"/>
          <w:lang w:val="mk-MK"/>
        </w:rPr>
      </w:pPr>
      <w:r w:rsidRPr="0032270C">
        <w:rPr>
          <w:rFonts w:ascii="Arial" w:eastAsia="Times New Roman" w:hAnsi="Arial" w:cs="Arial"/>
          <w:bCs/>
          <w:sz w:val="24"/>
          <w:szCs w:val="24"/>
          <w:lang w:val="mk-MK"/>
        </w:rPr>
        <w:t>воспоставување и функционирање на демонстративно стопанство.</w:t>
      </w:r>
    </w:p>
    <w:p w14:paraId="4CB3E3ED" w14:textId="77777777" w:rsidR="003C29D2" w:rsidRPr="0032270C" w:rsidRDefault="003C29D2" w:rsidP="003C29D2">
      <w:pPr>
        <w:shd w:val="clear" w:color="auto" w:fill="FFFFFF"/>
        <w:tabs>
          <w:tab w:val="left" w:pos="360"/>
        </w:tabs>
        <w:spacing w:after="0" w:line="240" w:lineRule="auto"/>
        <w:jc w:val="both"/>
        <w:rPr>
          <w:rFonts w:ascii="Arial" w:eastAsia="Times New Roman" w:hAnsi="Arial" w:cs="Arial"/>
          <w:bCs/>
          <w:sz w:val="24"/>
          <w:szCs w:val="24"/>
          <w:lang w:val="mk-MK"/>
        </w:rPr>
      </w:pPr>
      <w:r w:rsidRPr="0032270C">
        <w:rPr>
          <w:rFonts w:ascii="Arial" w:eastAsia="Times New Roman" w:hAnsi="Arial" w:cs="Arial"/>
          <w:bCs/>
          <w:sz w:val="24"/>
          <w:szCs w:val="24"/>
          <w:lang w:val="mk-MK"/>
        </w:rPr>
        <w:t>(2)</w:t>
      </w:r>
      <w:r w:rsidRPr="0032270C">
        <w:rPr>
          <w:rFonts w:ascii="Arial" w:eastAsia="Times New Roman" w:hAnsi="Arial" w:cs="Arial"/>
          <w:bCs/>
          <w:sz w:val="24"/>
          <w:szCs w:val="24"/>
          <w:lang w:val="mk-MK"/>
        </w:rPr>
        <w:tab/>
        <w:t>Поддршката од став (1) точка 1 на овој член е наменета за трошоците за организирање и одржување на професионална обука за стекнување вештини и информативни сесии за усовршување и оспособување на земјоделските производители, преку одржување на курсеви, семинари, предавања, иновации, обука и советување, размена и дисеминација на знаење и ширење информации што придонесуваат за постигнување на целите утврдени во стратегијата посети на земјоделски и шумски стопанства, работилници и индивидуално учење и/или реализација на советодавни услуги.</w:t>
      </w:r>
    </w:p>
    <w:p w14:paraId="2C3BDB28" w14:textId="77777777" w:rsidR="003C29D2" w:rsidRPr="0032270C" w:rsidRDefault="003C29D2" w:rsidP="003C29D2">
      <w:pPr>
        <w:shd w:val="clear" w:color="auto" w:fill="FFFFFF"/>
        <w:tabs>
          <w:tab w:val="left" w:pos="450"/>
          <w:tab w:val="left" w:pos="990"/>
        </w:tabs>
        <w:spacing w:after="0" w:line="240" w:lineRule="auto"/>
        <w:jc w:val="both"/>
        <w:rPr>
          <w:rFonts w:ascii="Arial" w:eastAsia="Times New Roman" w:hAnsi="Arial" w:cs="Arial"/>
          <w:bCs/>
          <w:sz w:val="24"/>
          <w:szCs w:val="24"/>
          <w:lang w:val="mk-MK"/>
        </w:rPr>
      </w:pPr>
      <w:r w:rsidRPr="0032270C">
        <w:rPr>
          <w:rFonts w:ascii="Arial" w:eastAsia="Times New Roman" w:hAnsi="Arial" w:cs="Arial"/>
          <w:bCs/>
          <w:sz w:val="24"/>
          <w:szCs w:val="24"/>
          <w:lang w:val="mk-MK"/>
        </w:rPr>
        <w:t>(3)</w:t>
      </w:r>
      <w:r w:rsidRPr="0032270C">
        <w:rPr>
          <w:rFonts w:ascii="Arial" w:eastAsia="Times New Roman" w:hAnsi="Arial" w:cs="Arial"/>
          <w:bCs/>
          <w:sz w:val="24"/>
          <w:szCs w:val="24"/>
          <w:lang w:val="mk-MK"/>
        </w:rPr>
        <w:tab/>
        <w:t>Поддршката од став (1) точка 2 на овој член е наменета за организирање и одржување на стручни обуки според програми кои се одобрени од Центарот за образование за возрасните и/или реализација на советодавни услуги.</w:t>
      </w:r>
    </w:p>
    <w:p w14:paraId="0F536221" w14:textId="77777777" w:rsidR="003C29D2" w:rsidRPr="0032270C" w:rsidRDefault="003C29D2" w:rsidP="003C29D2">
      <w:pPr>
        <w:shd w:val="clear" w:color="auto" w:fill="FFFFFF"/>
        <w:tabs>
          <w:tab w:val="left" w:pos="450"/>
          <w:tab w:val="left" w:pos="990"/>
        </w:tabs>
        <w:spacing w:after="0" w:line="240" w:lineRule="auto"/>
        <w:jc w:val="both"/>
        <w:rPr>
          <w:rFonts w:ascii="Arial" w:eastAsia="Times New Roman" w:hAnsi="Arial" w:cs="Arial"/>
          <w:bCs/>
          <w:sz w:val="24"/>
          <w:szCs w:val="24"/>
          <w:lang w:val="mk-MK"/>
        </w:rPr>
      </w:pPr>
      <w:r w:rsidRPr="0032270C">
        <w:rPr>
          <w:rFonts w:ascii="Arial" w:eastAsia="Times New Roman" w:hAnsi="Arial" w:cs="Arial"/>
          <w:bCs/>
          <w:sz w:val="24"/>
          <w:szCs w:val="24"/>
          <w:lang w:val="mk-MK"/>
        </w:rPr>
        <w:t>(4) Поддршката став (1) точка 3 на овој член е наменета за воспоставување и функционирање на демонстративното стопанство</w:t>
      </w:r>
    </w:p>
    <w:p w14:paraId="0CE8423D" w14:textId="77777777" w:rsidR="003C29D2" w:rsidRPr="0032270C" w:rsidRDefault="003C29D2" w:rsidP="003C29D2">
      <w:pPr>
        <w:shd w:val="clear" w:color="auto" w:fill="FFFFFF"/>
        <w:tabs>
          <w:tab w:val="left" w:pos="450"/>
          <w:tab w:val="left" w:pos="990"/>
        </w:tabs>
        <w:spacing w:after="0" w:line="240" w:lineRule="auto"/>
        <w:jc w:val="both"/>
        <w:rPr>
          <w:rFonts w:ascii="Arial" w:eastAsia="Times New Roman" w:hAnsi="Arial" w:cs="Arial"/>
          <w:bCs/>
          <w:sz w:val="24"/>
          <w:szCs w:val="24"/>
          <w:lang w:val="mk-MK"/>
        </w:rPr>
      </w:pPr>
      <w:r w:rsidRPr="0032270C">
        <w:rPr>
          <w:rFonts w:ascii="Arial" w:eastAsia="Times New Roman" w:hAnsi="Arial" w:cs="Arial"/>
          <w:bCs/>
          <w:sz w:val="24"/>
          <w:szCs w:val="24"/>
          <w:lang w:val="mk-MK"/>
        </w:rPr>
        <w:t>(5)</w:t>
      </w:r>
      <w:r w:rsidRPr="0032270C">
        <w:rPr>
          <w:rFonts w:ascii="Arial" w:eastAsia="Times New Roman" w:hAnsi="Arial" w:cs="Arial"/>
          <w:bCs/>
          <w:sz w:val="24"/>
          <w:szCs w:val="24"/>
          <w:lang w:val="mk-MK"/>
        </w:rPr>
        <w:tab/>
        <w:t>Поддршката од став (1) точка 1 на овој член не е наменета за курсеви кои се финансираат во рамките на редовното образование и кои не се наменети за земјоделството и шумарството.</w:t>
      </w:r>
    </w:p>
    <w:p w14:paraId="4541E51E" w14:textId="77777777" w:rsidR="003C29D2" w:rsidRPr="0032270C" w:rsidRDefault="003C29D2" w:rsidP="003C29D2">
      <w:pPr>
        <w:shd w:val="clear" w:color="auto" w:fill="FFFFFF"/>
        <w:tabs>
          <w:tab w:val="left" w:pos="450"/>
          <w:tab w:val="left" w:pos="990"/>
        </w:tabs>
        <w:spacing w:after="0" w:line="240" w:lineRule="auto"/>
        <w:jc w:val="both"/>
        <w:rPr>
          <w:rFonts w:ascii="Arial" w:eastAsia="Times New Roman" w:hAnsi="Arial" w:cs="Arial"/>
          <w:bCs/>
          <w:sz w:val="24"/>
          <w:szCs w:val="24"/>
          <w:lang w:val="mk-MK"/>
        </w:rPr>
      </w:pPr>
      <w:r w:rsidRPr="0032270C">
        <w:rPr>
          <w:rFonts w:ascii="Arial" w:eastAsia="Times New Roman" w:hAnsi="Arial" w:cs="Arial"/>
          <w:bCs/>
          <w:sz w:val="24"/>
          <w:szCs w:val="24"/>
          <w:lang w:val="mk-MK"/>
        </w:rPr>
        <w:t>(6)</w:t>
      </w:r>
      <w:r w:rsidRPr="0032270C">
        <w:rPr>
          <w:rFonts w:ascii="Arial" w:eastAsia="Times New Roman" w:hAnsi="Arial" w:cs="Arial"/>
          <w:bCs/>
          <w:sz w:val="24"/>
          <w:szCs w:val="24"/>
          <w:lang w:val="mk-MK"/>
        </w:rPr>
        <w:tab/>
        <w:t>Корисник на поддршката став (1) точка 1 на овој член е давателот на обуката или на други форми на трансфер на знаење и активности за информирање, кога истата е наменета за земјоделските стопанства кои се регистрирани во ЕРЗС.</w:t>
      </w:r>
    </w:p>
    <w:p w14:paraId="0BFF8A44" w14:textId="77777777" w:rsidR="003C29D2" w:rsidRPr="0032270C" w:rsidRDefault="003C29D2" w:rsidP="003C29D2">
      <w:pPr>
        <w:shd w:val="clear" w:color="auto" w:fill="FFFFFF"/>
        <w:tabs>
          <w:tab w:val="left" w:pos="450"/>
          <w:tab w:val="left" w:pos="990"/>
        </w:tabs>
        <w:spacing w:after="0" w:line="240" w:lineRule="auto"/>
        <w:jc w:val="both"/>
        <w:rPr>
          <w:rFonts w:ascii="Arial" w:eastAsia="Times New Roman" w:hAnsi="Arial" w:cs="Arial"/>
          <w:bCs/>
          <w:sz w:val="24"/>
          <w:szCs w:val="24"/>
          <w:lang w:val="mk-MK"/>
        </w:rPr>
      </w:pPr>
      <w:r w:rsidRPr="0032270C">
        <w:rPr>
          <w:rFonts w:ascii="Arial" w:eastAsia="Times New Roman" w:hAnsi="Arial" w:cs="Arial"/>
          <w:bCs/>
          <w:sz w:val="24"/>
          <w:szCs w:val="24"/>
          <w:lang w:val="mk-MK"/>
        </w:rPr>
        <w:t>(7)</w:t>
      </w:r>
      <w:r w:rsidRPr="0032270C">
        <w:rPr>
          <w:rFonts w:ascii="Arial" w:eastAsia="Times New Roman" w:hAnsi="Arial" w:cs="Arial"/>
          <w:bCs/>
          <w:sz w:val="24"/>
          <w:szCs w:val="24"/>
          <w:lang w:val="mk-MK"/>
        </w:rPr>
        <w:tab/>
        <w:t>Корисник на поддршката став (1) точка 2 на овој член е давателот на советодавната услуга.</w:t>
      </w:r>
    </w:p>
    <w:p w14:paraId="6568086D" w14:textId="77777777" w:rsidR="003C29D2" w:rsidRPr="0032270C" w:rsidRDefault="003C29D2" w:rsidP="003C29D2">
      <w:pPr>
        <w:shd w:val="clear" w:color="auto" w:fill="FFFFFF"/>
        <w:tabs>
          <w:tab w:val="left" w:pos="450"/>
          <w:tab w:val="left" w:pos="990"/>
        </w:tabs>
        <w:spacing w:after="0" w:line="240" w:lineRule="auto"/>
        <w:jc w:val="both"/>
        <w:rPr>
          <w:rFonts w:ascii="Arial" w:eastAsia="Times New Roman" w:hAnsi="Arial" w:cs="Arial"/>
          <w:bCs/>
          <w:sz w:val="24"/>
          <w:szCs w:val="24"/>
          <w:lang w:val="mk-MK"/>
        </w:rPr>
      </w:pPr>
      <w:r w:rsidRPr="0032270C">
        <w:rPr>
          <w:rFonts w:ascii="Arial" w:eastAsia="Times New Roman" w:hAnsi="Arial" w:cs="Arial"/>
          <w:bCs/>
          <w:sz w:val="24"/>
          <w:szCs w:val="24"/>
          <w:lang w:val="mk-MK"/>
        </w:rPr>
        <w:t>(8)</w:t>
      </w:r>
      <w:r w:rsidRPr="0032270C">
        <w:rPr>
          <w:rFonts w:ascii="Arial" w:eastAsia="Times New Roman" w:hAnsi="Arial" w:cs="Arial"/>
          <w:bCs/>
          <w:sz w:val="24"/>
          <w:szCs w:val="24"/>
          <w:lang w:val="mk-MK"/>
        </w:rPr>
        <w:tab/>
        <w:t>Поддршката од став (1) на овој член се доделува во висина до 100% од вредноста на прифатливи трошоци.</w:t>
      </w:r>
    </w:p>
    <w:p w14:paraId="63182080" w14:textId="77777777" w:rsidR="003C29D2" w:rsidRPr="0032270C" w:rsidRDefault="003C29D2" w:rsidP="003C29D2">
      <w:pPr>
        <w:shd w:val="clear" w:color="auto" w:fill="FFFFFF"/>
        <w:tabs>
          <w:tab w:val="left" w:pos="450"/>
          <w:tab w:val="left" w:pos="990"/>
        </w:tabs>
        <w:spacing w:after="0" w:line="240" w:lineRule="auto"/>
        <w:jc w:val="both"/>
        <w:rPr>
          <w:rFonts w:ascii="Arial" w:eastAsia="Times New Roman" w:hAnsi="Arial" w:cs="Arial"/>
          <w:bCs/>
          <w:sz w:val="24"/>
          <w:szCs w:val="24"/>
          <w:lang w:val="mk-MK"/>
        </w:rPr>
      </w:pPr>
      <w:r w:rsidRPr="0032270C">
        <w:rPr>
          <w:rFonts w:ascii="Arial" w:eastAsia="Times New Roman" w:hAnsi="Arial" w:cs="Arial"/>
          <w:bCs/>
          <w:sz w:val="24"/>
          <w:szCs w:val="24"/>
          <w:lang w:val="mk-MK"/>
        </w:rPr>
        <w:t>(9) Поддршката за советодавни услуги и АКИС се доделува само за услуги дадени во согласност со Законот за советодавен систем за земјоделството и руралниот развој.</w:t>
      </w:r>
    </w:p>
    <w:p w14:paraId="2FA3C5B6" w14:textId="1D132AB4" w:rsidR="003C29D2" w:rsidRPr="0032270C" w:rsidRDefault="003C29D2" w:rsidP="003C29D2">
      <w:pPr>
        <w:shd w:val="clear" w:color="auto" w:fill="FFFFFF"/>
        <w:tabs>
          <w:tab w:val="left" w:pos="360"/>
        </w:tabs>
        <w:spacing w:before="240" w:after="0" w:line="259" w:lineRule="auto"/>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(10)</w:t>
      </w:r>
      <w:r w:rsidR="000C2ED0">
        <w:rPr>
          <w:rFonts w:ascii="Arial" w:eastAsia="Times New Roman" w:hAnsi="Arial" w:cs="Arial"/>
          <w:sz w:val="24"/>
          <w:szCs w:val="24"/>
          <w:lang w:val="mk-MK"/>
        </w:rPr>
        <w:t xml:space="preserve"> </w:t>
      </w:r>
      <w:r w:rsidRPr="0032270C">
        <w:rPr>
          <w:rFonts w:ascii="Arial" w:eastAsia="Times New Roman" w:hAnsi="Arial" w:cs="Arial"/>
          <w:sz w:val="24"/>
          <w:szCs w:val="24"/>
          <w:lang w:val="mk-MK"/>
        </w:rPr>
        <w:t>Поддршка од став (1) на овој член може да се додели во зависност од:</w:t>
      </w:r>
    </w:p>
    <w:p w14:paraId="38E4B095" w14:textId="77777777" w:rsidR="003C29D2" w:rsidRPr="0032270C" w:rsidRDefault="003C29D2" w:rsidP="003C29D2">
      <w:pPr>
        <w:numPr>
          <w:ilvl w:val="0"/>
          <w:numId w:val="391"/>
        </w:numPr>
        <w:shd w:val="clear" w:color="auto" w:fill="FFFFFF"/>
        <w:tabs>
          <w:tab w:val="left" w:pos="990"/>
        </w:tabs>
        <w:spacing w:before="240" w:after="0" w:line="259" w:lineRule="auto"/>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реалните и применливите резултати насочени кон остварување на дефинираните стратешки цели за развој на зе</w:t>
      </w:r>
      <w:r>
        <w:rPr>
          <w:rFonts w:ascii="Arial" w:eastAsia="Times New Roman" w:hAnsi="Arial" w:cs="Arial"/>
          <w:sz w:val="24"/>
          <w:szCs w:val="24"/>
          <w:lang w:val="mk-MK"/>
        </w:rPr>
        <w:t>мјоделството и руралниот развој;</w:t>
      </w:r>
    </w:p>
    <w:p w14:paraId="38571953" w14:textId="77777777" w:rsidR="003C29D2" w:rsidRPr="0032270C" w:rsidRDefault="003C29D2" w:rsidP="003C29D2">
      <w:pPr>
        <w:numPr>
          <w:ilvl w:val="0"/>
          <w:numId w:val="391"/>
        </w:numPr>
        <w:shd w:val="clear" w:color="auto" w:fill="FFFFFF"/>
        <w:tabs>
          <w:tab w:val="left" w:pos="990"/>
        </w:tabs>
        <w:spacing w:before="240" w:after="0" w:line="259" w:lineRule="auto"/>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директно и индиректно влијание на поголем број субјек</w:t>
      </w:r>
      <w:r>
        <w:rPr>
          <w:rFonts w:ascii="Arial" w:eastAsia="Times New Roman" w:hAnsi="Arial" w:cs="Arial"/>
          <w:sz w:val="24"/>
          <w:szCs w:val="24"/>
          <w:lang w:val="mk-MK"/>
        </w:rPr>
        <w:t>ти од областа на земјоделството;</w:t>
      </w:r>
    </w:p>
    <w:p w14:paraId="00734CCA" w14:textId="77777777" w:rsidR="003C29D2" w:rsidRPr="0032270C" w:rsidRDefault="003C29D2" w:rsidP="003C29D2">
      <w:pPr>
        <w:numPr>
          <w:ilvl w:val="0"/>
          <w:numId w:val="391"/>
        </w:numPr>
        <w:shd w:val="clear" w:color="auto" w:fill="FFFFFF"/>
        <w:tabs>
          <w:tab w:val="left" w:pos="990"/>
        </w:tabs>
        <w:spacing w:before="240" w:after="0" w:line="259" w:lineRule="auto"/>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здружување на корисниците на поддршката, јавно приватно партнерство, или други форми на партнерст</w:t>
      </w:r>
      <w:r>
        <w:rPr>
          <w:rFonts w:ascii="Arial" w:eastAsia="Times New Roman" w:hAnsi="Arial" w:cs="Arial"/>
          <w:sz w:val="24"/>
          <w:szCs w:val="24"/>
          <w:lang w:val="mk-MK"/>
        </w:rPr>
        <w:t>во со поголем број на корисници;</w:t>
      </w:r>
    </w:p>
    <w:p w14:paraId="6255875F" w14:textId="77777777" w:rsidR="003C29D2" w:rsidRPr="0032270C" w:rsidRDefault="003C29D2" w:rsidP="003C29D2">
      <w:pPr>
        <w:numPr>
          <w:ilvl w:val="0"/>
          <w:numId w:val="391"/>
        </w:numPr>
        <w:shd w:val="clear" w:color="auto" w:fill="FFFFFF"/>
        <w:tabs>
          <w:tab w:val="left" w:pos="990"/>
        </w:tabs>
        <w:spacing w:before="240" w:after="0" w:line="259" w:lineRule="auto"/>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одржливост</w:t>
      </w:r>
      <w:r>
        <w:rPr>
          <w:rFonts w:ascii="Arial" w:eastAsia="Times New Roman" w:hAnsi="Arial" w:cs="Arial"/>
          <w:sz w:val="24"/>
          <w:szCs w:val="24"/>
          <w:lang w:val="mk-MK"/>
        </w:rPr>
        <w:t xml:space="preserve"> по реализацијата на поддршката;</w:t>
      </w:r>
    </w:p>
    <w:p w14:paraId="063724E1" w14:textId="77777777" w:rsidR="003C29D2" w:rsidRPr="0032270C" w:rsidRDefault="003C29D2" w:rsidP="003C29D2">
      <w:pPr>
        <w:numPr>
          <w:ilvl w:val="0"/>
          <w:numId w:val="391"/>
        </w:numPr>
        <w:shd w:val="clear" w:color="auto" w:fill="FFFFFF"/>
        <w:tabs>
          <w:tab w:val="left" w:pos="990"/>
        </w:tabs>
        <w:spacing w:before="240" w:after="0" w:line="259" w:lineRule="auto"/>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претходно искуство во реализација на активности од значење за целната група на крајни корисници на поддршката и</w:t>
      </w:r>
    </w:p>
    <w:p w14:paraId="0C8E70C2" w14:textId="77777777" w:rsidR="003C29D2" w:rsidRPr="0032270C" w:rsidRDefault="003C29D2" w:rsidP="003C29D2">
      <w:pPr>
        <w:numPr>
          <w:ilvl w:val="0"/>
          <w:numId w:val="391"/>
        </w:numPr>
        <w:shd w:val="clear" w:color="auto" w:fill="FFFFFF"/>
        <w:tabs>
          <w:tab w:val="left" w:pos="990"/>
        </w:tabs>
        <w:spacing w:before="240" w:after="0" w:line="259" w:lineRule="auto"/>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сопствено или учество од други извори на финансирање.</w:t>
      </w:r>
    </w:p>
    <w:p w14:paraId="4F886B9D" w14:textId="77777777" w:rsidR="003C29D2" w:rsidRPr="0032270C" w:rsidRDefault="003C29D2" w:rsidP="003C29D2">
      <w:pPr>
        <w:shd w:val="clear" w:color="auto" w:fill="FFFFFF"/>
        <w:tabs>
          <w:tab w:val="left" w:pos="990"/>
        </w:tabs>
        <w:spacing w:after="0" w:line="240" w:lineRule="auto"/>
        <w:jc w:val="both"/>
        <w:rPr>
          <w:rFonts w:ascii="Arial" w:eastAsia="Times New Roman" w:hAnsi="Arial" w:cs="Arial"/>
          <w:bCs/>
          <w:sz w:val="24"/>
          <w:szCs w:val="24"/>
          <w:lang w:val="mk-MK"/>
        </w:rPr>
      </w:pPr>
    </w:p>
    <w:p w14:paraId="3F953529" w14:textId="77777777" w:rsidR="003C29D2" w:rsidRPr="0032270C" w:rsidRDefault="003C29D2" w:rsidP="003C29D2">
      <w:pPr>
        <w:shd w:val="clear" w:color="auto" w:fill="FFFFFF"/>
        <w:tabs>
          <w:tab w:val="left" w:pos="990"/>
        </w:tabs>
        <w:spacing w:after="0"/>
        <w:contextualSpacing/>
        <w:jc w:val="center"/>
        <w:rPr>
          <w:rFonts w:ascii="Arial" w:eastAsia="Times New Roman" w:hAnsi="Arial" w:cs="Arial"/>
          <w:b/>
          <w:sz w:val="24"/>
          <w:szCs w:val="24"/>
          <w:lang w:val="mk-MK"/>
        </w:rPr>
      </w:pPr>
      <w:r w:rsidRPr="0032270C">
        <w:rPr>
          <w:rFonts w:ascii="Arial" w:eastAsia="Times New Roman" w:hAnsi="Arial" w:cs="Arial"/>
          <w:b/>
          <w:sz w:val="24"/>
          <w:szCs w:val="24"/>
          <w:lang w:val="mk-MK"/>
        </w:rPr>
        <w:lastRenderedPageBreak/>
        <w:t>Техничка поддршка во земјоделството и руралниот развој</w:t>
      </w:r>
    </w:p>
    <w:p w14:paraId="5A25388A" w14:textId="2D33208E" w:rsidR="003C29D2" w:rsidRPr="0032270C" w:rsidRDefault="000C2ED0" w:rsidP="003C29D2">
      <w:pPr>
        <w:shd w:val="clear" w:color="auto" w:fill="FFFFFF"/>
        <w:tabs>
          <w:tab w:val="left" w:pos="990"/>
        </w:tabs>
        <w:spacing w:after="0"/>
        <w:jc w:val="center"/>
        <w:rPr>
          <w:rFonts w:ascii="Arial" w:eastAsia="Times New Roman" w:hAnsi="Arial" w:cs="Arial"/>
          <w:b/>
          <w:sz w:val="24"/>
          <w:szCs w:val="24"/>
          <w:lang w:val="mk-MK"/>
        </w:rPr>
      </w:pPr>
      <w:r>
        <w:rPr>
          <w:rFonts w:ascii="Arial" w:eastAsia="Times New Roman" w:hAnsi="Arial" w:cs="Arial"/>
          <w:b/>
          <w:sz w:val="24"/>
          <w:szCs w:val="24"/>
          <w:lang w:val="mk-MK"/>
        </w:rPr>
        <w:t>Член 150</w:t>
      </w:r>
    </w:p>
    <w:p w14:paraId="7BFDADFA" w14:textId="77777777" w:rsidR="003C29D2" w:rsidRPr="0032270C" w:rsidRDefault="003C29D2" w:rsidP="003C29D2">
      <w:pPr>
        <w:shd w:val="clear" w:color="auto" w:fill="FFFFFF"/>
        <w:tabs>
          <w:tab w:val="left" w:pos="990"/>
        </w:tabs>
        <w:spacing w:after="0"/>
        <w:jc w:val="center"/>
        <w:rPr>
          <w:rFonts w:ascii="Arial" w:eastAsia="Times New Roman" w:hAnsi="Arial" w:cs="Arial"/>
          <w:b/>
          <w:sz w:val="24"/>
          <w:szCs w:val="24"/>
          <w:lang w:val="mk-MK"/>
        </w:rPr>
      </w:pPr>
    </w:p>
    <w:p w14:paraId="4E0846CE" w14:textId="77777777" w:rsidR="003C29D2" w:rsidRPr="0032270C" w:rsidRDefault="003C29D2" w:rsidP="003C29D2">
      <w:pPr>
        <w:numPr>
          <w:ilvl w:val="0"/>
          <w:numId w:val="392"/>
        </w:numPr>
        <w:shd w:val="clear" w:color="auto" w:fill="FFFFFF"/>
        <w:tabs>
          <w:tab w:val="left" w:pos="90"/>
          <w:tab w:val="left" w:pos="360"/>
        </w:tabs>
        <w:spacing w:before="240" w:after="0" w:line="259" w:lineRule="auto"/>
        <w:ind w:left="0" w:firstLine="0"/>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Техничката поддршка во земјоделството и руралниот развој е наменета реализација на подготвителни активности, активности за следење, активностите за административна и техничка поддршка потребни за спроведување на политиката за земјоделство и рурален развој, а особено за:</w:t>
      </w:r>
    </w:p>
    <w:p w14:paraId="2E9137C3" w14:textId="77777777" w:rsidR="003C29D2" w:rsidRPr="0032270C" w:rsidRDefault="003C29D2" w:rsidP="003C29D2">
      <w:pPr>
        <w:numPr>
          <w:ilvl w:val="0"/>
          <w:numId w:val="394"/>
        </w:numPr>
        <w:shd w:val="clear" w:color="auto" w:fill="FFFFFF"/>
        <w:tabs>
          <w:tab w:val="left" w:pos="810"/>
          <w:tab w:val="left" w:pos="990"/>
        </w:tabs>
        <w:spacing w:before="240" w:after="0" w:line="259" w:lineRule="auto"/>
        <w:ind w:left="630"/>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изработка на анализи, управување, следење, размена на информации, на предлог-проекти, студии и стратешки документи од областа на зе</w:t>
      </w:r>
      <w:r>
        <w:rPr>
          <w:rFonts w:ascii="Arial" w:eastAsia="Times New Roman" w:hAnsi="Arial" w:cs="Arial"/>
          <w:sz w:val="24"/>
          <w:szCs w:val="24"/>
          <w:lang w:val="mk-MK"/>
        </w:rPr>
        <w:t>мјоделството и руралниот развој;</w:t>
      </w:r>
    </w:p>
    <w:p w14:paraId="1414EF09" w14:textId="77777777" w:rsidR="003C29D2" w:rsidRPr="0032270C" w:rsidRDefault="003C29D2" w:rsidP="003C29D2">
      <w:pPr>
        <w:numPr>
          <w:ilvl w:val="0"/>
          <w:numId w:val="394"/>
        </w:numPr>
        <w:shd w:val="clear" w:color="auto" w:fill="FFFFFF"/>
        <w:tabs>
          <w:tab w:val="left" w:pos="810"/>
          <w:tab w:val="left" w:pos="990"/>
        </w:tabs>
        <w:spacing w:before="240" w:after="0" w:line="259" w:lineRule="auto"/>
        <w:ind w:left="630"/>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изработка, публикување и објавување на едукативни, информа</w:t>
      </w:r>
      <w:r>
        <w:rPr>
          <w:rFonts w:ascii="Arial" w:eastAsia="Times New Roman" w:hAnsi="Arial" w:cs="Arial"/>
          <w:sz w:val="24"/>
          <w:szCs w:val="24"/>
          <w:lang w:val="mk-MK"/>
        </w:rPr>
        <w:t>тивни и пропагандни материјали;</w:t>
      </w:r>
    </w:p>
    <w:p w14:paraId="0222F2C8" w14:textId="77777777" w:rsidR="003C29D2" w:rsidRPr="0032270C" w:rsidRDefault="003C29D2" w:rsidP="003C29D2">
      <w:pPr>
        <w:numPr>
          <w:ilvl w:val="0"/>
          <w:numId w:val="394"/>
        </w:numPr>
        <w:shd w:val="clear" w:color="auto" w:fill="FFFFFF"/>
        <w:tabs>
          <w:tab w:val="left" w:pos="810"/>
          <w:tab w:val="left" w:pos="990"/>
        </w:tabs>
        <w:spacing w:before="240" w:after="0" w:line="259" w:lineRule="auto"/>
        <w:ind w:left="630"/>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информатичките системи за собирање, обработка и размена на информации што се потребни за спроведување на политиката з</w:t>
      </w:r>
      <w:r>
        <w:rPr>
          <w:rFonts w:ascii="Arial" w:eastAsia="Times New Roman" w:hAnsi="Arial" w:cs="Arial"/>
          <w:sz w:val="24"/>
          <w:szCs w:val="24"/>
          <w:lang w:val="mk-MK"/>
        </w:rPr>
        <w:t>а земјоделство и рурален развој;</w:t>
      </w:r>
    </w:p>
    <w:p w14:paraId="11C89337" w14:textId="77777777" w:rsidR="003C29D2" w:rsidRPr="0032270C" w:rsidRDefault="003C29D2" w:rsidP="003C29D2">
      <w:pPr>
        <w:numPr>
          <w:ilvl w:val="0"/>
          <w:numId w:val="394"/>
        </w:numPr>
        <w:shd w:val="clear" w:color="auto" w:fill="FFFFFF"/>
        <w:tabs>
          <w:tab w:val="left" w:pos="810"/>
          <w:tab w:val="left" w:pos="990"/>
        </w:tabs>
        <w:spacing w:before="240" w:after="0" w:line="259" w:lineRule="auto"/>
        <w:ind w:left="630"/>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спроведување на годишните оперативни програми за работа на потсекторските постојани групи за ур</w:t>
      </w:r>
      <w:r>
        <w:rPr>
          <w:rFonts w:ascii="Arial" w:eastAsia="Times New Roman" w:hAnsi="Arial" w:cs="Arial"/>
          <w:sz w:val="24"/>
          <w:szCs w:val="24"/>
          <w:lang w:val="mk-MK"/>
        </w:rPr>
        <w:t>едување на земјоделските пазари;</w:t>
      </w:r>
    </w:p>
    <w:p w14:paraId="56C44D12" w14:textId="77777777" w:rsidR="003C29D2" w:rsidRPr="0032270C" w:rsidRDefault="003C29D2" w:rsidP="003C29D2">
      <w:pPr>
        <w:numPr>
          <w:ilvl w:val="0"/>
          <w:numId w:val="394"/>
        </w:numPr>
        <w:shd w:val="clear" w:color="auto" w:fill="FFFFFF"/>
        <w:tabs>
          <w:tab w:val="left" w:pos="810"/>
          <w:tab w:val="left" w:pos="990"/>
        </w:tabs>
        <w:spacing w:before="240" w:after="0" w:line="259" w:lineRule="auto"/>
        <w:ind w:left="630"/>
        <w:contextualSpacing/>
        <w:jc w:val="both"/>
        <w:rPr>
          <w:rFonts w:ascii="Arial" w:eastAsia="Times New Roman" w:hAnsi="Arial" w:cs="Arial"/>
          <w:sz w:val="24"/>
          <w:szCs w:val="24"/>
          <w:lang w:val="mk-MK"/>
        </w:rPr>
      </w:pPr>
      <w:r w:rsidRPr="0032270C">
        <w:rPr>
          <w:rFonts w:ascii="Arial" w:eastAsia="Times New Roman" w:hAnsi="Arial" w:cs="Arial"/>
          <w:sz w:val="24"/>
          <w:szCs w:val="24"/>
          <w:lang w:val="mk-MK"/>
        </w:rPr>
        <w:t>организирање на студиски посети и работилници заради размена на искуства и информации за спроведување на земјоделските политики;</w:t>
      </w:r>
    </w:p>
    <w:p w14:paraId="43CD7CD6" w14:textId="42CE189B" w:rsidR="003C29D2" w:rsidRPr="00F50BC9" w:rsidRDefault="003C29D2" w:rsidP="003C29D2">
      <w:pPr>
        <w:numPr>
          <w:ilvl w:val="0"/>
          <w:numId w:val="394"/>
        </w:numPr>
        <w:shd w:val="clear" w:color="auto" w:fill="FFFFFF"/>
        <w:tabs>
          <w:tab w:val="left" w:pos="810"/>
          <w:tab w:val="left" w:pos="990"/>
        </w:tabs>
        <w:spacing w:before="240" w:after="0" w:line="259" w:lineRule="auto"/>
        <w:ind w:left="630"/>
        <w:contextualSpacing/>
        <w:jc w:val="both"/>
        <w:rPr>
          <w:rFonts w:ascii="Arial" w:eastAsia="Times New Roman" w:hAnsi="Arial" w:cs="Arial"/>
          <w:sz w:val="24"/>
          <w:szCs w:val="24"/>
          <w:lang w:val="mk-MK"/>
        </w:rPr>
      </w:pPr>
      <w:r w:rsidRPr="00F50BC9">
        <w:rPr>
          <w:rFonts w:ascii="Arial" w:eastAsia="Times New Roman" w:hAnsi="Arial" w:cs="Arial"/>
          <w:sz w:val="24"/>
          <w:szCs w:val="24"/>
          <w:lang w:val="mk-MK"/>
        </w:rPr>
        <w:t>активности и оперативни трошоци на националната мрежа</w:t>
      </w:r>
      <w:r w:rsidR="007A3AF2">
        <w:rPr>
          <w:rFonts w:ascii="Arial" w:eastAsia="Times New Roman" w:hAnsi="Arial" w:cs="Arial"/>
          <w:sz w:val="24"/>
          <w:szCs w:val="24"/>
          <w:lang w:val="mk-MK"/>
        </w:rPr>
        <w:t xml:space="preserve"> за рурален развој</w:t>
      </w:r>
      <w:r w:rsidRPr="00F50BC9">
        <w:rPr>
          <w:rFonts w:ascii="Arial" w:eastAsia="Times New Roman" w:hAnsi="Arial" w:cs="Arial"/>
          <w:sz w:val="24"/>
          <w:szCs w:val="24"/>
          <w:lang w:val="mk-MK"/>
        </w:rPr>
        <w:t>;</w:t>
      </w:r>
    </w:p>
    <w:p w14:paraId="3D3AFAA7" w14:textId="77777777" w:rsidR="003C29D2" w:rsidRPr="0032270C" w:rsidRDefault="003C29D2" w:rsidP="003C29D2">
      <w:pPr>
        <w:pStyle w:val="ListParagraph"/>
        <w:numPr>
          <w:ilvl w:val="0"/>
          <w:numId w:val="394"/>
        </w:num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организирање и спроведување на програми за обука кои не се поддржуваат пр</w:t>
      </w:r>
      <w:r>
        <w:rPr>
          <w:rFonts w:ascii="Arial" w:eastAsia="Times New Roman" w:hAnsi="Arial" w:cs="Arial"/>
          <w:sz w:val="24"/>
          <w:szCs w:val="24"/>
          <w:lang w:val="en-GB" w:eastAsia="en-GB"/>
        </w:rPr>
        <w:t>еку мерките за руралниот развој;</w:t>
      </w:r>
    </w:p>
    <w:p w14:paraId="1AAEBB80" w14:textId="77777777" w:rsidR="003C29D2" w:rsidRPr="00F50BC9" w:rsidRDefault="003C29D2" w:rsidP="003C29D2">
      <w:pPr>
        <w:pStyle w:val="ListParagraph"/>
        <w:numPr>
          <w:ilvl w:val="0"/>
          <w:numId w:val="394"/>
        </w:numPr>
        <w:shd w:val="clear" w:color="auto" w:fill="FFFFFF"/>
        <w:tabs>
          <w:tab w:val="left" w:pos="990"/>
        </w:tabs>
        <w:spacing w:after="0"/>
        <w:jc w:val="both"/>
        <w:rPr>
          <w:rFonts w:ascii="Arial" w:eastAsia="Times New Roman" w:hAnsi="Arial" w:cs="Arial"/>
          <w:sz w:val="24"/>
          <w:szCs w:val="24"/>
          <w:lang w:val="en-GB" w:eastAsia="en-GB"/>
        </w:rPr>
      </w:pPr>
      <w:r w:rsidRPr="00F50BC9">
        <w:rPr>
          <w:rFonts w:ascii="Arial" w:eastAsia="Times New Roman" w:hAnsi="Arial" w:cs="Arial"/>
          <w:sz w:val="24"/>
          <w:szCs w:val="24"/>
          <w:lang w:val="en-GB" w:eastAsia="en-GB"/>
        </w:rPr>
        <w:t>организирање и спроведување на манифестации и саеми;</w:t>
      </w:r>
    </w:p>
    <w:p w14:paraId="3C5BE761" w14:textId="77777777" w:rsidR="003C29D2" w:rsidRPr="00F50BC9" w:rsidRDefault="003C29D2" w:rsidP="003C29D2">
      <w:pPr>
        <w:pStyle w:val="ListParagraph"/>
        <w:numPr>
          <w:ilvl w:val="0"/>
          <w:numId w:val="394"/>
        </w:numPr>
        <w:shd w:val="clear" w:color="auto" w:fill="FFFFFF"/>
        <w:tabs>
          <w:tab w:val="left" w:pos="990"/>
        </w:tabs>
        <w:spacing w:after="0"/>
        <w:jc w:val="both"/>
        <w:rPr>
          <w:rFonts w:ascii="Arial" w:eastAsia="Times New Roman" w:hAnsi="Arial" w:cs="Arial"/>
          <w:sz w:val="24"/>
          <w:szCs w:val="24"/>
          <w:lang w:val="en-GB" w:eastAsia="en-GB"/>
        </w:rPr>
      </w:pPr>
      <w:r w:rsidRPr="00F50BC9">
        <w:rPr>
          <w:rFonts w:ascii="Arial" w:eastAsia="Times New Roman" w:hAnsi="Arial" w:cs="Arial"/>
          <w:sz w:val="24"/>
          <w:szCs w:val="24"/>
          <w:lang w:val="en-GB" w:eastAsia="en-GB"/>
        </w:rPr>
        <w:t>учество на саемски манифестации и саеми на земјоделски производители и преработувачи;</w:t>
      </w:r>
    </w:p>
    <w:p w14:paraId="2CC851D3" w14:textId="77777777" w:rsidR="003C29D2" w:rsidRPr="00F50BC9" w:rsidRDefault="003C29D2" w:rsidP="003C29D2">
      <w:pPr>
        <w:pStyle w:val="ListParagraph"/>
        <w:numPr>
          <w:ilvl w:val="0"/>
          <w:numId w:val="394"/>
        </w:numPr>
        <w:shd w:val="clear" w:color="auto" w:fill="FFFFFF"/>
        <w:tabs>
          <w:tab w:val="left" w:pos="990"/>
        </w:tabs>
        <w:spacing w:after="0"/>
        <w:jc w:val="both"/>
        <w:rPr>
          <w:rFonts w:ascii="Arial" w:eastAsia="Times New Roman" w:hAnsi="Arial" w:cs="Arial"/>
          <w:sz w:val="24"/>
          <w:szCs w:val="24"/>
          <w:lang w:val="en-GB" w:eastAsia="en-GB"/>
        </w:rPr>
      </w:pPr>
      <w:r w:rsidRPr="00F50BC9">
        <w:rPr>
          <w:rFonts w:ascii="Arial" w:eastAsia="Times New Roman" w:hAnsi="Arial" w:cs="Arial"/>
          <w:sz w:val="24"/>
          <w:szCs w:val="24"/>
          <w:lang w:val="en-GB" w:eastAsia="en-GB"/>
        </w:rPr>
        <w:t>помош за маркетинг на земјоделски производи и преработени земјоделски производи;</w:t>
      </w:r>
    </w:p>
    <w:p w14:paraId="1BF7E079" w14:textId="77777777" w:rsidR="003C29D2" w:rsidRPr="0032270C" w:rsidRDefault="003C29D2" w:rsidP="003C29D2">
      <w:pPr>
        <w:pStyle w:val="ListParagraph"/>
        <w:numPr>
          <w:ilvl w:val="0"/>
          <w:numId w:val="394"/>
        </w:num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инвестициони вложувања за воспоставување на научно демо</w:t>
      </w:r>
      <w:r>
        <w:rPr>
          <w:rFonts w:ascii="Arial" w:eastAsia="Times New Roman" w:hAnsi="Arial" w:cs="Arial"/>
          <w:sz w:val="24"/>
          <w:szCs w:val="24"/>
          <w:lang w:val="en-GB" w:eastAsia="en-GB"/>
        </w:rPr>
        <w:t>нстративни примери;</w:t>
      </w:r>
    </w:p>
    <w:p w14:paraId="0F6B4D1D" w14:textId="77777777" w:rsidR="003C29D2" w:rsidRPr="0032270C" w:rsidRDefault="003C29D2" w:rsidP="003C29D2">
      <w:pPr>
        <w:pStyle w:val="ListParagraph"/>
        <w:numPr>
          <w:ilvl w:val="0"/>
          <w:numId w:val="394"/>
        </w:num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други трошоци и инвестициони вложувања за воспоставување и спроведување на мерките од програмите од член 7 од овој закон и</w:t>
      </w:r>
    </w:p>
    <w:p w14:paraId="227A0C22" w14:textId="53AEF67F" w:rsidR="003C29D2" w:rsidRPr="00172170" w:rsidRDefault="007A3AF2" w:rsidP="003C29D2">
      <w:pPr>
        <w:pStyle w:val="ListParagraph"/>
        <w:numPr>
          <w:ilvl w:val="0"/>
          <w:numId w:val="394"/>
        </w:numPr>
        <w:shd w:val="clear" w:color="auto" w:fill="FFFFFF"/>
        <w:tabs>
          <w:tab w:val="left" w:pos="990"/>
        </w:tabs>
        <w:spacing w:after="0"/>
        <w:jc w:val="both"/>
        <w:rPr>
          <w:rFonts w:ascii="Arial" w:eastAsia="Times New Roman" w:hAnsi="Arial" w:cs="Arial"/>
          <w:sz w:val="24"/>
          <w:szCs w:val="24"/>
          <w:lang w:val="en-GB" w:eastAsia="en-GB"/>
        </w:rPr>
      </w:pPr>
      <w:r>
        <w:rPr>
          <w:rFonts w:ascii="Arial" w:eastAsia="Times New Roman" w:hAnsi="Arial" w:cs="Arial"/>
          <w:sz w:val="24"/>
          <w:szCs w:val="24"/>
          <w:lang w:val="mk-MK" w:eastAsia="en-GB"/>
        </w:rPr>
        <w:t xml:space="preserve"> п</w:t>
      </w:r>
      <w:r w:rsidRPr="00172170">
        <w:rPr>
          <w:rFonts w:ascii="Arial" w:eastAsia="Times New Roman" w:hAnsi="Arial" w:cs="Arial"/>
          <w:sz w:val="24"/>
          <w:szCs w:val="24"/>
          <w:lang w:val="en-GB" w:eastAsia="en-GB"/>
        </w:rPr>
        <w:t>рибирање</w:t>
      </w:r>
      <w:r w:rsidR="003C29D2" w:rsidRPr="00172170">
        <w:rPr>
          <w:rFonts w:ascii="Arial" w:eastAsia="Times New Roman" w:hAnsi="Arial" w:cs="Arial"/>
          <w:sz w:val="24"/>
          <w:szCs w:val="24"/>
          <w:lang w:val="en-GB" w:eastAsia="en-GB"/>
        </w:rPr>
        <w:t xml:space="preserve"> на податоци за почвена карта, </w:t>
      </w:r>
      <w:r w:rsidR="003C29D2">
        <w:rPr>
          <w:rFonts w:ascii="Arial" w:eastAsia="Times New Roman" w:hAnsi="Arial" w:cs="Arial"/>
          <w:sz w:val="24"/>
          <w:szCs w:val="24"/>
          <w:lang w:val="mk-MK" w:eastAsia="en-GB"/>
        </w:rPr>
        <w:t xml:space="preserve">ОРТО </w:t>
      </w:r>
      <w:r w:rsidR="003C29D2" w:rsidRPr="00172170">
        <w:rPr>
          <w:rFonts w:ascii="Arial" w:eastAsia="Times New Roman" w:hAnsi="Arial" w:cs="Arial"/>
          <w:sz w:val="24"/>
          <w:szCs w:val="24"/>
          <w:lang w:val="en-GB" w:eastAsia="en-GB"/>
        </w:rPr>
        <w:t>одржување на база на податоци на почвена карта, анализа и публикување на податоци за почви.</w:t>
      </w:r>
    </w:p>
    <w:p w14:paraId="3F30297A" w14:textId="77777777" w:rsidR="003C29D2" w:rsidRPr="0032270C" w:rsidRDefault="003C29D2" w:rsidP="003C29D2">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(2) Техничката поддршка од став (1) на овој член ја спроведува Министерството.</w:t>
      </w:r>
    </w:p>
    <w:p w14:paraId="35B3FED8" w14:textId="77777777" w:rsidR="003C29D2" w:rsidRPr="0032270C" w:rsidRDefault="003C29D2" w:rsidP="003C29D2">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(3) По исклучок, техничката поддршка од став (1) на овој член може да ја спроведе Агенцијата.</w:t>
      </w:r>
    </w:p>
    <w:p w14:paraId="55446FEC" w14:textId="77777777" w:rsidR="003C29D2" w:rsidRPr="0032270C" w:rsidRDefault="003C29D2" w:rsidP="003C29D2">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(4) Техничката поддршка од став (1) точки 1, 2, 5, 7</w:t>
      </w:r>
      <w:r w:rsidRPr="0032270C">
        <w:rPr>
          <w:rFonts w:ascii="Arial" w:eastAsia="Times New Roman" w:hAnsi="Arial" w:cs="Arial"/>
          <w:sz w:val="24"/>
          <w:szCs w:val="24"/>
          <w:lang w:val="mk-MK" w:eastAsia="en-GB"/>
        </w:rPr>
        <w:t>,</w:t>
      </w:r>
      <w:r w:rsidRPr="0032270C">
        <w:rPr>
          <w:rFonts w:ascii="Arial" w:eastAsia="Times New Roman" w:hAnsi="Arial" w:cs="Arial"/>
          <w:sz w:val="24"/>
          <w:szCs w:val="24"/>
          <w:lang w:val="en-GB" w:eastAsia="en-GB"/>
        </w:rPr>
        <w:t xml:space="preserve"> 8</w:t>
      </w:r>
      <w:r w:rsidRPr="0032270C">
        <w:rPr>
          <w:rFonts w:ascii="Arial" w:eastAsia="Times New Roman" w:hAnsi="Arial" w:cs="Arial"/>
          <w:sz w:val="24"/>
          <w:szCs w:val="24"/>
          <w:lang w:val="mk-MK" w:eastAsia="en-GB"/>
        </w:rPr>
        <w:t xml:space="preserve"> и 9</w:t>
      </w:r>
      <w:r w:rsidRPr="0032270C">
        <w:rPr>
          <w:rFonts w:ascii="Arial" w:eastAsia="Times New Roman" w:hAnsi="Arial" w:cs="Arial"/>
          <w:sz w:val="24"/>
          <w:szCs w:val="24"/>
          <w:lang w:val="en-GB" w:eastAsia="en-GB"/>
        </w:rPr>
        <w:t xml:space="preserve"> на овој член може да се додели во зависност од:</w:t>
      </w:r>
    </w:p>
    <w:p w14:paraId="3D868734" w14:textId="77777777" w:rsidR="003C29D2" w:rsidRPr="0032270C" w:rsidRDefault="003C29D2" w:rsidP="003C29D2">
      <w:pPr>
        <w:pStyle w:val="ListParagraph"/>
        <w:numPr>
          <w:ilvl w:val="0"/>
          <w:numId w:val="400"/>
        </w:num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реалните и применливите резултати со брзи ефекти насочени кон остварување на дефинираните стратешки цели за развој на зе</w:t>
      </w:r>
      <w:r>
        <w:rPr>
          <w:rFonts w:ascii="Arial" w:eastAsia="Times New Roman" w:hAnsi="Arial" w:cs="Arial"/>
          <w:sz w:val="24"/>
          <w:szCs w:val="24"/>
          <w:lang w:val="en-GB" w:eastAsia="en-GB"/>
        </w:rPr>
        <w:t>мјоделството и руралниот развој;</w:t>
      </w:r>
    </w:p>
    <w:p w14:paraId="6CFDA0E4" w14:textId="77777777" w:rsidR="003C29D2" w:rsidRPr="0032270C" w:rsidRDefault="003C29D2" w:rsidP="003C29D2">
      <w:pPr>
        <w:pStyle w:val="ListParagraph"/>
        <w:numPr>
          <w:ilvl w:val="0"/>
          <w:numId w:val="400"/>
        </w:num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директно и индиректно влијание на поголем број субјекти од</w:t>
      </w:r>
      <w:r>
        <w:rPr>
          <w:rFonts w:ascii="Arial" w:eastAsia="Times New Roman" w:hAnsi="Arial" w:cs="Arial"/>
          <w:sz w:val="24"/>
          <w:szCs w:val="24"/>
          <w:lang w:val="en-GB" w:eastAsia="en-GB"/>
        </w:rPr>
        <w:t xml:space="preserve"> областа на земјоделството;</w:t>
      </w:r>
    </w:p>
    <w:p w14:paraId="59124436" w14:textId="77777777" w:rsidR="003C29D2" w:rsidRPr="0032270C" w:rsidRDefault="003C29D2" w:rsidP="003C29D2">
      <w:pPr>
        <w:pStyle w:val="ListParagraph"/>
        <w:numPr>
          <w:ilvl w:val="0"/>
          <w:numId w:val="400"/>
        </w:num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lastRenderedPageBreak/>
        <w:t>здружување на корисниците на поддршката, јавно приватно партнерство, или други форми на партнерст</w:t>
      </w:r>
      <w:r>
        <w:rPr>
          <w:rFonts w:ascii="Arial" w:eastAsia="Times New Roman" w:hAnsi="Arial" w:cs="Arial"/>
          <w:sz w:val="24"/>
          <w:szCs w:val="24"/>
          <w:lang w:val="en-GB" w:eastAsia="en-GB"/>
        </w:rPr>
        <w:t>во со поголем број на корисници;</w:t>
      </w:r>
    </w:p>
    <w:p w14:paraId="2CCFAF59" w14:textId="77777777" w:rsidR="003C29D2" w:rsidRPr="0032270C" w:rsidRDefault="003C29D2" w:rsidP="003C29D2">
      <w:pPr>
        <w:pStyle w:val="ListParagraph"/>
        <w:numPr>
          <w:ilvl w:val="0"/>
          <w:numId w:val="400"/>
        </w:num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одржливост</w:t>
      </w:r>
      <w:r>
        <w:rPr>
          <w:rFonts w:ascii="Arial" w:eastAsia="Times New Roman" w:hAnsi="Arial" w:cs="Arial"/>
          <w:sz w:val="24"/>
          <w:szCs w:val="24"/>
          <w:lang w:val="en-GB" w:eastAsia="en-GB"/>
        </w:rPr>
        <w:t xml:space="preserve"> по реализацијата на поддршката;</w:t>
      </w:r>
    </w:p>
    <w:p w14:paraId="3686BA1B" w14:textId="77777777" w:rsidR="003C29D2" w:rsidRPr="0032270C" w:rsidRDefault="003C29D2" w:rsidP="003C29D2">
      <w:pPr>
        <w:pStyle w:val="ListParagraph"/>
        <w:numPr>
          <w:ilvl w:val="0"/>
          <w:numId w:val="400"/>
        </w:num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претходно искуство во реализација на активности од значење за целната група на крајни корисници на поддршката и</w:t>
      </w:r>
    </w:p>
    <w:p w14:paraId="699E704D" w14:textId="77777777" w:rsidR="003C29D2" w:rsidRPr="0032270C" w:rsidRDefault="003C29D2" w:rsidP="003C29D2">
      <w:pPr>
        <w:pStyle w:val="ListParagraph"/>
        <w:numPr>
          <w:ilvl w:val="0"/>
          <w:numId w:val="400"/>
        </w:num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сопствено или учество од други извори на финансирање.</w:t>
      </w:r>
    </w:p>
    <w:p w14:paraId="7E4739A6" w14:textId="77777777" w:rsidR="003C29D2" w:rsidRPr="0032270C" w:rsidRDefault="003C29D2" w:rsidP="003C29D2">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(5) Видот на активности за техничката поддршка во земјоделството и руралниот развој, максималниот износ по активности, корисниците, субјектите кои учествуваат во постапката и поблиските критериуми од став (4) на овој член и начинот за доделување, ги пропишува Владата на предлог на Министерството.</w:t>
      </w:r>
    </w:p>
    <w:p w14:paraId="0D7B82EE" w14:textId="77777777" w:rsidR="003C29D2" w:rsidRPr="0032270C" w:rsidRDefault="003C29D2" w:rsidP="003C29D2">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(6) Исплатата на средствата за техничката поддршка од став (1) на овој член ја врши Агенцијата по барање на Министерството или на корисникот.</w:t>
      </w:r>
    </w:p>
    <w:p w14:paraId="565A8E0C" w14:textId="77777777" w:rsidR="003C29D2" w:rsidRPr="0032270C" w:rsidRDefault="003C29D2" w:rsidP="003C29D2">
      <w:pPr>
        <w:shd w:val="clear" w:color="auto" w:fill="FFFFFF"/>
        <w:tabs>
          <w:tab w:val="left" w:pos="990"/>
        </w:tabs>
        <w:spacing w:before="240" w:after="0" w:line="259" w:lineRule="auto"/>
        <w:contextualSpacing/>
        <w:jc w:val="both"/>
        <w:rPr>
          <w:rFonts w:ascii="Arial" w:eastAsia="Times New Roman" w:hAnsi="Arial" w:cs="Arial"/>
          <w:sz w:val="24"/>
          <w:szCs w:val="24"/>
          <w:lang w:val="mk-MK"/>
        </w:rPr>
      </w:pPr>
    </w:p>
    <w:p w14:paraId="6B0834EE" w14:textId="77777777" w:rsidR="003C29D2" w:rsidRPr="0032270C" w:rsidRDefault="003C29D2" w:rsidP="003C29D2">
      <w:pPr>
        <w:shd w:val="clear" w:color="auto" w:fill="FFFFFF"/>
        <w:tabs>
          <w:tab w:val="left" w:pos="990"/>
        </w:tabs>
        <w:spacing w:before="240" w:after="0" w:line="259" w:lineRule="auto"/>
        <w:contextualSpacing/>
        <w:jc w:val="center"/>
        <w:rPr>
          <w:rFonts w:ascii="Arial" w:eastAsia="Times New Roman" w:hAnsi="Arial" w:cs="Arial"/>
          <w:b/>
          <w:sz w:val="24"/>
          <w:szCs w:val="24"/>
          <w:lang w:val="mk-MK"/>
        </w:rPr>
      </w:pPr>
      <w:r w:rsidRPr="0032270C">
        <w:rPr>
          <w:rFonts w:ascii="Arial" w:eastAsia="Times New Roman" w:hAnsi="Arial" w:cs="Arial"/>
          <w:b/>
          <w:sz w:val="24"/>
          <w:szCs w:val="24"/>
          <w:lang w:val="mk-MK"/>
        </w:rPr>
        <w:t>Распределба на средства во програмата за финансиска поддршка на руралниот развој</w:t>
      </w:r>
    </w:p>
    <w:p w14:paraId="34E36EBF" w14:textId="1EA6D864" w:rsidR="003C29D2" w:rsidRPr="000C2ED0" w:rsidRDefault="000C2ED0" w:rsidP="003C29D2">
      <w:pPr>
        <w:shd w:val="clear" w:color="auto" w:fill="FFFFFF"/>
        <w:tabs>
          <w:tab w:val="left" w:pos="360"/>
          <w:tab w:val="left" w:pos="990"/>
        </w:tabs>
        <w:spacing w:before="240" w:after="0" w:line="259" w:lineRule="auto"/>
        <w:contextualSpacing/>
        <w:jc w:val="center"/>
        <w:rPr>
          <w:rFonts w:ascii="Arial" w:eastAsia="Times New Roman" w:hAnsi="Arial" w:cs="Arial"/>
          <w:b/>
          <w:sz w:val="24"/>
          <w:szCs w:val="24"/>
          <w:lang w:val="mk-MK"/>
        </w:rPr>
      </w:pPr>
      <w:r w:rsidRPr="000C2ED0">
        <w:rPr>
          <w:rFonts w:ascii="Arial" w:eastAsia="Times New Roman" w:hAnsi="Arial" w:cs="Arial"/>
          <w:b/>
          <w:sz w:val="24"/>
          <w:szCs w:val="24"/>
          <w:lang w:val="mk-MK"/>
        </w:rPr>
        <w:t>Член 151</w:t>
      </w:r>
    </w:p>
    <w:p w14:paraId="482710AA" w14:textId="77777777" w:rsidR="003C29D2" w:rsidRPr="000C2ED0" w:rsidRDefault="003C29D2" w:rsidP="003C29D2">
      <w:pPr>
        <w:shd w:val="clear" w:color="auto" w:fill="FFFFFF"/>
        <w:tabs>
          <w:tab w:val="left" w:pos="360"/>
          <w:tab w:val="left" w:pos="990"/>
        </w:tabs>
        <w:spacing w:before="240" w:after="0" w:line="259" w:lineRule="auto"/>
        <w:contextualSpacing/>
        <w:jc w:val="center"/>
        <w:rPr>
          <w:rFonts w:ascii="Arial" w:eastAsia="Times New Roman" w:hAnsi="Arial" w:cs="Arial"/>
          <w:b/>
          <w:sz w:val="24"/>
          <w:szCs w:val="24"/>
          <w:lang w:val="mk-MK"/>
        </w:rPr>
      </w:pPr>
    </w:p>
    <w:p w14:paraId="1E7FBCCD" w14:textId="644F69BF" w:rsidR="003C29D2" w:rsidRPr="000C2ED0" w:rsidRDefault="003C29D2" w:rsidP="003C29D2">
      <w:pPr>
        <w:pStyle w:val="ListParagraph"/>
        <w:numPr>
          <w:ilvl w:val="0"/>
          <w:numId w:val="428"/>
        </w:numPr>
        <w:tabs>
          <w:tab w:val="left" w:pos="360"/>
          <w:tab w:val="left" w:pos="990"/>
          <w:tab w:val="left" w:pos="1080"/>
        </w:tabs>
        <w:spacing w:after="0"/>
        <w:ind w:left="0" w:firstLine="0"/>
        <w:jc w:val="both"/>
        <w:rPr>
          <w:rFonts w:ascii="Arial" w:eastAsia="Times New Roman" w:hAnsi="Arial" w:cs="Arial"/>
          <w:bCs/>
          <w:sz w:val="24"/>
          <w:szCs w:val="24"/>
          <w:lang w:val="mk-MK"/>
        </w:rPr>
      </w:pPr>
      <w:r w:rsidRPr="000C2ED0">
        <w:rPr>
          <w:rFonts w:ascii="Arial" w:eastAsia="Times New Roman" w:hAnsi="Arial" w:cs="Arial"/>
          <w:sz w:val="24"/>
          <w:szCs w:val="24"/>
          <w:lang w:val="mk-MK"/>
        </w:rPr>
        <w:t xml:space="preserve">Од вкупниот износ на </w:t>
      </w:r>
      <w:r w:rsidRPr="000C2ED0">
        <w:rPr>
          <w:rFonts w:ascii="Arial" w:eastAsia="Times New Roman" w:hAnsi="Arial" w:cs="Arial"/>
          <w:sz w:val="24"/>
          <w:szCs w:val="24"/>
        </w:rPr>
        <w:t>интервенциите за финансиска поддршка</w:t>
      </w:r>
      <w:r w:rsidRPr="000C2ED0">
        <w:rPr>
          <w:rFonts w:ascii="Arial" w:eastAsia="Times New Roman" w:hAnsi="Arial" w:cs="Arial"/>
          <w:sz w:val="24"/>
          <w:szCs w:val="24"/>
          <w:lang w:val="mk-MK"/>
        </w:rPr>
        <w:t xml:space="preserve"> од член</w:t>
      </w:r>
      <w:r w:rsidR="000C2ED0" w:rsidRPr="00F50BC9">
        <w:rPr>
          <w:rFonts w:ascii="Arial" w:eastAsia="Times New Roman" w:hAnsi="Arial" w:cs="Arial"/>
          <w:sz w:val="24"/>
          <w:szCs w:val="24"/>
          <w:lang w:val="mk-MK"/>
        </w:rPr>
        <w:t xml:space="preserve"> 126</w:t>
      </w:r>
      <w:r w:rsidRPr="00F50BC9">
        <w:rPr>
          <w:rFonts w:ascii="Arial" w:eastAsia="Times New Roman" w:hAnsi="Arial" w:cs="Arial"/>
          <w:sz w:val="24"/>
          <w:szCs w:val="24"/>
          <w:lang w:val="mk-MK"/>
        </w:rPr>
        <w:t xml:space="preserve"> од овој закон најмалку 5% ќе се искористат за интервенцијата за ЛИДЕР.</w:t>
      </w:r>
    </w:p>
    <w:p w14:paraId="257AC86F" w14:textId="5B73A34F" w:rsidR="003C29D2" w:rsidRPr="000C2ED0" w:rsidRDefault="003C29D2" w:rsidP="003C29D2">
      <w:pPr>
        <w:pStyle w:val="ListParagraph"/>
        <w:numPr>
          <w:ilvl w:val="0"/>
          <w:numId w:val="428"/>
        </w:numPr>
        <w:tabs>
          <w:tab w:val="left" w:pos="360"/>
          <w:tab w:val="left" w:pos="990"/>
          <w:tab w:val="left" w:pos="1080"/>
        </w:tabs>
        <w:spacing w:after="0"/>
        <w:ind w:left="0" w:firstLine="0"/>
        <w:jc w:val="both"/>
        <w:rPr>
          <w:rFonts w:ascii="Arial" w:eastAsia="Times New Roman" w:hAnsi="Arial" w:cs="Arial"/>
          <w:bCs/>
          <w:sz w:val="24"/>
          <w:szCs w:val="24"/>
          <w:lang w:val="mk-MK"/>
        </w:rPr>
      </w:pPr>
      <w:r w:rsidRPr="000C2ED0">
        <w:rPr>
          <w:rFonts w:ascii="Arial" w:eastAsia="Times New Roman" w:hAnsi="Arial" w:cs="Arial"/>
          <w:bCs/>
          <w:sz w:val="24"/>
          <w:szCs w:val="24"/>
          <w:lang w:val="mk-MK"/>
        </w:rPr>
        <w:t xml:space="preserve">Од вкупниот износ на </w:t>
      </w:r>
      <w:r w:rsidRPr="000C2ED0">
        <w:rPr>
          <w:rFonts w:ascii="Arial" w:eastAsia="Times New Roman" w:hAnsi="Arial" w:cs="Arial"/>
          <w:sz w:val="24"/>
          <w:szCs w:val="24"/>
        </w:rPr>
        <w:t>интервенциите за финансиска поддршка</w:t>
      </w:r>
      <w:r w:rsidRPr="000C2ED0">
        <w:rPr>
          <w:rFonts w:ascii="Arial" w:eastAsia="Times New Roman" w:hAnsi="Arial" w:cs="Arial"/>
          <w:bCs/>
          <w:sz w:val="24"/>
          <w:szCs w:val="24"/>
          <w:lang w:val="mk-MK"/>
        </w:rPr>
        <w:t xml:space="preserve"> од </w:t>
      </w:r>
      <w:r w:rsidRPr="00F50BC9">
        <w:rPr>
          <w:rFonts w:ascii="Arial" w:eastAsia="Times New Roman" w:hAnsi="Arial" w:cs="Arial"/>
          <w:sz w:val="24"/>
          <w:szCs w:val="24"/>
          <w:lang w:val="mk-MK"/>
        </w:rPr>
        <w:t>член</w:t>
      </w:r>
      <w:r w:rsidR="000C2ED0" w:rsidRPr="00F50BC9">
        <w:rPr>
          <w:rFonts w:ascii="Arial" w:eastAsia="Times New Roman" w:hAnsi="Arial" w:cs="Arial"/>
          <w:sz w:val="24"/>
          <w:szCs w:val="24"/>
          <w:lang w:val="mk-MK"/>
        </w:rPr>
        <w:t xml:space="preserve"> 126</w:t>
      </w:r>
      <w:r w:rsidRPr="00F50BC9">
        <w:rPr>
          <w:rFonts w:ascii="Arial" w:eastAsia="Times New Roman" w:hAnsi="Arial" w:cs="Arial"/>
          <w:sz w:val="24"/>
          <w:szCs w:val="24"/>
          <w:lang w:val="mk-MK"/>
        </w:rPr>
        <w:t xml:space="preserve"> од овој закон </w:t>
      </w:r>
      <w:r w:rsidRPr="000C2ED0">
        <w:rPr>
          <w:rFonts w:ascii="Arial" w:eastAsia="Times New Roman" w:hAnsi="Arial" w:cs="Arial"/>
          <w:bCs/>
          <w:sz w:val="24"/>
          <w:szCs w:val="24"/>
          <w:lang w:val="mk-MK"/>
        </w:rPr>
        <w:t>најмалку 35% ќе се искористат за агро-еколошки практики при производството, намалување на влијанието на климатските промени и останати производни практики.</w:t>
      </w:r>
    </w:p>
    <w:p w14:paraId="72681A7F" w14:textId="6A18CB3F" w:rsidR="003C29D2" w:rsidRPr="000C2ED0" w:rsidRDefault="003C29D2" w:rsidP="003C29D2">
      <w:pPr>
        <w:pStyle w:val="ListParagraph"/>
        <w:numPr>
          <w:ilvl w:val="0"/>
          <w:numId w:val="428"/>
        </w:numPr>
        <w:tabs>
          <w:tab w:val="left" w:pos="360"/>
          <w:tab w:val="left" w:pos="990"/>
          <w:tab w:val="left" w:pos="1080"/>
        </w:tabs>
        <w:spacing w:after="0"/>
        <w:ind w:left="0" w:firstLine="0"/>
        <w:jc w:val="both"/>
        <w:rPr>
          <w:rFonts w:ascii="Arial" w:eastAsia="Times New Roman" w:hAnsi="Arial" w:cs="Arial"/>
          <w:bCs/>
          <w:sz w:val="24"/>
          <w:szCs w:val="24"/>
          <w:lang w:val="mk-MK"/>
        </w:rPr>
      </w:pPr>
      <w:r w:rsidRPr="000C2ED0">
        <w:rPr>
          <w:rFonts w:ascii="Arial" w:eastAsia="Times New Roman" w:hAnsi="Arial" w:cs="Arial"/>
          <w:bCs/>
          <w:sz w:val="24"/>
          <w:szCs w:val="24"/>
          <w:lang w:val="mk-MK"/>
        </w:rPr>
        <w:t xml:space="preserve">Од вкупниот износ на </w:t>
      </w:r>
      <w:r w:rsidRPr="000C2ED0">
        <w:rPr>
          <w:rFonts w:ascii="Arial" w:eastAsia="Times New Roman" w:hAnsi="Arial" w:cs="Arial"/>
          <w:sz w:val="24"/>
          <w:szCs w:val="24"/>
        </w:rPr>
        <w:t>интервенциите за финансиска поддршка</w:t>
      </w:r>
      <w:r w:rsidRPr="000C2ED0">
        <w:rPr>
          <w:rFonts w:ascii="Arial" w:eastAsia="Times New Roman" w:hAnsi="Arial" w:cs="Arial"/>
          <w:bCs/>
          <w:sz w:val="24"/>
          <w:szCs w:val="24"/>
          <w:lang w:val="mk-MK"/>
        </w:rPr>
        <w:t xml:space="preserve"> од </w:t>
      </w:r>
      <w:r w:rsidRPr="00F50BC9">
        <w:rPr>
          <w:rFonts w:ascii="Arial" w:eastAsia="Times New Roman" w:hAnsi="Arial" w:cs="Arial"/>
          <w:sz w:val="24"/>
          <w:szCs w:val="24"/>
          <w:lang w:val="mk-MK"/>
        </w:rPr>
        <w:t>член</w:t>
      </w:r>
      <w:r w:rsidR="000C2ED0" w:rsidRPr="00F50BC9">
        <w:rPr>
          <w:rFonts w:ascii="Arial" w:eastAsia="Times New Roman" w:hAnsi="Arial" w:cs="Arial"/>
          <w:sz w:val="24"/>
          <w:szCs w:val="24"/>
          <w:lang w:val="mk-MK"/>
        </w:rPr>
        <w:t xml:space="preserve"> 126</w:t>
      </w:r>
      <w:r w:rsidRPr="00F50BC9">
        <w:rPr>
          <w:rFonts w:ascii="Arial" w:eastAsia="Times New Roman" w:hAnsi="Arial" w:cs="Arial"/>
          <w:sz w:val="24"/>
          <w:szCs w:val="24"/>
          <w:lang w:val="mk-MK"/>
        </w:rPr>
        <w:t xml:space="preserve"> </w:t>
      </w:r>
      <w:r w:rsidRPr="000C2ED0">
        <w:rPr>
          <w:rFonts w:ascii="Arial" w:eastAsia="Times New Roman" w:hAnsi="Arial" w:cs="Arial"/>
          <w:bCs/>
          <w:sz w:val="24"/>
          <w:szCs w:val="24"/>
          <w:lang w:val="mk-MK"/>
        </w:rPr>
        <w:t>од овој закон најмногу 20% може да се искористи за техничка поддршка во земјоделството и руралниот развој.</w:t>
      </w:r>
    </w:p>
    <w:p w14:paraId="1ECD619D" w14:textId="5611C283" w:rsidR="003C29D2" w:rsidRPr="000C2ED0" w:rsidRDefault="003C29D2" w:rsidP="003C29D2">
      <w:pPr>
        <w:pStyle w:val="ListParagraph"/>
        <w:numPr>
          <w:ilvl w:val="0"/>
          <w:numId w:val="428"/>
        </w:numPr>
        <w:tabs>
          <w:tab w:val="left" w:pos="360"/>
          <w:tab w:val="left" w:pos="990"/>
          <w:tab w:val="left" w:pos="1080"/>
        </w:tabs>
        <w:spacing w:after="0"/>
        <w:ind w:left="0" w:firstLine="0"/>
        <w:jc w:val="both"/>
        <w:rPr>
          <w:rFonts w:ascii="Arial" w:eastAsia="Times New Roman" w:hAnsi="Arial" w:cs="Arial"/>
          <w:bCs/>
          <w:sz w:val="24"/>
          <w:szCs w:val="24"/>
          <w:lang w:val="mk-MK"/>
        </w:rPr>
      </w:pPr>
      <w:r w:rsidRPr="000C2ED0">
        <w:rPr>
          <w:rFonts w:ascii="Arial" w:eastAsia="Times New Roman" w:hAnsi="Arial" w:cs="Arial"/>
          <w:bCs/>
          <w:sz w:val="24"/>
          <w:szCs w:val="24"/>
          <w:lang w:val="mk-MK"/>
        </w:rPr>
        <w:t xml:space="preserve">Од вкупниот износ на </w:t>
      </w:r>
      <w:r w:rsidRPr="000C2ED0">
        <w:rPr>
          <w:rFonts w:ascii="Arial" w:eastAsia="Times New Roman" w:hAnsi="Arial" w:cs="Arial"/>
          <w:sz w:val="24"/>
          <w:szCs w:val="24"/>
        </w:rPr>
        <w:t>интервенциите за финансиска поддршка</w:t>
      </w:r>
      <w:r w:rsidRPr="000C2ED0">
        <w:rPr>
          <w:rFonts w:ascii="Arial" w:eastAsia="Times New Roman" w:hAnsi="Arial" w:cs="Arial"/>
          <w:bCs/>
          <w:sz w:val="24"/>
          <w:szCs w:val="24"/>
          <w:lang w:val="mk-MK"/>
        </w:rPr>
        <w:t xml:space="preserve"> од </w:t>
      </w:r>
      <w:r w:rsidRPr="00F50BC9">
        <w:rPr>
          <w:rFonts w:ascii="Arial" w:eastAsia="Times New Roman" w:hAnsi="Arial" w:cs="Arial"/>
          <w:sz w:val="24"/>
          <w:szCs w:val="24"/>
          <w:lang w:val="mk-MK"/>
        </w:rPr>
        <w:t>член</w:t>
      </w:r>
      <w:r w:rsidR="000C2ED0" w:rsidRPr="00F50BC9">
        <w:rPr>
          <w:rFonts w:ascii="Arial" w:eastAsia="Times New Roman" w:hAnsi="Arial" w:cs="Arial"/>
          <w:sz w:val="24"/>
          <w:szCs w:val="24"/>
          <w:lang w:val="mk-MK"/>
        </w:rPr>
        <w:t xml:space="preserve"> 126</w:t>
      </w:r>
      <w:r w:rsidRPr="00F50BC9">
        <w:rPr>
          <w:rFonts w:ascii="Arial" w:eastAsia="Times New Roman" w:hAnsi="Arial" w:cs="Arial"/>
          <w:sz w:val="24"/>
          <w:szCs w:val="24"/>
          <w:lang w:val="mk-MK"/>
        </w:rPr>
        <w:t xml:space="preserve"> </w:t>
      </w:r>
      <w:r w:rsidRPr="000C2ED0">
        <w:rPr>
          <w:rFonts w:ascii="Arial" w:eastAsia="Times New Roman" w:hAnsi="Arial" w:cs="Arial"/>
          <w:bCs/>
          <w:sz w:val="24"/>
          <w:szCs w:val="24"/>
          <w:lang w:val="mk-MK"/>
        </w:rPr>
        <w:t xml:space="preserve">од овој закон најмалку 25% ќе се искористат за </w:t>
      </w:r>
      <w:r w:rsidRPr="000C2ED0">
        <w:rPr>
          <w:rFonts w:ascii="Arial" w:hAnsi="Arial" w:cs="Arial"/>
          <w:sz w:val="24"/>
          <w:szCs w:val="24"/>
          <w:lang w:val="mk-MK"/>
        </w:rPr>
        <w:t>дополнителната поддршка во полза на климата, животната средина и благосостојбата на животните</w:t>
      </w:r>
      <w:r w:rsidRPr="000C2ED0">
        <w:rPr>
          <w:rFonts w:ascii="Arial" w:eastAsia="Times New Roman" w:hAnsi="Arial" w:cs="Arial"/>
          <w:bCs/>
          <w:sz w:val="24"/>
          <w:szCs w:val="24"/>
          <w:lang w:val="mk-MK"/>
        </w:rPr>
        <w:t>.</w:t>
      </w:r>
    </w:p>
    <w:p w14:paraId="48269808" w14:textId="77777777" w:rsidR="003C29D2" w:rsidRPr="000C2ED0" w:rsidRDefault="003C29D2" w:rsidP="003C29D2">
      <w:pPr>
        <w:pStyle w:val="ListParagraph"/>
        <w:numPr>
          <w:ilvl w:val="0"/>
          <w:numId w:val="428"/>
        </w:numPr>
        <w:tabs>
          <w:tab w:val="left" w:pos="360"/>
          <w:tab w:val="left" w:pos="990"/>
          <w:tab w:val="left" w:pos="1080"/>
        </w:tabs>
        <w:spacing w:after="0"/>
        <w:ind w:left="0" w:firstLine="0"/>
        <w:jc w:val="both"/>
        <w:rPr>
          <w:rFonts w:ascii="Arial" w:eastAsia="Times New Roman" w:hAnsi="Arial" w:cs="Arial"/>
          <w:bCs/>
          <w:sz w:val="24"/>
          <w:szCs w:val="24"/>
          <w:lang w:val="mk-MK"/>
        </w:rPr>
      </w:pPr>
      <w:r w:rsidRPr="000C2ED0">
        <w:rPr>
          <w:rFonts w:ascii="Arial" w:eastAsia="Times New Roman" w:hAnsi="Arial" w:cs="Arial"/>
          <w:bCs/>
          <w:sz w:val="24"/>
          <w:szCs w:val="24"/>
          <w:lang w:val="mk-MK"/>
        </w:rPr>
        <w:t xml:space="preserve">Од вкупниот износ на </w:t>
      </w:r>
      <w:r w:rsidRPr="000C2ED0">
        <w:rPr>
          <w:rFonts w:ascii="Arial" w:eastAsia="Times New Roman" w:hAnsi="Arial" w:cs="Arial"/>
          <w:sz w:val="24"/>
          <w:szCs w:val="24"/>
        </w:rPr>
        <w:t>интервенциите за финансиска поддршка</w:t>
      </w:r>
      <w:r w:rsidRPr="000C2ED0">
        <w:rPr>
          <w:rFonts w:ascii="Arial" w:eastAsia="Times New Roman" w:hAnsi="Arial" w:cs="Arial"/>
          <w:bCs/>
          <w:sz w:val="24"/>
          <w:szCs w:val="24"/>
          <w:lang w:val="mk-MK"/>
        </w:rPr>
        <w:t xml:space="preserve"> од член најмногу 13% ќе отпаднат на финансиски распределби за производно-поврзана директна поддршка.</w:t>
      </w:r>
    </w:p>
    <w:p w14:paraId="0BA33623" w14:textId="36740D57" w:rsidR="003C29D2" w:rsidRPr="00172170" w:rsidRDefault="003C29D2" w:rsidP="003C29D2">
      <w:pPr>
        <w:pStyle w:val="ListParagraph"/>
        <w:numPr>
          <w:ilvl w:val="0"/>
          <w:numId w:val="428"/>
        </w:numPr>
        <w:tabs>
          <w:tab w:val="left" w:pos="360"/>
          <w:tab w:val="left" w:pos="990"/>
          <w:tab w:val="left" w:pos="1080"/>
        </w:tabs>
        <w:spacing w:after="0"/>
        <w:ind w:left="0" w:firstLine="0"/>
        <w:jc w:val="both"/>
        <w:rPr>
          <w:rFonts w:ascii="Arial" w:eastAsia="Times New Roman" w:hAnsi="Arial" w:cs="Arial"/>
          <w:bCs/>
          <w:sz w:val="24"/>
          <w:szCs w:val="24"/>
          <w:lang w:val="mk-MK"/>
        </w:rPr>
      </w:pPr>
      <w:r w:rsidRPr="000C2ED0">
        <w:rPr>
          <w:rFonts w:ascii="Arial" w:eastAsia="Times New Roman" w:hAnsi="Arial" w:cs="Arial"/>
          <w:bCs/>
          <w:sz w:val="24"/>
          <w:szCs w:val="24"/>
          <w:lang w:val="mk-MK"/>
        </w:rPr>
        <w:t xml:space="preserve">Од вкупниот износ на средствата за </w:t>
      </w:r>
      <w:r w:rsidRPr="000C2ED0">
        <w:rPr>
          <w:rFonts w:ascii="Arial" w:eastAsia="Times New Roman" w:hAnsi="Arial" w:cs="Arial"/>
          <w:sz w:val="24"/>
          <w:szCs w:val="24"/>
        </w:rPr>
        <w:t>интервенциите за финансиска поддршка</w:t>
      </w:r>
      <w:r w:rsidRPr="000C2ED0" w:rsidDel="00B07369">
        <w:rPr>
          <w:rFonts w:ascii="Arial" w:eastAsia="Times New Roman" w:hAnsi="Arial" w:cs="Arial"/>
          <w:bCs/>
          <w:sz w:val="24"/>
          <w:szCs w:val="24"/>
          <w:lang w:val="mk-MK"/>
        </w:rPr>
        <w:t xml:space="preserve"> </w:t>
      </w:r>
      <w:r w:rsidRPr="000C2ED0">
        <w:rPr>
          <w:rFonts w:ascii="Arial" w:eastAsia="Times New Roman" w:hAnsi="Arial" w:cs="Arial"/>
          <w:bCs/>
          <w:sz w:val="24"/>
          <w:szCs w:val="24"/>
          <w:lang w:val="mk-MK"/>
        </w:rPr>
        <w:t xml:space="preserve"> од </w:t>
      </w:r>
      <w:r w:rsidRPr="00F50BC9">
        <w:rPr>
          <w:rFonts w:ascii="Arial" w:eastAsia="Times New Roman" w:hAnsi="Arial" w:cs="Arial"/>
          <w:sz w:val="24"/>
          <w:szCs w:val="24"/>
          <w:lang w:val="mk-MK"/>
        </w:rPr>
        <w:t>член</w:t>
      </w:r>
      <w:r w:rsidR="000C2ED0" w:rsidRPr="00F50BC9">
        <w:rPr>
          <w:rFonts w:ascii="Arial" w:eastAsia="Times New Roman" w:hAnsi="Arial" w:cs="Arial"/>
          <w:sz w:val="24"/>
          <w:szCs w:val="24"/>
          <w:lang w:val="mk-MK"/>
        </w:rPr>
        <w:t xml:space="preserve"> 126</w:t>
      </w:r>
      <w:r w:rsidRPr="00F50BC9">
        <w:rPr>
          <w:rFonts w:ascii="Arial" w:eastAsia="Times New Roman" w:hAnsi="Arial" w:cs="Arial"/>
          <w:sz w:val="24"/>
          <w:szCs w:val="24"/>
          <w:lang w:val="mk-MK"/>
        </w:rPr>
        <w:t xml:space="preserve"> </w:t>
      </w:r>
      <w:r w:rsidRPr="000C2ED0">
        <w:rPr>
          <w:rFonts w:ascii="Arial" w:eastAsia="Times New Roman" w:hAnsi="Arial" w:cs="Arial"/>
          <w:bCs/>
          <w:sz w:val="24"/>
          <w:szCs w:val="24"/>
          <w:lang w:val="mk-MK"/>
        </w:rPr>
        <w:t xml:space="preserve">можат </w:t>
      </w:r>
      <w:r w:rsidRPr="00172170">
        <w:rPr>
          <w:rFonts w:ascii="Arial" w:eastAsia="Times New Roman" w:hAnsi="Arial" w:cs="Arial"/>
          <w:bCs/>
          <w:sz w:val="24"/>
          <w:szCs w:val="24"/>
          <w:lang w:val="mk-MK"/>
        </w:rPr>
        <w:t xml:space="preserve">да бидат зголемени за најмногу 25% со пренесување на средства од програмата за директни плаќања во земјоделството и програмата за органско производство во земјоделството. </w:t>
      </w:r>
    </w:p>
    <w:p w14:paraId="07216942" w14:textId="77777777" w:rsidR="003153BC" w:rsidRPr="0032270C" w:rsidRDefault="003153BC" w:rsidP="003153BC">
      <w:pPr>
        <w:shd w:val="clear" w:color="auto" w:fill="FFFFFF"/>
        <w:spacing w:after="0" w:line="240" w:lineRule="auto"/>
        <w:jc w:val="both"/>
        <w:rPr>
          <w:rFonts w:ascii="Arial" w:eastAsia="Times New Roman" w:hAnsi="Arial" w:cs="Arial"/>
          <w:sz w:val="24"/>
          <w:szCs w:val="24"/>
        </w:rPr>
      </w:pPr>
    </w:p>
    <w:p w14:paraId="5E250CF9" w14:textId="38F0BCCB" w:rsidR="00F74CBA" w:rsidRPr="00F50BC9" w:rsidRDefault="003153BC" w:rsidP="00F50BC9">
      <w:pPr>
        <w:shd w:val="clear" w:color="auto" w:fill="FFFFFF"/>
        <w:tabs>
          <w:tab w:val="left" w:pos="990"/>
        </w:tabs>
        <w:spacing w:after="0"/>
        <w:jc w:val="center"/>
        <w:rPr>
          <w:rFonts w:ascii="Arial" w:eastAsia="Times New Roman" w:hAnsi="Arial" w:cs="Arial"/>
          <w:b/>
          <w:bCs/>
          <w:sz w:val="24"/>
          <w:szCs w:val="24"/>
        </w:rPr>
      </w:pPr>
      <w:r w:rsidRPr="00F50BC9">
        <w:rPr>
          <w:rFonts w:ascii="Arial" w:eastAsia="Times New Roman" w:hAnsi="Arial" w:cs="Arial"/>
          <w:b/>
          <w:bCs/>
          <w:sz w:val="24"/>
          <w:szCs w:val="24"/>
          <w:lang w:val="mk-MK"/>
        </w:rPr>
        <w:t>Глава</w:t>
      </w:r>
      <w:r w:rsidRPr="00F50BC9">
        <w:rPr>
          <w:rFonts w:ascii="Arial" w:eastAsia="Times New Roman" w:hAnsi="Arial" w:cs="Arial"/>
          <w:b/>
          <w:bCs/>
          <w:sz w:val="24"/>
          <w:szCs w:val="24"/>
        </w:rPr>
        <w:t xml:space="preserve"> V</w:t>
      </w:r>
      <w:r w:rsidR="00DF40F3" w:rsidRPr="0032270C">
        <w:rPr>
          <w:rFonts w:ascii="Arial" w:eastAsia="Times New Roman" w:hAnsi="Arial" w:cs="Arial"/>
          <w:b/>
          <w:bCs/>
          <w:sz w:val="24"/>
          <w:szCs w:val="24"/>
        </w:rPr>
        <w:t>II</w:t>
      </w:r>
    </w:p>
    <w:p w14:paraId="4D7DEFFE" w14:textId="77777777" w:rsidR="008E7A6E" w:rsidRPr="0032270C" w:rsidRDefault="003153BC" w:rsidP="00F50BC9">
      <w:pPr>
        <w:shd w:val="clear" w:color="auto" w:fill="FFFFFF"/>
        <w:tabs>
          <w:tab w:val="left" w:pos="990"/>
        </w:tabs>
        <w:spacing w:after="0"/>
        <w:jc w:val="center"/>
        <w:rPr>
          <w:rFonts w:ascii="Arial" w:eastAsia="Times New Roman" w:hAnsi="Arial" w:cs="Arial"/>
          <w:b/>
          <w:bCs/>
          <w:sz w:val="24"/>
          <w:szCs w:val="24"/>
          <w:lang w:val="en-GB" w:eastAsia="en-GB"/>
        </w:rPr>
      </w:pPr>
      <w:r w:rsidRPr="00F50BC9">
        <w:rPr>
          <w:rFonts w:ascii="Arial" w:eastAsia="Times New Roman" w:hAnsi="Arial" w:cs="Arial"/>
          <w:b/>
          <w:bCs/>
          <w:sz w:val="24"/>
          <w:szCs w:val="24"/>
          <w:lang w:val="en-GB" w:eastAsia="en-GB"/>
        </w:rPr>
        <w:t>ДРЖАВНА ПОМОШ</w:t>
      </w:r>
    </w:p>
    <w:p w14:paraId="340AFF91" w14:textId="7A33442B" w:rsidR="003153BC" w:rsidRPr="00F50BC9" w:rsidRDefault="003153BC" w:rsidP="00F50BC9">
      <w:pPr>
        <w:shd w:val="clear" w:color="auto" w:fill="FFFFFF"/>
        <w:tabs>
          <w:tab w:val="left" w:pos="990"/>
        </w:tabs>
        <w:spacing w:after="0"/>
        <w:jc w:val="center"/>
        <w:rPr>
          <w:rFonts w:ascii="Arial" w:eastAsia="Times New Roman" w:hAnsi="Arial" w:cs="Arial"/>
          <w:b/>
          <w:bCs/>
          <w:sz w:val="24"/>
          <w:szCs w:val="24"/>
          <w:lang w:val="en-GB" w:eastAsia="en-GB"/>
        </w:rPr>
      </w:pPr>
    </w:p>
    <w:p w14:paraId="1F88CE0E" w14:textId="77777777" w:rsidR="008E7A6E" w:rsidRPr="0032270C" w:rsidRDefault="008E7A6E" w:rsidP="008E7A6E">
      <w:pPr>
        <w:spacing w:after="0"/>
        <w:jc w:val="center"/>
        <w:rPr>
          <w:rFonts w:ascii="Arial" w:hAnsi="Arial" w:cs="Arial"/>
          <w:b/>
          <w:bCs/>
          <w:sz w:val="24"/>
          <w:szCs w:val="24"/>
          <w:lang w:val="mk-MK"/>
        </w:rPr>
      </w:pPr>
      <w:r w:rsidRPr="0032270C">
        <w:rPr>
          <w:rFonts w:ascii="Arial" w:hAnsi="Arial" w:cs="Arial"/>
          <w:b/>
          <w:bCs/>
          <w:sz w:val="24"/>
          <w:szCs w:val="24"/>
          <w:lang w:val="mk-MK"/>
        </w:rPr>
        <w:t>Поим на државна помош</w:t>
      </w:r>
    </w:p>
    <w:p w14:paraId="5E55ADE0" w14:textId="6C702FC7" w:rsidR="008E7A6E" w:rsidRPr="0032270C" w:rsidRDefault="000C2ED0" w:rsidP="008E7A6E">
      <w:pPr>
        <w:spacing w:after="0"/>
        <w:jc w:val="center"/>
        <w:rPr>
          <w:rFonts w:ascii="Arial" w:hAnsi="Arial" w:cs="Arial"/>
          <w:b/>
          <w:sz w:val="24"/>
          <w:szCs w:val="24"/>
          <w:lang w:val="mk-MK"/>
        </w:rPr>
      </w:pPr>
      <w:r>
        <w:rPr>
          <w:rFonts w:ascii="Arial" w:hAnsi="Arial" w:cs="Arial"/>
          <w:b/>
          <w:sz w:val="24"/>
          <w:szCs w:val="24"/>
          <w:lang w:val="mk-MK"/>
        </w:rPr>
        <w:t>Член 152</w:t>
      </w:r>
    </w:p>
    <w:p w14:paraId="450DF56D" w14:textId="77777777" w:rsidR="008E7A6E" w:rsidRPr="0032270C" w:rsidRDefault="008E7A6E" w:rsidP="008E7A6E">
      <w:pPr>
        <w:spacing w:after="0"/>
        <w:jc w:val="center"/>
        <w:rPr>
          <w:rFonts w:ascii="Arial" w:hAnsi="Arial" w:cs="Arial"/>
          <w:sz w:val="24"/>
          <w:szCs w:val="24"/>
        </w:rPr>
      </w:pPr>
    </w:p>
    <w:p w14:paraId="438D3708" w14:textId="4ED2DA3A" w:rsidR="008E7A6E" w:rsidRPr="0032270C" w:rsidRDefault="008E7A6E" w:rsidP="008E7A6E">
      <w:pPr>
        <w:spacing w:after="0"/>
        <w:jc w:val="both"/>
        <w:rPr>
          <w:rFonts w:ascii="Arial" w:hAnsi="Arial" w:cs="Arial"/>
          <w:sz w:val="24"/>
          <w:szCs w:val="24"/>
          <w:lang w:val="mk-MK"/>
        </w:rPr>
      </w:pPr>
      <w:r w:rsidRPr="0032270C">
        <w:rPr>
          <w:rFonts w:ascii="Arial" w:hAnsi="Arial" w:cs="Arial"/>
          <w:sz w:val="24"/>
          <w:szCs w:val="24"/>
          <w:lang w:val="mk-MK"/>
        </w:rPr>
        <w:lastRenderedPageBreak/>
        <w:t xml:space="preserve">(1) Државна помош во смисла од овој закон е </w:t>
      </w:r>
      <w:r w:rsidRPr="0032270C">
        <w:rPr>
          <w:rFonts w:ascii="Arial" w:hAnsi="Arial" w:cs="Arial"/>
          <w:bCs/>
          <w:sz w:val="24"/>
          <w:szCs w:val="24"/>
          <w:lang w:val="mk-MK"/>
        </w:rPr>
        <w:t>секоја помош</w:t>
      </w:r>
      <w:r w:rsidRPr="0032270C">
        <w:rPr>
          <w:rFonts w:ascii="Arial" w:hAnsi="Arial" w:cs="Arial"/>
          <w:sz w:val="24"/>
          <w:szCs w:val="24"/>
          <w:lang w:val="mk-MK"/>
        </w:rPr>
        <w:t xml:space="preserve"> доделена во земјоделството и руралниот развој од страна на </w:t>
      </w:r>
      <w:r w:rsidRPr="0032270C">
        <w:rPr>
          <w:rFonts w:ascii="Arial" w:hAnsi="Arial" w:cs="Arial"/>
          <w:bCs/>
          <w:sz w:val="24"/>
          <w:szCs w:val="24"/>
          <w:lang w:val="mk-MK"/>
        </w:rPr>
        <w:t>Владата, органите на државната управа или единиците на локалната самоуправа</w:t>
      </w:r>
      <w:r w:rsidRPr="0032270C">
        <w:rPr>
          <w:rFonts w:ascii="Arial" w:hAnsi="Arial" w:cs="Arial"/>
          <w:sz w:val="24"/>
          <w:szCs w:val="24"/>
          <w:lang w:val="mk-MK"/>
        </w:rPr>
        <w:t xml:space="preserve"> како и секој друг државен орган или правно лице кои доделуваат или планираат да доделат државна помош за </w:t>
      </w:r>
      <w:r w:rsidRPr="0032270C">
        <w:rPr>
          <w:rFonts w:ascii="Arial" w:hAnsi="Arial" w:cs="Arial"/>
          <w:bCs/>
          <w:sz w:val="24"/>
          <w:szCs w:val="24"/>
          <w:lang w:val="mk-MK"/>
        </w:rPr>
        <w:t>производство</w:t>
      </w:r>
      <w:r w:rsidRPr="0032270C">
        <w:rPr>
          <w:rFonts w:ascii="Arial" w:hAnsi="Arial" w:cs="Arial"/>
          <w:sz w:val="24"/>
          <w:szCs w:val="24"/>
          <w:lang w:val="mk-MK"/>
        </w:rPr>
        <w:t xml:space="preserve">, </w:t>
      </w:r>
      <w:r w:rsidRPr="0032270C">
        <w:rPr>
          <w:rFonts w:ascii="Arial" w:hAnsi="Arial" w:cs="Arial"/>
          <w:bCs/>
          <w:sz w:val="24"/>
          <w:szCs w:val="24"/>
          <w:lang w:val="mk-MK"/>
        </w:rPr>
        <w:t>преработка</w:t>
      </w:r>
      <w:r w:rsidRPr="0032270C">
        <w:rPr>
          <w:rFonts w:ascii="Arial" w:hAnsi="Arial" w:cs="Arial"/>
          <w:sz w:val="24"/>
          <w:szCs w:val="24"/>
          <w:lang w:val="mk-MK"/>
        </w:rPr>
        <w:t xml:space="preserve"> и </w:t>
      </w:r>
      <w:r w:rsidRPr="0032270C">
        <w:rPr>
          <w:rFonts w:ascii="Arial" w:hAnsi="Arial" w:cs="Arial"/>
          <w:bCs/>
          <w:sz w:val="24"/>
          <w:szCs w:val="24"/>
          <w:lang w:val="mk-MK"/>
        </w:rPr>
        <w:t>продажба</w:t>
      </w:r>
      <w:r w:rsidRPr="0032270C">
        <w:rPr>
          <w:rFonts w:ascii="Arial" w:hAnsi="Arial" w:cs="Arial"/>
          <w:sz w:val="24"/>
          <w:szCs w:val="24"/>
          <w:lang w:val="mk-MK"/>
        </w:rPr>
        <w:t xml:space="preserve"> на </w:t>
      </w:r>
      <w:r w:rsidRPr="0032270C">
        <w:rPr>
          <w:rFonts w:ascii="Arial" w:hAnsi="Arial" w:cs="Arial"/>
          <w:bCs/>
          <w:sz w:val="24"/>
          <w:szCs w:val="24"/>
          <w:lang w:val="mk-MK"/>
        </w:rPr>
        <w:t>земјоделски производи</w:t>
      </w:r>
      <w:r w:rsidRPr="0032270C">
        <w:rPr>
          <w:rFonts w:ascii="Arial" w:hAnsi="Arial" w:cs="Arial"/>
          <w:sz w:val="24"/>
          <w:szCs w:val="24"/>
          <w:lang w:val="mk-MK"/>
        </w:rPr>
        <w:t xml:space="preserve"> или за </w:t>
      </w:r>
      <w:r w:rsidRPr="0032270C">
        <w:rPr>
          <w:rFonts w:ascii="Arial" w:hAnsi="Arial" w:cs="Arial"/>
          <w:bCs/>
          <w:sz w:val="24"/>
          <w:szCs w:val="24"/>
          <w:lang w:val="mk-MK"/>
        </w:rPr>
        <w:t xml:space="preserve">извршување на услуги </w:t>
      </w:r>
      <w:r w:rsidRPr="0032270C">
        <w:rPr>
          <w:rFonts w:ascii="Arial" w:hAnsi="Arial" w:cs="Arial"/>
          <w:sz w:val="24"/>
          <w:szCs w:val="24"/>
          <w:lang w:val="mk-MK"/>
        </w:rPr>
        <w:t>од областа на земјоделството</w:t>
      </w:r>
      <w:r w:rsidR="00E10367">
        <w:rPr>
          <w:rFonts w:ascii="Arial" w:hAnsi="Arial" w:cs="Arial"/>
          <w:sz w:val="24"/>
          <w:szCs w:val="24"/>
          <w:lang w:val="mk-MK"/>
        </w:rPr>
        <w:t xml:space="preserve"> и руралниот развој </w:t>
      </w:r>
      <w:r w:rsidRPr="0032270C">
        <w:rPr>
          <w:rFonts w:ascii="Arial" w:hAnsi="Arial" w:cs="Arial"/>
          <w:sz w:val="24"/>
          <w:szCs w:val="24"/>
          <w:lang w:val="mk-MK"/>
        </w:rPr>
        <w:t xml:space="preserve">и истата не ја нарушува трговската положба на одредени субјекти. </w:t>
      </w:r>
    </w:p>
    <w:p w14:paraId="1B84FEFB" w14:textId="777A5689" w:rsidR="008E7A6E" w:rsidRPr="0032270C" w:rsidRDefault="008E7A6E" w:rsidP="008E7A6E">
      <w:pPr>
        <w:spacing w:after="0"/>
        <w:jc w:val="both"/>
        <w:rPr>
          <w:rFonts w:ascii="Arial" w:hAnsi="Arial" w:cs="Arial"/>
          <w:sz w:val="24"/>
          <w:szCs w:val="24"/>
          <w:lang w:val="mk-MK"/>
        </w:rPr>
      </w:pPr>
      <w:r w:rsidRPr="0032270C">
        <w:rPr>
          <w:rFonts w:ascii="Arial" w:hAnsi="Arial" w:cs="Arial"/>
          <w:sz w:val="24"/>
          <w:szCs w:val="24"/>
          <w:lang w:val="mk-MK"/>
        </w:rPr>
        <w:t>(2) Корисник на државна помош, во смисла од овој закон, е корисникот на поддршката овозмож</w:t>
      </w:r>
      <w:r w:rsidR="00AD5015">
        <w:rPr>
          <w:rFonts w:ascii="Arial" w:hAnsi="Arial" w:cs="Arial"/>
          <w:sz w:val="24"/>
          <w:szCs w:val="24"/>
          <w:lang w:val="mk-MK"/>
        </w:rPr>
        <w:t xml:space="preserve">ена со </w:t>
      </w:r>
      <w:r w:rsidR="00AD5015" w:rsidRPr="000C2ED0">
        <w:rPr>
          <w:rFonts w:ascii="Arial" w:hAnsi="Arial" w:cs="Arial"/>
          <w:sz w:val="24"/>
          <w:szCs w:val="24"/>
          <w:lang w:val="mk-MK"/>
        </w:rPr>
        <w:t xml:space="preserve">програмите од член 10 став (1) </w:t>
      </w:r>
      <w:r w:rsidR="00B34FEA" w:rsidRPr="00F50BC9">
        <w:rPr>
          <w:rFonts w:ascii="Arial" w:hAnsi="Arial" w:cs="Arial"/>
          <w:sz w:val="24"/>
          <w:szCs w:val="24"/>
          <w:lang w:val="mk-MK"/>
        </w:rPr>
        <w:t xml:space="preserve">од </w:t>
      </w:r>
      <w:r w:rsidR="00AD5015" w:rsidRPr="000C2ED0">
        <w:rPr>
          <w:rFonts w:ascii="Arial" w:hAnsi="Arial" w:cs="Arial"/>
          <w:sz w:val="24"/>
          <w:szCs w:val="24"/>
          <w:lang w:val="mk-MK"/>
        </w:rPr>
        <w:t xml:space="preserve">овој </w:t>
      </w:r>
      <w:r w:rsidR="00AD5015">
        <w:rPr>
          <w:rFonts w:ascii="Arial" w:hAnsi="Arial" w:cs="Arial"/>
          <w:sz w:val="24"/>
          <w:szCs w:val="24"/>
          <w:lang w:val="mk-MK"/>
        </w:rPr>
        <w:t>закон.</w:t>
      </w:r>
    </w:p>
    <w:p w14:paraId="44523FA2" w14:textId="77777777" w:rsidR="008E7A6E" w:rsidRPr="0032270C"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p>
    <w:p w14:paraId="225FF29C" w14:textId="77777777" w:rsidR="008E7A6E" w:rsidRPr="007A3AF2" w:rsidRDefault="008E7A6E" w:rsidP="008E7A6E">
      <w:pPr>
        <w:shd w:val="clear" w:color="auto" w:fill="FFFFFF"/>
        <w:tabs>
          <w:tab w:val="left" w:pos="990"/>
        </w:tabs>
        <w:spacing w:after="0"/>
        <w:jc w:val="center"/>
        <w:rPr>
          <w:rFonts w:ascii="Arial" w:eastAsia="Times New Roman" w:hAnsi="Arial" w:cs="Arial"/>
          <w:b/>
          <w:sz w:val="24"/>
          <w:szCs w:val="24"/>
          <w:lang w:val="mk-MK" w:eastAsia="en-GB"/>
        </w:rPr>
      </w:pPr>
      <w:r w:rsidRPr="007A3AF2">
        <w:rPr>
          <w:rFonts w:ascii="Arial" w:eastAsia="Times New Roman" w:hAnsi="Arial" w:cs="Arial"/>
          <w:b/>
          <w:sz w:val="24"/>
          <w:szCs w:val="24"/>
          <w:lang w:val="en-GB" w:eastAsia="en-GB"/>
        </w:rPr>
        <w:t>Помош за преместување на објекти од земјоделски имот за остварување на јавен интерес</w:t>
      </w:r>
      <w:r w:rsidRPr="007A3AF2">
        <w:rPr>
          <w:rFonts w:ascii="Arial" w:eastAsia="Times New Roman" w:hAnsi="Arial" w:cs="Arial"/>
          <w:b/>
          <w:sz w:val="24"/>
          <w:szCs w:val="24"/>
          <w:lang w:val="mk-MK" w:eastAsia="en-GB"/>
        </w:rPr>
        <w:t xml:space="preserve"> и исклучоци за висина на помош</w:t>
      </w:r>
    </w:p>
    <w:p w14:paraId="55EB0C75" w14:textId="59A28D56" w:rsidR="008E7A6E" w:rsidRPr="007A3AF2" w:rsidRDefault="008E7A6E" w:rsidP="008E7A6E">
      <w:pPr>
        <w:shd w:val="clear" w:color="auto" w:fill="FFFFFF"/>
        <w:tabs>
          <w:tab w:val="left" w:pos="990"/>
        </w:tabs>
        <w:spacing w:after="0"/>
        <w:jc w:val="center"/>
        <w:rPr>
          <w:rFonts w:ascii="Arial" w:eastAsia="Times New Roman" w:hAnsi="Arial" w:cs="Arial"/>
          <w:b/>
          <w:bCs/>
          <w:sz w:val="24"/>
          <w:szCs w:val="24"/>
          <w:lang w:val="en-GB" w:eastAsia="en-GB"/>
        </w:rPr>
      </w:pPr>
      <w:r w:rsidRPr="007A3AF2">
        <w:rPr>
          <w:rFonts w:ascii="Arial" w:eastAsia="Times New Roman" w:hAnsi="Arial" w:cs="Arial"/>
          <w:b/>
          <w:bCs/>
          <w:sz w:val="24"/>
          <w:szCs w:val="24"/>
          <w:lang w:val="en-GB" w:eastAsia="en-GB"/>
        </w:rPr>
        <w:t xml:space="preserve">Член </w:t>
      </w:r>
      <w:r w:rsidR="000C2ED0">
        <w:rPr>
          <w:rFonts w:ascii="Arial" w:eastAsia="Times New Roman" w:hAnsi="Arial" w:cs="Arial"/>
          <w:b/>
          <w:bCs/>
          <w:sz w:val="24"/>
          <w:szCs w:val="24"/>
          <w:lang w:val="mk-MK" w:eastAsia="en-GB"/>
        </w:rPr>
        <w:t>153</w:t>
      </w:r>
    </w:p>
    <w:p w14:paraId="6BDB27D3" w14:textId="77777777" w:rsidR="008E7A6E" w:rsidRPr="007A3AF2" w:rsidRDefault="008E7A6E" w:rsidP="008E7A6E">
      <w:pPr>
        <w:shd w:val="clear" w:color="auto" w:fill="FFFFFF"/>
        <w:tabs>
          <w:tab w:val="left" w:pos="990"/>
        </w:tabs>
        <w:spacing w:after="0"/>
        <w:jc w:val="center"/>
        <w:rPr>
          <w:rFonts w:ascii="Arial" w:eastAsia="Times New Roman" w:hAnsi="Arial" w:cs="Arial"/>
          <w:b/>
          <w:sz w:val="24"/>
          <w:szCs w:val="24"/>
          <w:lang w:val="en-GB" w:eastAsia="en-GB"/>
        </w:rPr>
      </w:pPr>
    </w:p>
    <w:p w14:paraId="5193B912" w14:textId="77777777" w:rsidR="008E7A6E" w:rsidRPr="007A3AF2"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r w:rsidRPr="007A3AF2">
        <w:rPr>
          <w:rFonts w:ascii="Arial" w:eastAsia="Times New Roman" w:hAnsi="Arial" w:cs="Arial"/>
          <w:sz w:val="24"/>
          <w:szCs w:val="24"/>
          <w:lang w:val="en-GB" w:eastAsia="en-GB"/>
        </w:rPr>
        <w:t>(1) Помош за преместување на објекти од земјоделски имот за остварување на јавен интерес утврден согласно со закон е помош за надоместок на трошоците направени за демонтирање, отстранување и повторно монтирање на објектот.</w:t>
      </w:r>
    </w:p>
    <w:p w14:paraId="2B2FC547" w14:textId="499591B2" w:rsidR="008E7A6E" w:rsidRPr="007A3AF2"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r w:rsidRPr="007A3AF2">
        <w:rPr>
          <w:rFonts w:ascii="Arial" w:eastAsia="Times New Roman" w:hAnsi="Arial" w:cs="Arial"/>
          <w:sz w:val="24"/>
          <w:szCs w:val="24"/>
          <w:lang w:val="en-GB" w:eastAsia="en-GB"/>
        </w:rPr>
        <w:t xml:space="preserve">(2) Помошта од </w:t>
      </w:r>
      <w:r w:rsidR="0032270C" w:rsidRPr="007A3AF2">
        <w:rPr>
          <w:rFonts w:ascii="Arial" w:eastAsia="Times New Roman" w:hAnsi="Arial" w:cs="Arial"/>
          <w:sz w:val="24"/>
          <w:szCs w:val="24"/>
          <w:lang w:val="en-GB" w:eastAsia="en-GB"/>
        </w:rPr>
        <w:t>став</w:t>
      </w:r>
      <w:r w:rsidRPr="007A3AF2">
        <w:rPr>
          <w:rFonts w:ascii="Arial" w:eastAsia="Times New Roman" w:hAnsi="Arial" w:cs="Arial"/>
          <w:sz w:val="24"/>
          <w:szCs w:val="24"/>
          <w:lang w:val="en-GB" w:eastAsia="en-GB"/>
        </w:rPr>
        <w:t xml:space="preserve"> (1) на овој член е во висина од 100% од прифатливите трошоци направени при преместувањето.</w:t>
      </w:r>
    </w:p>
    <w:p w14:paraId="62AFF12F" w14:textId="77777777" w:rsidR="008E7A6E" w:rsidRPr="007A3AF2"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r w:rsidRPr="007A3AF2">
        <w:rPr>
          <w:rFonts w:ascii="Arial" w:eastAsia="Times New Roman" w:hAnsi="Arial" w:cs="Arial"/>
          <w:sz w:val="24"/>
          <w:szCs w:val="24"/>
          <w:lang w:val="en-GB" w:eastAsia="en-GB"/>
        </w:rPr>
        <w:t> (</w:t>
      </w:r>
      <w:r w:rsidRPr="007A3AF2">
        <w:rPr>
          <w:rFonts w:ascii="Arial" w:eastAsia="Times New Roman" w:hAnsi="Arial" w:cs="Arial"/>
          <w:sz w:val="24"/>
          <w:szCs w:val="24"/>
          <w:lang w:val="mk-MK" w:eastAsia="en-GB"/>
        </w:rPr>
        <w:t>3</w:t>
      </w:r>
      <w:r w:rsidRPr="007A3AF2">
        <w:rPr>
          <w:rFonts w:ascii="Arial" w:eastAsia="Times New Roman" w:hAnsi="Arial" w:cs="Arial"/>
          <w:sz w:val="24"/>
          <w:szCs w:val="24"/>
          <w:lang w:val="en-GB" w:eastAsia="en-GB"/>
        </w:rPr>
        <w:t>) Во случај кога со преместувањето се зголемува вредноста поради посовремени објекти и опрема, носителот на земјоделското стопанство ќе учествува со најмалку 60% од зголемената вредност на објектот или 50% од зголемената вредност на објектот во подрачјата со ограничени можности за земјоделско производство.</w:t>
      </w:r>
    </w:p>
    <w:p w14:paraId="12C4815A" w14:textId="3729758E" w:rsidR="008E7A6E" w:rsidRPr="007A3AF2"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r w:rsidRPr="007A3AF2">
        <w:rPr>
          <w:rFonts w:ascii="Arial" w:eastAsia="Times New Roman" w:hAnsi="Arial" w:cs="Arial"/>
          <w:sz w:val="24"/>
          <w:szCs w:val="24"/>
          <w:lang w:val="en-GB" w:eastAsia="en-GB"/>
        </w:rPr>
        <w:t>(</w:t>
      </w:r>
      <w:r w:rsidRPr="007A3AF2">
        <w:rPr>
          <w:rFonts w:ascii="Arial" w:eastAsia="Times New Roman" w:hAnsi="Arial" w:cs="Arial"/>
          <w:sz w:val="24"/>
          <w:szCs w:val="24"/>
          <w:lang w:val="mk-MK" w:eastAsia="en-GB"/>
        </w:rPr>
        <w:t>4</w:t>
      </w:r>
      <w:r w:rsidRPr="007A3AF2">
        <w:rPr>
          <w:rFonts w:ascii="Arial" w:eastAsia="Times New Roman" w:hAnsi="Arial" w:cs="Arial"/>
          <w:sz w:val="24"/>
          <w:szCs w:val="24"/>
          <w:lang w:val="en-GB" w:eastAsia="en-GB"/>
        </w:rPr>
        <w:t xml:space="preserve">) Во случај кога носителот на земјоделско стопанство е млад земјоделец, учеството од </w:t>
      </w:r>
      <w:r w:rsidR="0032270C" w:rsidRPr="007A3AF2">
        <w:rPr>
          <w:rFonts w:ascii="Arial" w:eastAsia="Times New Roman" w:hAnsi="Arial" w:cs="Arial"/>
          <w:sz w:val="24"/>
          <w:szCs w:val="24"/>
          <w:lang w:val="en-GB" w:eastAsia="en-GB"/>
        </w:rPr>
        <w:t>став</w:t>
      </w:r>
      <w:r w:rsidRPr="007A3AF2">
        <w:rPr>
          <w:rFonts w:ascii="Arial" w:eastAsia="Times New Roman" w:hAnsi="Arial" w:cs="Arial"/>
          <w:sz w:val="24"/>
          <w:szCs w:val="24"/>
          <w:lang w:val="en-GB" w:eastAsia="en-GB"/>
        </w:rPr>
        <w:t xml:space="preserve"> (1) на овој член ќе биде најмалку 55% од зголемената вредност на објектот, или 45% во подрачјата со ограничени можности за земјоделско производство.</w:t>
      </w:r>
    </w:p>
    <w:p w14:paraId="17A3150B" w14:textId="77777777" w:rsidR="008E7A6E" w:rsidRPr="007A3AF2"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r w:rsidRPr="007A3AF2">
        <w:rPr>
          <w:rFonts w:ascii="Arial" w:eastAsia="Times New Roman" w:hAnsi="Arial" w:cs="Arial"/>
          <w:sz w:val="24"/>
          <w:szCs w:val="24"/>
          <w:lang w:val="en-GB" w:eastAsia="en-GB"/>
        </w:rPr>
        <w:t>(</w:t>
      </w:r>
      <w:r w:rsidRPr="007A3AF2">
        <w:rPr>
          <w:rFonts w:ascii="Arial" w:eastAsia="Times New Roman" w:hAnsi="Arial" w:cs="Arial"/>
          <w:sz w:val="24"/>
          <w:szCs w:val="24"/>
          <w:lang w:val="mk-MK" w:eastAsia="en-GB"/>
        </w:rPr>
        <w:t>5</w:t>
      </w:r>
      <w:r w:rsidRPr="007A3AF2">
        <w:rPr>
          <w:rFonts w:ascii="Arial" w:eastAsia="Times New Roman" w:hAnsi="Arial" w:cs="Arial"/>
          <w:sz w:val="24"/>
          <w:szCs w:val="24"/>
          <w:lang w:val="en-GB" w:eastAsia="en-GB"/>
        </w:rPr>
        <w:t>) Во случај кога со преместувањето се зголемува производниот капацитет, носителот на земјоделското стопанство ќе учествува со најмалку 60% од трошоците кои се однесуваат на зголемувањето на производниот капацитет, или 50% во подрачјата со ограничени можности за земјоделско производство.</w:t>
      </w:r>
    </w:p>
    <w:p w14:paraId="666AF513" w14:textId="44561923" w:rsidR="008E7A6E" w:rsidRPr="0032270C"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r w:rsidRPr="007A3AF2">
        <w:rPr>
          <w:rFonts w:ascii="Arial" w:eastAsia="Times New Roman" w:hAnsi="Arial" w:cs="Arial"/>
          <w:sz w:val="24"/>
          <w:szCs w:val="24"/>
          <w:lang w:val="en-GB" w:eastAsia="en-GB"/>
        </w:rPr>
        <w:t>(</w:t>
      </w:r>
      <w:r w:rsidRPr="007A3AF2">
        <w:rPr>
          <w:rFonts w:ascii="Arial" w:eastAsia="Times New Roman" w:hAnsi="Arial" w:cs="Arial"/>
          <w:sz w:val="24"/>
          <w:szCs w:val="24"/>
          <w:lang w:val="mk-MK" w:eastAsia="en-GB"/>
        </w:rPr>
        <w:t>6</w:t>
      </w:r>
      <w:r w:rsidRPr="007A3AF2">
        <w:rPr>
          <w:rFonts w:ascii="Arial" w:eastAsia="Times New Roman" w:hAnsi="Arial" w:cs="Arial"/>
          <w:sz w:val="24"/>
          <w:szCs w:val="24"/>
          <w:lang w:val="en-GB" w:eastAsia="en-GB"/>
        </w:rPr>
        <w:t xml:space="preserve">) Во случај кога носителот на земјоделско стопанство е млад земјоделец, учеството од </w:t>
      </w:r>
      <w:r w:rsidR="0032270C" w:rsidRPr="007A3AF2">
        <w:rPr>
          <w:rFonts w:ascii="Arial" w:eastAsia="Times New Roman" w:hAnsi="Arial" w:cs="Arial"/>
          <w:sz w:val="24"/>
          <w:szCs w:val="24"/>
          <w:lang w:val="en-GB" w:eastAsia="en-GB"/>
        </w:rPr>
        <w:t>став</w:t>
      </w:r>
      <w:r w:rsidRPr="007A3AF2">
        <w:rPr>
          <w:rFonts w:ascii="Arial" w:eastAsia="Times New Roman" w:hAnsi="Arial" w:cs="Arial"/>
          <w:sz w:val="24"/>
          <w:szCs w:val="24"/>
          <w:lang w:val="en-GB" w:eastAsia="en-GB"/>
        </w:rPr>
        <w:t xml:space="preserve"> (3) на овој член ќе биде најмалку 55% од трошоците кои се однесуваат на зголемувањето на производниот капацитет или 45% во подрачјата со ограничени можности за земјоделско производство.</w:t>
      </w:r>
    </w:p>
    <w:p w14:paraId="3048CEF1" w14:textId="77777777" w:rsidR="008E7A6E" w:rsidRPr="0032270C"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  </w:t>
      </w:r>
    </w:p>
    <w:p w14:paraId="7437C2BF" w14:textId="77777777" w:rsidR="008E7A6E" w:rsidRPr="0032270C" w:rsidRDefault="008E7A6E" w:rsidP="008E7A6E">
      <w:pPr>
        <w:shd w:val="clear" w:color="auto" w:fill="FFFFFF"/>
        <w:tabs>
          <w:tab w:val="left" w:pos="990"/>
        </w:tabs>
        <w:spacing w:after="0"/>
        <w:jc w:val="center"/>
        <w:rPr>
          <w:rFonts w:ascii="Arial" w:eastAsia="Times New Roman" w:hAnsi="Arial" w:cs="Arial"/>
          <w:b/>
          <w:sz w:val="24"/>
          <w:szCs w:val="24"/>
          <w:lang w:val="en-GB" w:eastAsia="en-GB"/>
        </w:rPr>
      </w:pPr>
      <w:r w:rsidRPr="0032270C">
        <w:rPr>
          <w:rFonts w:ascii="Arial" w:eastAsia="Times New Roman" w:hAnsi="Arial" w:cs="Arial"/>
          <w:b/>
          <w:sz w:val="24"/>
          <w:szCs w:val="24"/>
          <w:lang w:val="en-GB" w:eastAsia="en-GB"/>
        </w:rPr>
        <w:t>Субвенционирање на каматна стапка</w:t>
      </w:r>
    </w:p>
    <w:p w14:paraId="1A37195E" w14:textId="5F0B48F1" w:rsidR="008E7A6E" w:rsidRPr="0032270C" w:rsidRDefault="008E7A6E" w:rsidP="008E7A6E">
      <w:pPr>
        <w:shd w:val="clear" w:color="auto" w:fill="FFFFFF"/>
        <w:tabs>
          <w:tab w:val="left" w:pos="990"/>
        </w:tabs>
        <w:spacing w:after="0"/>
        <w:jc w:val="center"/>
        <w:rPr>
          <w:rFonts w:ascii="Arial" w:eastAsia="Times New Roman" w:hAnsi="Arial" w:cs="Arial"/>
          <w:b/>
          <w:bCs/>
          <w:sz w:val="24"/>
          <w:szCs w:val="24"/>
          <w:lang w:val="en-GB" w:eastAsia="en-GB"/>
        </w:rPr>
      </w:pPr>
      <w:r w:rsidRPr="0032270C">
        <w:rPr>
          <w:rFonts w:ascii="Arial" w:eastAsia="Times New Roman" w:hAnsi="Arial" w:cs="Arial"/>
          <w:b/>
          <w:bCs/>
          <w:sz w:val="24"/>
          <w:szCs w:val="24"/>
          <w:lang w:val="en-GB" w:eastAsia="en-GB"/>
        </w:rPr>
        <w:t xml:space="preserve">Член </w:t>
      </w:r>
      <w:r w:rsidR="000C2ED0">
        <w:rPr>
          <w:rFonts w:ascii="Arial" w:eastAsia="Times New Roman" w:hAnsi="Arial" w:cs="Arial"/>
          <w:b/>
          <w:bCs/>
          <w:sz w:val="24"/>
          <w:szCs w:val="24"/>
          <w:lang w:val="mk-MK" w:eastAsia="en-GB"/>
        </w:rPr>
        <w:t>154</w:t>
      </w:r>
    </w:p>
    <w:p w14:paraId="58D1E1C2" w14:textId="77777777" w:rsidR="008E7A6E" w:rsidRPr="0032270C"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p>
    <w:p w14:paraId="06CEC2F2" w14:textId="77777777" w:rsidR="008E7A6E" w:rsidRPr="0032270C"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 xml:space="preserve">(1) Субвенционирање на каматна стапка е помош во земјоделството и руралниот развој кој обезбедува полесен пристап за финансирање, финансиски придонес и поделба на кредитниот ризик во смисла на намалувањето на каматната стапка на кредити наменети за земјоделство и </w:t>
      </w:r>
      <w:r w:rsidRPr="0032270C">
        <w:rPr>
          <w:rFonts w:ascii="Arial" w:eastAsia="Times New Roman" w:hAnsi="Arial" w:cs="Arial"/>
          <w:sz w:val="24"/>
          <w:szCs w:val="24"/>
          <w:lang w:val="en-GB" w:eastAsia="en-GB"/>
        </w:rPr>
        <w:lastRenderedPageBreak/>
        <w:t>рурален развој како примарно земјоделско производство, преработка на земјоделски производи и трговија на земјоделски производи.</w:t>
      </w:r>
    </w:p>
    <w:p w14:paraId="45196DDE" w14:textId="7EFA5643" w:rsidR="008E7A6E" w:rsidRPr="0032270C"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 xml:space="preserve">(2) Помошта од </w:t>
      </w:r>
      <w:r w:rsidR="0032270C" w:rsidRPr="0032270C">
        <w:rPr>
          <w:rFonts w:ascii="Arial" w:eastAsia="Times New Roman" w:hAnsi="Arial" w:cs="Arial"/>
          <w:sz w:val="24"/>
          <w:szCs w:val="24"/>
          <w:lang w:val="en-GB" w:eastAsia="en-GB"/>
        </w:rPr>
        <w:t>став</w:t>
      </w:r>
      <w:r w:rsidRPr="0032270C">
        <w:rPr>
          <w:rFonts w:ascii="Arial" w:eastAsia="Times New Roman" w:hAnsi="Arial" w:cs="Arial"/>
          <w:sz w:val="24"/>
          <w:szCs w:val="24"/>
          <w:lang w:val="en-GB" w:eastAsia="en-GB"/>
        </w:rPr>
        <w:t xml:space="preserve"> (1) на овој член е за кредити кои имаат годишна каматна стапка во висина до 8% на годишно ниво, кои се исклучиво пласирани од банки и штедилници со дозвола за работа од Народната банка на Република Северна Македонија за период до 10 години и тоа за инвестиции кои се финансирани од инструментoт за претпристапна помош во земјоделството и руралниот развој од Европската унија и истите не се повисоки од 500.000 евра во денарска противвредност</w:t>
      </w:r>
      <w:r w:rsidRPr="0032270C">
        <w:rPr>
          <w:rFonts w:ascii="Arial" w:eastAsia="Times New Roman" w:hAnsi="Arial" w:cs="Arial"/>
          <w:sz w:val="24"/>
          <w:szCs w:val="24"/>
          <w:lang w:val="mk-MK" w:eastAsia="en-GB"/>
        </w:rPr>
        <w:t xml:space="preserve"> </w:t>
      </w:r>
      <w:r w:rsidRPr="0032270C">
        <w:rPr>
          <w:rFonts w:ascii="Arial" w:eastAsia="Times New Roman" w:hAnsi="Arial" w:cs="Arial"/>
          <w:sz w:val="24"/>
          <w:szCs w:val="24"/>
          <w:lang w:val="en-GB" w:eastAsia="en-GB"/>
        </w:rPr>
        <w:t>по среден курс на Народната банка на Република Северна Македонија утврден на денот на склучувањето на договорот за кредит.</w:t>
      </w:r>
    </w:p>
    <w:p w14:paraId="7B98C113" w14:textId="6D64E78F" w:rsidR="008E7A6E" w:rsidRPr="0032270C" w:rsidRDefault="008E7A6E" w:rsidP="008E7A6E">
      <w:pPr>
        <w:shd w:val="clear" w:color="auto" w:fill="FFFFFF"/>
        <w:tabs>
          <w:tab w:val="left" w:pos="990"/>
        </w:tabs>
        <w:spacing w:after="0"/>
        <w:jc w:val="both"/>
        <w:rPr>
          <w:rFonts w:ascii="Arial" w:eastAsia="Times New Roman" w:hAnsi="Arial" w:cs="Arial"/>
          <w:sz w:val="24"/>
          <w:szCs w:val="24"/>
          <w:lang w:val="mk-MK" w:eastAsia="en-GB"/>
        </w:rPr>
      </w:pPr>
      <w:r w:rsidRPr="0032270C">
        <w:rPr>
          <w:rFonts w:ascii="Arial" w:eastAsia="Times New Roman" w:hAnsi="Arial" w:cs="Arial"/>
          <w:sz w:val="24"/>
          <w:szCs w:val="24"/>
          <w:lang w:val="en-GB" w:eastAsia="en-GB"/>
        </w:rPr>
        <w:t xml:space="preserve">(3) Помошта од </w:t>
      </w:r>
      <w:r w:rsidR="0032270C" w:rsidRPr="0032270C">
        <w:rPr>
          <w:rFonts w:ascii="Arial" w:eastAsia="Times New Roman" w:hAnsi="Arial" w:cs="Arial"/>
          <w:sz w:val="24"/>
          <w:szCs w:val="24"/>
          <w:lang w:val="en-GB" w:eastAsia="en-GB"/>
        </w:rPr>
        <w:t>став</w:t>
      </w:r>
      <w:r w:rsidRPr="0032270C">
        <w:rPr>
          <w:rFonts w:ascii="Arial" w:eastAsia="Times New Roman" w:hAnsi="Arial" w:cs="Arial"/>
          <w:sz w:val="24"/>
          <w:szCs w:val="24"/>
          <w:lang w:val="en-GB" w:eastAsia="en-GB"/>
        </w:rPr>
        <w:t xml:space="preserve"> (1) на овој член е за кредити кои имаат годишна каматна стапка во висина до 8% на годишно ниво, кои се исклучиво пласирани од банки и штедилници со дозвола за работа од Народната банка на Република Северна Македонија за период до 10 години за инвестиции кои се финансирани од </w:t>
      </w:r>
      <w:r w:rsidR="003D13DD">
        <w:rPr>
          <w:rFonts w:ascii="Arial" w:eastAsia="Times New Roman" w:hAnsi="Arial" w:cs="Arial"/>
          <w:sz w:val="24"/>
          <w:szCs w:val="24"/>
          <w:lang w:val="mk-MK" w:eastAsia="en-GB"/>
        </w:rPr>
        <w:t>про</w:t>
      </w:r>
      <w:r w:rsidR="003D13DD" w:rsidRPr="000C2ED0">
        <w:rPr>
          <w:rFonts w:ascii="Arial" w:eastAsia="Times New Roman" w:hAnsi="Arial" w:cs="Arial"/>
          <w:sz w:val="24"/>
          <w:szCs w:val="24"/>
          <w:lang w:val="mk-MK" w:eastAsia="en-GB"/>
        </w:rPr>
        <w:t>грамите од член 10 став (1)</w:t>
      </w:r>
      <w:r w:rsidRPr="000C2ED0">
        <w:rPr>
          <w:rFonts w:ascii="Arial" w:eastAsia="Times New Roman" w:hAnsi="Arial" w:cs="Arial"/>
          <w:sz w:val="24"/>
          <w:szCs w:val="24"/>
          <w:lang w:val="mk-MK" w:eastAsia="en-GB"/>
        </w:rPr>
        <w:t xml:space="preserve"> </w:t>
      </w:r>
      <w:r w:rsidR="003D13DD" w:rsidRPr="000C2ED0">
        <w:rPr>
          <w:rFonts w:ascii="Arial" w:eastAsia="Times New Roman" w:hAnsi="Arial" w:cs="Arial"/>
          <w:sz w:val="24"/>
          <w:szCs w:val="24"/>
          <w:lang w:val="mk-MK" w:eastAsia="en-GB"/>
        </w:rPr>
        <w:t xml:space="preserve">од овој закон, </w:t>
      </w:r>
      <w:r w:rsidRPr="000C2ED0">
        <w:rPr>
          <w:rFonts w:ascii="Arial" w:eastAsia="Times New Roman" w:hAnsi="Arial" w:cs="Arial"/>
          <w:sz w:val="24"/>
          <w:szCs w:val="24"/>
          <w:lang w:val="mk-MK" w:eastAsia="en-GB"/>
        </w:rPr>
        <w:t xml:space="preserve">за кредити не повисоки од 1.200.000 денари за инвестиции за поддршка за унапредување на физичкиот потенцијал </w:t>
      </w:r>
      <w:r w:rsidR="003D13DD" w:rsidRPr="000C2ED0">
        <w:rPr>
          <w:rFonts w:ascii="Arial" w:eastAsia="Times New Roman" w:hAnsi="Arial" w:cs="Arial"/>
          <w:sz w:val="24"/>
          <w:szCs w:val="24"/>
          <w:lang w:val="mk-MK" w:eastAsia="en-GB"/>
        </w:rPr>
        <w:t xml:space="preserve">од </w:t>
      </w:r>
      <w:r w:rsidR="000C2ED0" w:rsidRPr="00F50BC9">
        <w:rPr>
          <w:rFonts w:ascii="Arial" w:eastAsia="Times New Roman" w:hAnsi="Arial" w:cs="Arial"/>
          <w:sz w:val="24"/>
          <w:szCs w:val="24"/>
          <w:lang w:val="mk-MK" w:eastAsia="en-GB"/>
        </w:rPr>
        <w:t>член 126</w:t>
      </w:r>
      <w:r w:rsidRPr="000C2ED0">
        <w:rPr>
          <w:rFonts w:ascii="Arial" w:eastAsia="Times New Roman" w:hAnsi="Arial" w:cs="Arial"/>
          <w:sz w:val="24"/>
          <w:szCs w:val="24"/>
          <w:lang w:val="mk-MK" w:eastAsia="en-GB"/>
        </w:rPr>
        <w:t xml:space="preserve"> став (2) точка 4 и/или 10.000.000 денари за набавка на живи животни и повеќегодишни растенија</w:t>
      </w:r>
      <w:r w:rsidRPr="0032270C">
        <w:rPr>
          <w:rFonts w:ascii="Arial" w:eastAsia="Times New Roman" w:hAnsi="Arial" w:cs="Arial"/>
          <w:sz w:val="24"/>
          <w:szCs w:val="24"/>
          <w:lang w:val="mk-MK" w:eastAsia="en-GB"/>
        </w:rPr>
        <w:t xml:space="preserve">. </w:t>
      </w:r>
    </w:p>
    <w:p w14:paraId="2E33F788" w14:textId="3A54E518" w:rsidR="008E7A6E" w:rsidRPr="0032270C"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w:t>
      </w:r>
      <w:r w:rsidRPr="0032270C">
        <w:rPr>
          <w:rFonts w:ascii="Arial" w:eastAsia="Times New Roman" w:hAnsi="Arial" w:cs="Arial"/>
          <w:sz w:val="24"/>
          <w:szCs w:val="24"/>
          <w:lang w:val="mk-MK" w:eastAsia="en-GB"/>
        </w:rPr>
        <w:t>4</w:t>
      </w:r>
      <w:r w:rsidRPr="0032270C">
        <w:rPr>
          <w:rFonts w:ascii="Arial" w:eastAsia="Times New Roman" w:hAnsi="Arial" w:cs="Arial"/>
          <w:sz w:val="24"/>
          <w:szCs w:val="24"/>
          <w:lang w:val="en-GB" w:eastAsia="en-GB"/>
        </w:rPr>
        <w:t>) Помошта од став</w:t>
      </w:r>
      <w:r w:rsidRPr="0032270C">
        <w:rPr>
          <w:rFonts w:ascii="Arial" w:eastAsia="Times New Roman" w:hAnsi="Arial" w:cs="Arial"/>
          <w:sz w:val="24"/>
          <w:szCs w:val="24"/>
          <w:lang w:val="mk-MK" w:eastAsia="en-GB"/>
        </w:rPr>
        <w:t>овите</w:t>
      </w:r>
      <w:r w:rsidRPr="0032270C">
        <w:rPr>
          <w:rFonts w:ascii="Arial" w:eastAsia="Times New Roman" w:hAnsi="Arial" w:cs="Arial"/>
          <w:sz w:val="24"/>
          <w:szCs w:val="24"/>
          <w:lang w:val="en-GB" w:eastAsia="en-GB"/>
        </w:rPr>
        <w:t xml:space="preserve"> (2)</w:t>
      </w:r>
      <w:r w:rsidRPr="0032270C">
        <w:rPr>
          <w:rFonts w:ascii="Arial" w:eastAsia="Times New Roman" w:hAnsi="Arial" w:cs="Arial"/>
          <w:sz w:val="24"/>
          <w:szCs w:val="24"/>
          <w:lang w:val="mk-MK" w:eastAsia="en-GB"/>
        </w:rPr>
        <w:t xml:space="preserve"> и (3)</w:t>
      </w:r>
      <w:r w:rsidRPr="0032270C">
        <w:rPr>
          <w:rFonts w:ascii="Arial" w:eastAsia="Times New Roman" w:hAnsi="Arial" w:cs="Arial"/>
          <w:sz w:val="24"/>
          <w:szCs w:val="24"/>
          <w:lang w:val="en-GB" w:eastAsia="en-GB"/>
        </w:rPr>
        <w:t xml:space="preserve"> на овој член е во висина од 50% од висината на каматната стапка на годишно ниво. Висината на помошта од </w:t>
      </w:r>
      <w:r w:rsidR="0032270C" w:rsidRPr="0032270C">
        <w:rPr>
          <w:rFonts w:ascii="Arial" w:eastAsia="Times New Roman" w:hAnsi="Arial" w:cs="Arial"/>
          <w:sz w:val="24"/>
          <w:szCs w:val="24"/>
          <w:lang w:val="en-GB" w:eastAsia="en-GB"/>
        </w:rPr>
        <w:t>став</w:t>
      </w:r>
      <w:r w:rsidRPr="0032270C">
        <w:rPr>
          <w:rFonts w:ascii="Arial" w:eastAsia="Times New Roman" w:hAnsi="Arial" w:cs="Arial"/>
          <w:sz w:val="24"/>
          <w:szCs w:val="24"/>
          <w:lang w:val="en-GB" w:eastAsia="en-GB"/>
        </w:rPr>
        <w:t xml:space="preserve"> (2)</w:t>
      </w:r>
      <w:r w:rsidRPr="0032270C">
        <w:rPr>
          <w:rFonts w:ascii="Arial" w:eastAsia="Times New Roman" w:hAnsi="Arial" w:cs="Arial"/>
          <w:sz w:val="24"/>
          <w:szCs w:val="24"/>
          <w:lang w:val="mk-MK" w:eastAsia="en-GB"/>
        </w:rPr>
        <w:t xml:space="preserve"> и (3)</w:t>
      </w:r>
      <w:r w:rsidRPr="0032270C">
        <w:rPr>
          <w:rFonts w:ascii="Arial" w:eastAsia="Times New Roman" w:hAnsi="Arial" w:cs="Arial"/>
          <w:sz w:val="24"/>
          <w:szCs w:val="24"/>
          <w:lang w:val="en-GB" w:eastAsia="en-GB"/>
        </w:rPr>
        <w:t xml:space="preserve"> на овој член може да биде и повисока од 50% во согласност </w:t>
      </w:r>
      <w:r w:rsidRPr="00CD527F">
        <w:rPr>
          <w:rFonts w:ascii="Arial" w:eastAsia="Times New Roman" w:hAnsi="Arial" w:cs="Arial"/>
          <w:sz w:val="24"/>
          <w:szCs w:val="24"/>
          <w:lang w:val="en-GB" w:eastAsia="en-GB"/>
        </w:rPr>
        <w:t xml:space="preserve">со </w:t>
      </w:r>
      <w:r w:rsidR="00CD527F" w:rsidRPr="00CD527F">
        <w:rPr>
          <w:rFonts w:ascii="Arial" w:eastAsia="Times New Roman" w:hAnsi="Arial" w:cs="Arial"/>
          <w:sz w:val="24"/>
          <w:szCs w:val="24"/>
          <w:lang w:val="mk-MK" w:eastAsia="en-GB"/>
        </w:rPr>
        <w:t>член 131</w:t>
      </w:r>
      <w:r w:rsidRPr="00CD527F">
        <w:rPr>
          <w:rFonts w:ascii="Arial" w:eastAsia="Times New Roman" w:hAnsi="Arial" w:cs="Arial"/>
          <w:sz w:val="24"/>
          <w:szCs w:val="24"/>
          <w:lang w:val="en-GB" w:eastAsia="en-GB"/>
        </w:rPr>
        <w:t>.</w:t>
      </w:r>
    </w:p>
    <w:p w14:paraId="1AABD92D" w14:textId="4D0B9409" w:rsidR="008E7A6E" w:rsidRPr="0032270C"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w:t>
      </w:r>
      <w:r w:rsidRPr="0032270C">
        <w:rPr>
          <w:rFonts w:ascii="Arial" w:eastAsia="Times New Roman" w:hAnsi="Arial" w:cs="Arial"/>
          <w:sz w:val="24"/>
          <w:szCs w:val="24"/>
          <w:lang w:val="mk-MK" w:eastAsia="en-GB"/>
        </w:rPr>
        <w:t>5</w:t>
      </w:r>
      <w:r w:rsidRPr="0032270C">
        <w:rPr>
          <w:rFonts w:ascii="Arial" w:eastAsia="Times New Roman" w:hAnsi="Arial" w:cs="Arial"/>
          <w:sz w:val="24"/>
          <w:szCs w:val="24"/>
          <w:lang w:val="en-GB" w:eastAsia="en-GB"/>
        </w:rPr>
        <w:t>) Корисници на помошта за субвенционирање на каматна стапка се физички и правни лица корисници на финансиски средства од инструментoт за претпристапна помош во земјоделството и руралниот развој од Европската унија</w:t>
      </w:r>
      <w:r w:rsidRPr="0032270C">
        <w:rPr>
          <w:rFonts w:ascii="Arial" w:eastAsia="Times New Roman" w:hAnsi="Arial" w:cs="Arial"/>
          <w:sz w:val="24"/>
          <w:szCs w:val="24"/>
          <w:lang w:val="mk-MK" w:eastAsia="en-GB"/>
        </w:rPr>
        <w:t xml:space="preserve"> и </w:t>
      </w:r>
      <w:r w:rsidR="003D13DD">
        <w:rPr>
          <w:rFonts w:ascii="Arial" w:eastAsia="Times New Roman" w:hAnsi="Arial" w:cs="Arial"/>
          <w:sz w:val="24"/>
          <w:szCs w:val="24"/>
          <w:lang w:val="mk-MK" w:eastAsia="en-GB"/>
        </w:rPr>
        <w:t>програмите од член 10 став (1)</w:t>
      </w:r>
      <w:r w:rsidR="003D13DD" w:rsidRPr="0032270C">
        <w:rPr>
          <w:rFonts w:ascii="Arial" w:eastAsia="Times New Roman" w:hAnsi="Arial" w:cs="Arial"/>
          <w:sz w:val="24"/>
          <w:szCs w:val="24"/>
          <w:lang w:val="mk-MK" w:eastAsia="en-GB"/>
        </w:rPr>
        <w:t xml:space="preserve"> </w:t>
      </w:r>
      <w:r w:rsidR="003D13DD">
        <w:rPr>
          <w:rFonts w:ascii="Arial" w:eastAsia="Times New Roman" w:hAnsi="Arial" w:cs="Arial"/>
          <w:sz w:val="24"/>
          <w:szCs w:val="24"/>
          <w:lang w:val="mk-MK" w:eastAsia="en-GB"/>
        </w:rPr>
        <w:t>од овој закон.</w:t>
      </w:r>
    </w:p>
    <w:p w14:paraId="4DB752BD" w14:textId="73997A2C" w:rsidR="008E7A6E" w:rsidRPr="0032270C"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w:t>
      </w:r>
      <w:r w:rsidRPr="0032270C">
        <w:rPr>
          <w:rFonts w:ascii="Arial" w:eastAsia="Times New Roman" w:hAnsi="Arial" w:cs="Arial"/>
          <w:sz w:val="24"/>
          <w:szCs w:val="24"/>
          <w:lang w:val="mk-MK" w:eastAsia="en-GB"/>
        </w:rPr>
        <w:t>6</w:t>
      </w:r>
      <w:r w:rsidRPr="0032270C">
        <w:rPr>
          <w:rFonts w:ascii="Arial" w:eastAsia="Times New Roman" w:hAnsi="Arial" w:cs="Arial"/>
          <w:sz w:val="24"/>
          <w:szCs w:val="24"/>
          <w:lang w:val="en-GB" w:eastAsia="en-GB"/>
        </w:rPr>
        <w:t xml:space="preserve">) За остварување на помошта за субвинционирање на каматна стапка, лицата од </w:t>
      </w:r>
      <w:r w:rsidR="0032270C" w:rsidRPr="0032270C">
        <w:rPr>
          <w:rFonts w:ascii="Arial" w:eastAsia="Times New Roman" w:hAnsi="Arial" w:cs="Arial"/>
          <w:sz w:val="24"/>
          <w:szCs w:val="24"/>
          <w:lang w:val="en-GB" w:eastAsia="en-GB"/>
        </w:rPr>
        <w:t>став</w:t>
      </w:r>
      <w:r w:rsidRPr="0032270C">
        <w:rPr>
          <w:rFonts w:ascii="Arial" w:eastAsia="Times New Roman" w:hAnsi="Arial" w:cs="Arial"/>
          <w:sz w:val="24"/>
          <w:szCs w:val="24"/>
          <w:lang w:val="en-GB" w:eastAsia="en-GB"/>
        </w:rPr>
        <w:t xml:space="preserve"> (</w:t>
      </w:r>
      <w:r w:rsidRPr="0032270C">
        <w:rPr>
          <w:rFonts w:ascii="Arial" w:eastAsia="Times New Roman" w:hAnsi="Arial" w:cs="Arial"/>
          <w:sz w:val="24"/>
          <w:szCs w:val="24"/>
          <w:lang w:val="mk-MK" w:eastAsia="en-GB"/>
        </w:rPr>
        <w:t>5</w:t>
      </w:r>
      <w:r w:rsidRPr="0032270C">
        <w:rPr>
          <w:rFonts w:ascii="Arial" w:eastAsia="Times New Roman" w:hAnsi="Arial" w:cs="Arial"/>
          <w:sz w:val="24"/>
          <w:szCs w:val="24"/>
          <w:lang w:val="en-GB" w:eastAsia="en-GB"/>
        </w:rPr>
        <w:t>) на овој член по склучувањето на договор за кредит до Агенцијата доставуваат барање со документација за исполнетост на условите од ставо</w:t>
      </w:r>
      <w:r w:rsidRPr="0032270C">
        <w:rPr>
          <w:rFonts w:ascii="Arial" w:eastAsia="Times New Roman" w:hAnsi="Arial" w:cs="Arial"/>
          <w:sz w:val="24"/>
          <w:szCs w:val="24"/>
          <w:lang w:val="mk-MK" w:eastAsia="en-GB"/>
        </w:rPr>
        <w:t>вите</w:t>
      </w:r>
      <w:r w:rsidRPr="0032270C">
        <w:rPr>
          <w:rFonts w:ascii="Arial" w:eastAsia="Times New Roman" w:hAnsi="Arial" w:cs="Arial"/>
          <w:sz w:val="24"/>
          <w:szCs w:val="24"/>
          <w:lang w:val="en-GB" w:eastAsia="en-GB"/>
        </w:rPr>
        <w:t xml:space="preserve"> (2)</w:t>
      </w:r>
      <w:r w:rsidRPr="0032270C">
        <w:rPr>
          <w:rFonts w:ascii="Arial" w:eastAsia="Times New Roman" w:hAnsi="Arial" w:cs="Arial"/>
          <w:sz w:val="24"/>
          <w:szCs w:val="24"/>
          <w:lang w:val="mk-MK" w:eastAsia="en-GB"/>
        </w:rPr>
        <w:t xml:space="preserve"> и (3)</w:t>
      </w:r>
      <w:r w:rsidRPr="0032270C">
        <w:rPr>
          <w:rFonts w:ascii="Arial" w:eastAsia="Times New Roman" w:hAnsi="Arial" w:cs="Arial"/>
          <w:sz w:val="24"/>
          <w:szCs w:val="24"/>
          <w:lang w:val="en-GB" w:eastAsia="en-GB"/>
        </w:rPr>
        <w:t xml:space="preserve"> на овој член.</w:t>
      </w:r>
    </w:p>
    <w:p w14:paraId="0CEDE9C4" w14:textId="72B9A0BB" w:rsidR="008E7A6E" w:rsidRPr="0032270C"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w:t>
      </w:r>
      <w:r w:rsidRPr="0032270C">
        <w:rPr>
          <w:rFonts w:ascii="Arial" w:eastAsia="Times New Roman" w:hAnsi="Arial" w:cs="Arial"/>
          <w:sz w:val="24"/>
          <w:szCs w:val="24"/>
          <w:lang w:val="mk-MK" w:eastAsia="en-GB"/>
        </w:rPr>
        <w:t>7</w:t>
      </w:r>
      <w:r w:rsidRPr="0032270C">
        <w:rPr>
          <w:rFonts w:ascii="Arial" w:eastAsia="Times New Roman" w:hAnsi="Arial" w:cs="Arial"/>
          <w:sz w:val="24"/>
          <w:szCs w:val="24"/>
          <w:lang w:val="en-GB" w:eastAsia="en-GB"/>
        </w:rPr>
        <w:t xml:space="preserve">) Начинот на спроведување на помошта од </w:t>
      </w:r>
      <w:r w:rsidR="0032270C" w:rsidRPr="0032270C">
        <w:rPr>
          <w:rFonts w:ascii="Arial" w:eastAsia="Times New Roman" w:hAnsi="Arial" w:cs="Arial"/>
          <w:sz w:val="24"/>
          <w:szCs w:val="24"/>
          <w:lang w:val="en-GB" w:eastAsia="en-GB"/>
        </w:rPr>
        <w:t>став</w:t>
      </w:r>
      <w:r w:rsidRPr="0032270C">
        <w:rPr>
          <w:rFonts w:ascii="Arial" w:eastAsia="Times New Roman" w:hAnsi="Arial" w:cs="Arial"/>
          <w:sz w:val="24"/>
          <w:szCs w:val="24"/>
          <w:lang w:val="en-GB" w:eastAsia="en-GB"/>
        </w:rPr>
        <w:t xml:space="preserve"> (</w:t>
      </w:r>
      <w:r w:rsidRPr="0032270C">
        <w:rPr>
          <w:rFonts w:ascii="Arial" w:eastAsia="Times New Roman" w:hAnsi="Arial" w:cs="Arial"/>
          <w:sz w:val="24"/>
          <w:szCs w:val="24"/>
          <w:lang w:val="mk-MK" w:eastAsia="en-GB"/>
        </w:rPr>
        <w:t>6</w:t>
      </w:r>
      <w:r w:rsidRPr="0032270C">
        <w:rPr>
          <w:rFonts w:ascii="Arial" w:eastAsia="Times New Roman" w:hAnsi="Arial" w:cs="Arial"/>
          <w:sz w:val="24"/>
          <w:szCs w:val="24"/>
          <w:lang w:val="en-GB" w:eastAsia="en-GB"/>
        </w:rPr>
        <w:t>) на овој член ја пропишува директорот на Агенцијата по претходно позитивно мислење од Министерството.</w:t>
      </w:r>
    </w:p>
    <w:p w14:paraId="1E2DB429" w14:textId="77777777" w:rsidR="008E7A6E" w:rsidRPr="0032270C"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 </w:t>
      </w:r>
    </w:p>
    <w:p w14:paraId="5A6545F6" w14:textId="77777777" w:rsidR="008E7A6E" w:rsidRPr="0032270C" w:rsidRDefault="008E7A6E" w:rsidP="008E7A6E">
      <w:pPr>
        <w:shd w:val="clear" w:color="auto" w:fill="FFFFFF"/>
        <w:tabs>
          <w:tab w:val="left" w:pos="990"/>
        </w:tabs>
        <w:spacing w:after="0"/>
        <w:jc w:val="center"/>
        <w:rPr>
          <w:rFonts w:ascii="Arial" w:eastAsia="Times New Roman" w:hAnsi="Arial" w:cs="Arial"/>
          <w:b/>
          <w:sz w:val="24"/>
          <w:szCs w:val="24"/>
          <w:lang w:val="en-GB" w:eastAsia="en-GB"/>
        </w:rPr>
      </w:pPr>
      <w:r w:rsidRPr="0032270C">
        <w:rPr>
          <w:rFonts w:ascii="Arial" w:eastAsia="Times New Roman" w:hAnsi="Arial" w:cs="Arial"/>
          <w:b/>
          <w:sz w:val="24"/>
          <w:szCs w:val="24"/>
          <w:lang w:val="en-GB" w:eastAsia="en-GB"/>
        </w:rPr>
        <w:t>Кофинансирање на банкарски гаранции</w:t>
      </w:r>
    </w:p>
    <w:p w14:paraId="15F90879" w14:textId="3EE5103F" w:rsidR="008E7A6E" w:rsidRPr="0032270C" w:rsidRDefault="008E7A6E" w:rsidP="00F50BC9">
      <w:pPr>
        <w:shd w:val="clear" w:color="auto" w:fill="FFFFFF"/>
        <w:tabs>
          <w:tab w:val="left" w:pos="990"/>
        </w:tabs>
        <w:spacing w:after="0"/>
        <w:jc w:val="center"/>
        <w:rPr>
          <w:rFonts w:ascii="Arial" w:eastAsia="Arial" w:hAnsi="Arial" w:cs="Arial"/>
          <w:sz w:val="24"/>
          <w:szCs w:val="24"/>
          <w:lang w:val="mk-MK"/>
        </w:rPr>
      </w:pPr>
      <w:r w:rsidRPr="0032270C">
        <w:rPr>
          <w:rFonts w:ascii="Arial" w:eastAsia="Times New Roman" w:hAnsi="Arial" w:cs="Arial"/>
          <w:b/>
          <w:bCs/>
          <w:sz w:val="24"/>
          <w:szCs w:val="24"/>
          <w:lang w:val="en-GB" w:eastAsia="en-GB"/>
        </w:rPr>
        <w:t xml:space="preserve">Член </w:t>
      </w:r>
      <w:r w:rsidRPr="0032270C">
        <w:rPr>
          <w:rFonts w:ascii="Arial" w:eastAsia="Times New Roman" w:hAnsi="Arial" w:cs="Arial"/>
          <w:b/>
          <w:bCs/>
          <w:sz w:val="24"/>
          <w:szCs w:val="24"/>
          <w:lang w:val="mk-MK" w:eastAsia="en-GB"/>
        </w:rPr>
        <w:t>1</w:t>
      </w:r>
      <w:r w:rsidR="00DF2D37">
        <w:rPr>
          <w:rFonts w:ascii="Arial" w:eastAsia="Times New Roman" w:hAnsi="Arial" w:cs="Arial"/>
          <w:b/>
          <w:bCs/>
          <w:sz w:val="24"/>
          <w:szCs w:val="24"/>
          <w:lang w:val="mk-MK" w:eastAsia="en-GB"/>
        </w:rPr>
        <w:t>55</w:t>
      </w:r>
    </w:p>
    <w:p w14:paraId="0DC6BB7D" w14:textId="77777777" w:rsidR="008E7A6E" w:rsidRPr="0032270C"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p>
    <w:p w14:paraId="1C13605C" w14:textId="77777777" w:rsidR="008E7A6E" w:rsidRPr="0032270C"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(1) Кофинансирање на банкарски гаранции e финансиски инструмент во земјоделството и руралниот развој кој обезбедува полесен пристап за финансирање, финансиски придонес и поделба на гарантниот ризик во смисла на намалувањето на гаранцијата-хипотеката на кредити наменети за земјоделство и рурален развој како примарно земјоделско производство, преработка на земјоделски производи и трговија на земјоделски производи.</w:t>
      </w:r>
    </w:p>
    <w:p w14:paraId="2E647ADF" w14:textId="503B05CC" w:rsidR="008E7A6E" w:rsidRPr="0032270C"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 xml:space="preserve">(2) Кофинансирање на банкарски гаранции се врши со исплата на финансиски средства во висина и под услови утврдени со </w:t>
      </w:r>
      <w:r w:rsidRPr="0032270C">
        <w:rPr>
          <w:rFonts w:ascii="Arial" w:eastAsia="Times New Roman" w:hAnsi="Arial" w:cs="Arial"/>
          <w:sz w:val="24"/>
          <w:szCs w:val="24"/>
          <w:lang w:val="mk-MK" w:eastAsia="en-GB"/>
        </w:rPr>
        <w:t xml:space="preserve">домашен и/или </w:t>
      </w:r>
      <w:r w:rsidRPr="0032270C">
        <w:rPr>
          <w:rFonts w:ascii="Arial" w:eastAsia="Times New Roman" w:hAnsi="Arial" w:cs="Arial"/>
          <w:sz w:val="24"/>
          <w:szCs w:val="24"/>
          <w:lang w:val="en-GB" w:eastAsia="en-GB"/>
        </w:rPr>
        <w:t xml:space="preserve">меѓународен договор за банкарски гаранции за земјоделство и рурален развој во Република </w:t>
      </w:r>
      <w:r w:rsidRPr="0032270C">
        <w:rPr>
          <w:rFonts w:ascii="Arial" w:eastAsia="Times New Roman" w:hAnsi="Arial" w:cs="Arial"/>
          <w:sz w:val="24"/>
          <w:szCs w:val="24"/>
          <w:lang w:val="en-GB" w:eastAsia="en-GB"/>
        </w:rPr>
        <w:lastRenderedPageBreak/>
        <w:t>Северна Македонија ратификуван согласно со У</w:t>
      </w:r>
      <w:r w:rsidR="0032270C" w:rsidRPr="0032270C">
        <w:rPr>
          <w:rFonts w:ascii="Arial" w:eastAsia="Times New Roman" w:hAnsi="Arial" w:cs="Arial"/>
          <w:sz w:val="24"/>
          <w:szCs w:val="24"/>
          <w:lang w:val="en-GB" w:eastAsia="en-GB"/>
        </w:rPr>
        <w:t>став</w:t>
      </w:r>
      <w:r w:rsidR="003D13DD">
        <w:rPr>
          <w:rFonts w:ascii="Arial" w:eastAsia="Times New Roman" w:hAnsi="Arial" w:cs="Arial"/>
          <w:sz w:val="24"/>
          <w:szCs w:val="24"/>
          <w:lang w:val="mk-MK" w:eastAsia="en-GB"/>
        </w:rPr>
        <w:t>от</w:t>
      </w:r>
      <w:r w:rsidRPr="0032270C">
        <w:rPr>
          <w:rFonts w:ascii="Arial" w:eastAsia="Times New Roman" w:hAnsi="Arial" w:cs="Arial"/>
          <w:sz w:val="24"/>
          <w:szCs w:val="24"/>
          <w:lang w:val="en-GB" w:eastAsia="en-GB"/>
        </w:rPr>
        <w:t xml:space="preserve"> на Република Северна Македонија.</w:t>
      </w:r>
    </w:p>
    <w:p w14:paraId="76D6BFB9" w14:textId="7CA0A51C" w:rsidR="008E7A6E" w:rsidRPr="0032270C" w:rsidRDefault="008E7A6E" w:rsidP="008E7A6E">
      <w:pPr>
        <w:shd w:val="clear" w:color="auto" w:fill="FFFFFF"/>
        <w:tabs>
          <w:tab w:val="left" w:pos="990"/>
        </w:tabs>
        <w:spacing w:after="0"/>
        <w:jc w:val="both"/>
        <w:rPr>
          <w:rFonts w:ascii="Arial" w:eastAsia="Times New Roman" w:hAnsi="Arial" w:cs="Arial"/>
          <w:sz w:val="24"/>
          <w:szCs w:val="24"/>
          <w:lang w:val="mk-MK" w:eastAsia="en-GB"/>
        </w:rPr>
      </w:pPr>
      <w:r w:rsidRPr="007A3AF2">
        <w:rPr>
          <w:rFonts w:ascii="Arial" w:eastAsia="Times New Roman" w:hAnsi="Arial" w:cs="Arial"/>
          <w:sz w:val="24"/>
          <w:szCs w:val="24"/>
          <w:lang w:val="mk-MK" w:eastAsia="en-GB"/>
        </w:rPr>
        <w:t>(3) Министерството воспоставува Национален</w:t>
      </w:r>
      <w:r w:rsidR="003D13DD" w:rsidRPr="007A3AF2">
        <w:rPr>
          <w:rFonts w:ascii="Arial" w:eastAsia="Times New Roman" w:hAnsi="Arial" w:cs="Arial"/>
          <w:sz w:val="24"/>
          <w:szCs w:val="24"/>
          <w:lang w:val="mk-MK" w:eastAsia="en-GB"/>
        </w:rPr>
        <w:t xml:space="preserve"> рурален кредитен гарантен фонд кој работи </w:t>
      </w:r>
      <w:r w:rsidRPr="007A3AF2">
        <w:rPr>
          <w:rFonts w:ascii="Arial" w:eastAsia="Times New Roman" w:hAnsi="Arial" w:cs="Arial"/>
          <w:sz w:val="24"/>
          <w:szCs w:val="24"/>
          <w:lang w:val="mk-MK" w:eastAsia="en-GB"/>
        </w:rPr>
        <w:t>согласно Законот за воспоставување</w:t>
      </w:r>
      <w:r w:rsidR="003D13DD" w:rsidRPr="007A3AF2">
        <w:rPr>
          <w:rFonts w:ascii="Arial" w:eastAsia="Times New Roman" w:hAnsi="Arial" w:cs="Arial"/>
          <w:sz w:val="24"/>
          <w:szCs w:val="24"/>
          <w:lang w:val="mk-MK" w:eastAsia="en-GB"/>
        </w:rPr>
        <w:t xml:space="preserve"> </w:t>
      </w:r>
      <w:r w:rsidRPr="007A3AF2">
        <w:rPr>
          <w:rFonts w:ascii="Arial" w:eastAsia="Times New Roman" w:hAnsi="Arial" w:cs="Arial"/>
          <w:sz w:val="24"/>
          <w:szCs w:val="24"/>
          <w:lang w:val="mk-MK" w:eastAsia="en-GB"/>
        </w:rPr>
        <w:t>на гарантни фондови во Република Северна Македонија.</w:t>
      </w:r>
    </w:p>
    <w:p w14:paraId="27860D33" w14:textId="74AD0AB0" w:rsidR="008E7A6E" w:rsidRPr="0032270C"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w:t>
      </w:r>
      <w:r w:rsidR="007A3AF2">
        <w:rPr>
          <w:rFonts w:ascii="Arial" w:eastAsia="Times New Roman" w:hAnsi="Arial" w:cs="Arial"/>
          <w:sz w:val="24"/>
          <w:szCs w:val="24"/>
          <w:lang w:val="mk-MK" w:eastAsia="en-GB"/>
        </w:rPr>
        <w:t>4</w:t>
      </w:r>
      <w:r w:rsidRPr="0032270C">
        <w:rPr>
          <w:rFonts w:ascii="Arial" w:eastAsia="Times New Roman" w:hAnsi="Arial" w:cs="Arial"/>
          <w:sz w:val="24"/>
          <w:szCs w:val="24"/>
          <w:lang w:val="en-GB" w:eastAsia="en-GB"/>
        </w:rPr>
        <w:t xml:space="preserve">) Средствата потребни на министерството за учество во придонесот за целите од меѓународниот договор од </w:t>
      </w:r>
      <w:r w:rsidR="0032270C" w:rsidRPr="0032270C">
        <w:rPr>
          <w:rFonts w:ascii="Arial" w:eastAsia="Times New Roman" w:hAnsi="Arial" w:cs="Arial"/>
          <w:sz w:val="24"/>
          <w:szCs w:val="24"/>
          <w:lang w:val="en-GB" w:eastAsia="en-GB"/>
        </w:rPr>
        <w:t>став</w:t>
      </w:r>
      <w:r w:rsidRPr="0032270C">
        <w:rPr>
          <w:rFonts w:ascii="Arial" w:eastAsia="Times New Roman" w:hAnsi="Arial" w:cs="Arial"/>
          <w:sz w:val="24"/>
          <w:szCs w:val="24"/>
          <w:lang w:val="en-GB" w:eastAsia="en-GB"/>
        </w:rPr>
        <w:t xml:space="preserve"> (2) на овој член се утврдуваат во </w:t>
      </w:r>
      <w:r w:rsidR="00927999">
        <w:rPr>
          <w:rFonts w:ascii="Arial" w:eastAsia="Times New Roman" w:hAnsi="Arial" w:cs="Arial"/>
          <w:sz w:val="24"/>
          <w:szCs w:val="24"/>
          <w:lang w:val="mk-MK" w:eastAsia="en-GB"/>
        </w:rPr>
        <w:t>програмите од член 10 став (1)</w:t>
      </w:r>
      <w:r w:rsidR="00927999" w:rsidRPr="0032270C">
        <w:rPr>
          <w:rFonts w:ascii="Arial" w:eastAsia="Times New Roman" w:hAnsi="Arial" w:cs="Arial"/>
          <w:sz w:val="24"/>
          <w:szCs w:val="24"/>
          <w:lang w:val="mk-MK" w:eastAsia="en-GB"/>
        </w:rPr>
        <w:t xml:space="preserve"> </w:t>
      </w:r>
      <w:r w:rsidR="00927999">
        <w:rPr>
          <w:rFonts w:ascii="Arial" w:eastAsia="Times New Roman" w:hAnsi="Arial" w:cs="Arial"/>
          <w:sz w:val="24"/>
          <w:szCs w:val="24"/>
          <w:lang w:val="mk-MK" w:eastAsia="en-GB"/>
        </w:rPr>
        <w:t>од овој закон</w:t>
      </w:r>
      <w:r w:rsidRPr="0032270C">
        <w:rPr>
          <w:rFonts w:ascii="Arial" w:eastAsia="Times New Roman" w:hAnsi="Arial" w:cs="Arial"/>
          <w:sz w:val="24"/>
          <w:szCs w:val="24"/>
          <w:lang w:val="en-GB" w:eastAsia="en-GB"/>
        </w:rPr>
        <w:t>.</w:t>
      </w:r>
    </w:p>
    <w:p w14:paraId="5CB53411" w14:textId="2D7FFEEB" w:rsidR="008E7A6E" w:rsidRPr="00F50BC9" w:rsidRDefault="008E7A6E" w:rsidP="008E7A6E">
      <w:pPr>
        <w:shd w:val="clear" w:color="auto" w:fill="FFFFFF"/>
        <w:tabs>
          <w:tab w:val="left" w:pos="990"/>
        </w:tabs>
        <w:spacing w:after="0"/>
        <w:jc w:val="both"/>
        <w:rPr>
          <w:rFonts w:ascii="Arial" w:eastAsia="Times New Roman" w:hAnsi="Arial" w:cs="Arial"/>
          <w:sz w:val="24"/>
          <w:szCs w:val="24"/>
          <w:lang w:val="mk-MK" w:eastAsia="en-GB"/>
        </w:rPr>
      </w:pPr>
      <w:r w:rsidRPr="0032270C">
        <w:rPr>
          <w:rFonts w:ascii="Arial" w:eastAsia="Times New Roman" w:hAnsi="Arial" w:cs="Arial"/>
          <w:sz w:val="24"/>
          <w:szCs w:val="24"/>
          <w:lang w:val="en-GB" w:eastAsia="en-GB"/>
        </w:rPr>
        <w:t>(</w:t>
      </w:r>
      <w:r w:rsidR="007A3AF2">
        <w:rPr>
          <w:rFonts w:ascii="Arial" w:eastAsia="Times New Roman" w:hAnsi="Arial" w:cs="Arial"/>
          <w:sz w:val="24"/>
          <w:szCs w:val="24"/>
          <w:lang w:val="mk-MK" w:eastAsia="en-GB"/>
        </w:rPr>
        <w:t>5</w:t>
      </w:r>
      <w:r w:rsidRPr="0032270C">
        <w:rPr>
          <w:rFonts w:ascii="Arial" w:eastAsia="Times New Roman" w:hAnsi="Arial" w:cs="Arial"/>
          <w:sz w:val="24"/>
          <w:szCs w:val="24"/>
          <w:lang w:val="en-GB" w:eastAsia="en-GB"/>
        </w:rPr>
        <w:t xml:space="preserve">) Мерката за кофинансирање на банкарски гаранции се реализира со барање од министерството до Агенцијата за исплата на средствата согласно со меѓународниот договор од </w:t>
      </w:r>
      <w:r w:rsidR="0032270C" w:rsidRPr="0032270C">
        <w:rPr>
          <w:rFonts w:ascii="Arial" w:eastAsia="Times New Roman" w:hAnsi="Arial" w:cs="Arial"/>
          <w:sz w:val="24"/>
          <w:szCs w:val="24"/>
          <w:lang w:val="en-GB" w:eastAsia="en-GB"/>
        </w:rPr>
        <w:t>став</w:t>
      </w:r>
      <w:r w:rsidRPr="0032270C">
        <w:rPr>
          <w:rFonts w:ascii="Arial" w:eastAsia="Times New Roman" w:hAnsi="Arial" w:cs="Arial"/>
          <w:sz w:val="24"/>
          <w:szCs w:val="24"/>
          <w:lang w:val="en-GB" w:eastAsia="en-GB"/>
        </w:rPr>
        <w:t xml:space="preserve"> (2) на овој член.</w:t>
      </w:r>
      <w:r w:rsidR="00927999">
        <w:rPr>
          <w:rFonts w:ascii="Arial" w:eastAsia="Times New Roman" w:hAnsi="Arial" w:cs="Arial"/>
          <w:sz w:val="24"/>
          <w:szCs w:val="24"/>
          <w:lang w:val="mk-MK" w:eastAsia="en-GB"/>
        </w:rPr>
        <w:t xml:space="preserve"> </w:t>
      </w:r>
    </w:p>
    <w:p w14:paraId="2E9B6883" w14:textId="77777777" w:rsidR="008E7A6E" w:rsidRPr="0032270C" w:rsidRDefault="008E7A6E" w:rsidP="008E7A6E">
      <w:pPr>
        <w:shd w:val="clear" w:color="auto" w:fill="FFFFFF"/>
        <w:tabs>
          <w:tab w:val="left" w:pos="990"/>
        </w:tabs>
        <w:spacing w:after="0"/>
        <w:jc w:val="center"/>
        <w:rPr>
          <w:rFonts w:ascii="Arial" w:eastAsia="Times New Roman" w:hAnsi="Arial" w:cs="Arial"/>
          <w:b/>
          <w:sz w:val="24"/>
          <w:szCs w:val="24"/>
          <w:lang w:val="en-GB" w:eastAsia="en-GB"/>
        </w:rPr>
      </w:pPr>
    </w:p>
    <w:p w14:paraId="1B05387E" w14:textId="77777777" w:rsidR="008E7A6E" w:rsidRPr="0032270C" w:rsidRDefault="008E7A6E" w:rsidP="008E7A6E">
      <w:pPr>
        <w:shd w:val="clear" w:color="auto" w:fill="FFFFFF"/>
        <w:tabs>
          <w:tab w:val="left" w:pos="990"/>
        </w:tabs>
        <w:spacing w:after="0"/>
        <w:jc w:val="center"/>
        <w:rPr>
          <w:rFonts w:ascii="Arial" w:eastAsia="Times New Roman" w:hAnsi="Arial" w:cs="Arial"/>
          <w:b/>
          <w:sz w:val="24"/>
          <w:szCs w:val="24"/>
          <w:lang w:val="mk-MK" w:eastAsia="en-GB"/>
        </w:rPr>
      </w:pPr>
      <w:r w:rsidRPr="0032270C">
        <w:rPr>
          <w:rFonts w:ascii="Arial" w:eastAsia="Times New Roman" w:hAnsi="Arial" w:cs="Arial"/>
          <w:b/>
          <w:sz w:val="24"/>
          <w:szCs w:val="24"/>
          <w:lang w:val="en-GB" w:eastAsia="en-GB"/>
        </w:rPr>
        <w:t xml:space="preserve">Кофинансирање на </w:t>
      </w:r>
      <w:r w:rsidRPr="0032270C">
        <w:rPr>
          <w:rFonts w:ascii="Arial" w:eastAsia="Times New Roman" w:hAnsi="Arial" w:cs="Arial"/>
          <w:b/>
          <w:sz w:val="24"/>
          <w:szCs w:val="24"/>
          <w:lang w:val="mk-MK" w:eastAsia="en-GB"/>
        </w:rPr>
        <w:t>дисконтен фонд</w:t>
      </w:r>
    </w:p>
    <w:p w14:paraId="3254F784" w14:textId="75640BF7" w:rsidR="008E7A6E" w:rsidRPr="0032270C" w:rsidRDefault="00DF2D37" w:rsidP="008E7A6E">
      <w:pPr>
        <w:shd w:val="clear" w:color="auto" w:fill="FFFFFF"/>
        <w:tabs>
          <w:tab w:val="left" w:pos="990"/>
        </w:tabs>
        <w:spacing w:after="0"/>
        <w:jc w:val="center"/>
        <w:rPr>
          <w:rFonts w:ascii="Arial" w:eastAsia="Times New Roman" w:hAnsi="Arial" w:cs="Arial"/>
          <w:b/>
          <w:bCs/>
          <w:sz w:val="24"/>
          <w:szCs w:val="24"/>
          <w:lang w:val="en-GB" w:eastAsia="en-GB"/>
        </w:rPr>
      </w:pPr>
      <w:r>
        <w:rPr>
          <w:rFonts w:ascii="Arial" w:eastAsia="Times New Roman" w:hAnsi="Arial" w:cs="Arial"/>
          <w:b/>
          <w:bCs/>
          <w:sz w:val="24"/>
          <w:szCs w:val="24"/>
          <w:lang w:val="en-GB" w:eastAsia="en-GB"/>
        </w:rPr>
        <w:t>Член 156</w:t>
      </w:r>
    </w:p>
    <w:p w14:paraId="5419BF25" w14:textId="77777777" w:rsidR="008E7A6E" w:rsidRPr="0032270C" w:rsidRDefault="008E7A6E" w:rsidP="008E7A6E">
      <w:pPr>
        <w:shd w:val="clear" w:color="auto" w:fill="FFFFFF"/>
        <w:tabs>
          <w:tab w:val="left" w:pos="990"/>
        </w:tabs>
        <w:spacing w:after="0" w:line="240" w:lineRule="auto"/>
        <w:jc w:val="both"/>
        <w:rPr>
          <w:rFonts w:ascii="Arial" w:eastAsia="Arial" w:hAnsi="Arial" w:cs="Arial"/>
          <w:sz w:val="24"/>
          <w:szCs w:val="24"/>
          <w:lang w:val="mk-MK"/>
        </w:rPr>
      </w:pPr>
    </w:p>
    <w:p w14:paraId="7AC6C9A1" w14:textId="50981597" w:rsidR="008E7A6E" w:rsidRPr="0032270C"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 xml:space="preserve">(1) Кофинансирање на </w:t>
      </w:r>
      <w:r w:rsidRPr="0032270C">
        <w:rPr>
          <w:rFonts w:ascii="Arial" w:eastAsia="Times New Roman" w:hAnsi="Arial" w:cs="Arial"/>
          <w:sz w:val="24"/>
          <w:szCs w:val="24"/>
          <w:lang w:val="mk-MK" w:eastAsia="en-GB"/>
        </w:rPr>
        <w:t>дисконтниот фонд</w:t>
      </w:r>
      <w:r w:rsidRPr="0032270C">
        <w:rPr>
          <w:rFonts w:ascii="Arial" w:eastAsia="Times New Roman" w:hAnsi="Arial" w:cs="Arial"/>
          <w:sz w:val="24"/>
          <w:szCs w:val="24"/>
          <w:lang w:val="en-GB" w:eastAsia="en-GB"/>
        </w:rPr>
        <w:t xml:space="preserve"> e финансиски инструмент во земјоделството и руралниот развој кој обезбедува полесен пристап за финансирање, финансиски придонес и </w:t>
      </w:r>
      <w:r w:rsidRPr="0032270C">
        <w:rPr>
          <w:rFonts w:ascii="Arial" w:eastAsia="Times New Roman" w:hAnsi="Arial" w:cs="Arial"/>
          <w:sz w:val="24"/>
          <w:szCs w:val="24"/>
          <w:lang w:val="mk-MK" w:eastAsia="en-GB"/>
        </w:rPr>
        <w:t>поддршка на постојаниот кредитен систем наменет за земјоделските стопанства, а се реализира преку финансиските инстититуции</w:t>
      </w:r>
      <w:r w:rsidR="00927999">
        <w:rPr>
          <w:rFonts w:ascii="Arial" w:eastAsia="Times New Roman" w:hAnsi="Arial" w:cs="Arial"/>
          <w:sz w:val="24"/>
          <w:szCs w:val="24"/>
          <w:lang w:val="mk-MK" w:eastAsia="en-GB"/>
        </w:rPr>
        <w:t>.</w:t>
      </w:r>
    </w:p>
    <w:p w14:paraId="37320CF7" w14:textId="10C35133" w:rsidR="008E7A6E" w:rsidRPr="0032270C"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 xml:space="preserve">(2) Кофинансирање на </w:t>
      </w:r>
      <w:r w:rsidRPr="0032270C">
        <w:rPr>
          <w:rFonts w:ascii="Arial" w:eastAsia="Times New Roman" w:hAnsi="Arial" w:cs="Arial"/>
          <w:sz w:val="24"/>
          <w:szCs w:val="24"/>
          <w:lang w:val="mk-MK" w:eastAsia="en-GB"/>
        </w:rPr>
        <w:t xml:space="preserve">дисконтниот фонд </w:t>
      </w:r>
      <w:r w:rsidRPr="0032270C">
        <w:rPr>
          <w:rFonts w:ascii="Arial" w:eastAsia="Times New Roman" w:hAnsi="Arial" w:cs="Arial"/>
          <w:sz w:val="24"/>
          <w:szCs w:val="24"/>
          <w:lang w:val="en-GB" w:eastAsia="en-GB"/>
        </w:rPr>
        <w:t xml:space="preserve">се врши со исплата на финансиски средства во висина и под услови утврдени со </w:t>
      </w:r>
      <w:r w:rsidR="00927999">
        <w:rPr>
          <w:rFonts w:ascii="Arial" w:eastAsia="Times New Roman" w:hAnsi="Arial" w:cs="Arial"/>
          <w:sz w:val="24"/>
          <w:szCs w:val="24"/>
          <w:lang w:val="mk-MK" w:eastAsia="en-GB"/>
        </w:rPr>
        <w:t xml:space="preserve">Националната стратегија, </w:t>
      </w:r>
      <w:r w:rsidRPr="0032270C">
        <w:rPr>
          <w:rFonts w:ascii="Arial" w:eastAsia="Times New Roman" w:hAnsi="Arial" w:cs="Arial"/>
          <w:sz w:val="24"/>
          <w:szCs w:val="24"/>
          <w:lang w:val="mk-MK" w:eastAsia="en-GB"/>
        </w:rPr>
        <w:t xml:space="preserve">со домашен и/или </w:t>
      </w:r>
      <w:r w:rsidRPr="0032270C">
        <w:rPr>
          <w:rFonts w:ascii="Arial" w:eastAsia="Times New Roman" w:hAnsi="Arial" w:cs="Arial"/>
          <w:sz w:val="24"/>
          <w:szCs w:val="24"/>
          <w:lang w:val="en-GB" w:eastAsia="en-GB"/>
        </w:rPr>
        <w:t xml:space="preserve">меѓународен договор за </w:t>
      </w:r>
      <w:r w:rsidRPr="0032270C">
        <w:rPr>
          <w:rFonts w:ascii="Arial" w:eastAsia="Times New Roman" w:hAnsi="Arial" w:cs="Arial"/>
          <w:sz w:val="24"/>
          <w:szCs w:val="24"/>
          <w:lang w:val="mk-MK" w:eastAsia="en-GB"/>
        </w:rPr>
        <w:t xml:space="preserve">поддршка на </w:t>
      </w:r>
      <w:r w:rsidRPr="0032270C">
        <w:rPr>
          <w:rFonts w:ascii="Arial" w:eastAsia="Times New Roman" w:hAnsi="Arial" w:cs="Arial"/>
          <w:sz w:val="24"/>
          <w:szCs w:val="24"/>
          <w:lang w:val="en-GB" w:eastAsia="en-GB"/>
        </w:rPr>
        <w:t>земјоделство и рурален развој во Република Северна Македонија, ратификуван согласно со У</w:t>
      </w:r>
      <w:r w:rsidR="0032270C" w:rsidRPr="0032270C">
        <w:rPr>
          <w:rFonts w:ascii="Arial" w:eastAsia="Times New Roman" w:hAnsi="Arial" w:cs="Arial"/>
          <w:sz w:val="24"/>
          <w:szCs w:val="24"/>
          <w:lang w:val="en-GB" w:eastAsia="en-GB"/>
        </w:rPr>
        <w:t>став</w:t>
      </w:r>
      <w:r w:rsidR="00927999">
        <w:rPr>
          <w:rFonts w:ascii="Arial" w:eastAsia="Times New Roman" w:hAnsi="Arial" w:cs="Arial"/>
          <w:sz w:val="24"/>
          <w:szCs w:val="24"/>
          <w:lang w:val="mk-MK" w:eastAsia="en-GB"/>
        </w:rPr>
        <w:t>от</w:t>
      </w:r>
      <w:r w:rsidRPr="0032270C">
        <w:rPr>
          <w:rFonts w:ascii="Arial" w:eastAsia="Times New Roman" w:hAnsi="Arial" w:cs="Arial"/>
          <w:sz w:val="24"/>
          <w:szCs w:val="24"/>
          <w:lang w:val="en-GB" w:eastAsia="en-GB"/>
        </w:rPr>
        <w:t xml:space="preserve"> на Република Северна Македонија.</w:t>
      </w:r>
    </w:p>
    <w:p w14:paraId="162833BA" w14:textId="77777777" w:rsidR="008E7A6E" w:rsidRPr="00DF2D37" w:rsidRDefault="008E7A6E" w:rsidP="008E7A6E">
      <w:pPr>
        <w:shd w:val="clear" w:color="auto" w:fill="FFFFFF"/>
        <w:tabs>
          <w:tab w:val="left" w:pos="990"/>
        </w:tabs>
        <w:spacing w:after="0"/>
        <w:jc w:val="both"/>
        <w:rPr>
          <w:rFonts w:ascii="Arial" w:eastAsia="Times New Roman" w:hAnsi="Arial" w:cs="Arial"/>
          <w:sz w:val="24"/>
          <w:szCs w:val="24"/>
          <w:lang w:val="mk-MK" w:eastAsia="en-GB"/>
        </w:rPr>
      </w:pPr>
      <w:r w:rsidRPr="0032270C">
        <w:rPr>
          <w:rFonts w:ascii="Arial" w:eastAsia="Times New Roman" w:hAnsi="Arial" w:cs="Arial"/>
          <w:sz w:val="24"/>
          <w:szCs w:val="24"/>
          <w:lang w:val="mk-MK" w:eastAsia="en-GB"/>
        </w:rPr>
        <w:t xml:space="preserve">(3) Средствата кои се наменети за земјоделскиот кредитен дисконтен фонд се исклучиво наменети за откуп на земјоделски производи, за откуп и исплата на земјоделските производи од растително и сточарско потекло, а истиот од корисникот на средствата под услови од став (6) на овој член да биде вратен од страна на корисникот на </w:t>
      </w:r>
      <w:r w:rsidRPr="00DF2D37">
        <w:rPr>
          <w:rFonts w:ascii="Arial" w:eastAsia="Times New Roman" w:hAnsi="Arial" w:cs="Arial"/>
          <w:sz w:val="24"/>
          <w:szCs w:val="24"/>
          <w:lang w:val="mk-MK" w:eastAsia="en-GB"/>
        </w:rPr>
        <w:t>помошта во период не повеќе од една година.</w:t>
      </w:r>
    </w:p>
    <w:p w14:paraId="1F5531CD" w14:textId="2E2586C2" w:rsidR="008E7A6E" w:rsidRPr="00DF2D37" w:rsidRDefault="008E7A6E" w:rsidP="008E7A6E">
      <w:pPr>
        <w:shd w:val="clear" w:color="auto" w:fill="FFFFFF"/>
        <w:tabs>
          <w:tab w:val="left" w:pos="990"/>
        </w:tabs>
        <w:spacing w:after="0"/>
        <w:jc w:val="both"/>
        <w:rPr>
          <w:rFonts w:ascii="Arial" w:eastAsia="Times New Roman" w:hAnsi="Arial" w:cs="Arial"/>
          <w:sz w:val="24"/>
          <w:szCs w:val="24"/>
          <w:lang w:val="mk-MK" w:eastAsia="en-GB"/>
        </w:rPr>
      </w:pPr>
      <w:r w:rsidRPr="00DF2D37">
        <w:rPr>
          <w:rFonts w:ascii="Arial" w:eastAsia="Times New Roman" w:hAnsi="Arial" w:cs="Arial"/>
          <w:sz w:val="24"/>
          <w:szCs w:val="24"/>
          <w:lang w:val="mk-MK" w:eastAsia="en-GB"/>
        </w:rPr>
        <w:t xml:space="preserve">(4) Дисконтниот фонд ќе го управува Развојната банка на Северна Македонија АД Скопје во согласност со Законот за банките и Законот за Развојната банка на Северна Македонија. </w:t>
      </w:r>
    </w:p>
    <w:p w14:paraId="219AE18C" w14:textId="77777777" w:rsidR="00927999" w:rsidRDefault="008E7A6E" w:rsidP="008E7A6E">
      <w:pPr>
        <w:shd w:val="clear" w:color="auto" w:fill="FFFFFF"/>
        <w:tabs>
          <w:tab w:val="left" w:pos="990"/>
        </w:tabs>
        <w:spacing w:after="0"/>
        <w:jc w:val="both"/>
        <w:rPr>
          <w:rFonts w:ascii="Arial" w:eastAsia="Times New Roman" w:hAnsi="Arial" w:cs="Arial"/>
          <w:sz w:val="24"/>
          <w:szCs w:val="24"/>
          <w:lang w:val="mk-MK" w:eastAsia="en-GB"/>
        </w:rPr>
      </w:pPr>
      <w:r w:rsidRPr="00DF2D37">
        <w:rPr>
          <w:rFonts w:ascii="Arial" w:eastAsia="Times New Roman" w:hAnsi="Arial" w:cs="Arial"/>
          <w:sz w:val="24"/>
          <w:szCs w:val="24"/>
          <w:lang w:val="en-GB" w:eastAsia="en-GB"/>
        </w:rPr>
        <w:t xml:space="preserve">(5) Средствата потребни на министерството за </w:t>
      </w:r>
      <w:r w:rsidRPr="0032270C">
        <w:rPr>
          <w:rFonts w:ascii="Arial" w:eastAsia="Times New Roman" w:hAnsi="Arial" w:cs="Arial"/>
          <w:sz w:val="24"/>
          <w:szCs w:val="24"/>
          <w:lang w:val="en-GB" w:eastAsia="en-GB"/>
        </w:rPr>
        <w:t>учество во придонесот за целите од</w:t>
      </w:r>
      <w:r w:rsidRPr="0032270C">
        <w:rPr>
          <w:rFonts w:ascii="Arial" w:eastAsia="Times New Roman" w:hAnsi="Arial" w:cs="Arial"/>
          <w:sz w:val="24"/>
          <w:szCs w:val="24"/>
          <w:lang w:val="mk-MK" w:eastAsia="en-GB"/>
        </w:rPr>
        <w:t xml:space="preserve"> домашниот договор и/или</w:t>
      </w:r>
      <w:r w:rsidRPr="0032270C">
        <w:rPr>
          <w:rFonts w:ascii="Arial" w:eastAsia="Times New Roman" w:hAnsi="Arial" w:cs="Arial"/>
          <w:sz w:val="24"/>
          <w:szCs w:val="24"/>
          <w:lang w:val="en-GB" w:eastAsia="en-GB"/>
        </w:rPr>
        <w:t xml:space="preserve"> меѓународниот договор од </w:t>
      </w:r>
      <w:r w:rsidR="0032270C" w:rsidRPr="0032270C">
        <w:rPr>
          <w:rFonts w:ascii="Arial" w:eastAsia="Times New Roman" w:hAnsi="Arial" w:cs="Arial"/>
          <w:sz w:val="24"/>
          <w:szCs w:val="24"/>
          <w:lang w:val="en-GB" w:eastAsia="en-GB"/>
        </w:rPr>
        <w:t>став</w:t>
      </w:r>
      <w:r w:rsidRPr="0032270C">
        <w:rPr>
          <w:rFonts w:ascii="Arial" w:eastAsia="Times New Roman" w:hAnsi="Arial" w:cs="Arial"/>
          <w:sz w:val="24"/>
          <w:szCs w:val="24"/>
          <w:lang w:val="en-GB" w:eastAsia="en-GB"/>
        </w:rPr>
        <w:t xml:space="preserve"> (2) на овој член се утврдуваат во </w:t>
      </w:r>
      <w:r w:rsidR="00927999">
        <w:rPr>
          <w:rFonts w:ascii="Arial" w:eastAsia="Times New Roman" w:hAnsi="Arial" w:cs="Arial"/>
          <w:sz w:val="24"/>
          <w:szCs w:val="24"/>
          <w:lang w:val="mk-MK" w:eastAsia="en-GB"/>
        </w:rPr>
        <w:t>програмите од член 10 став (1)</w:t>
      </w:r>
      <w:r w:rsidR="00927999" w:rsidRPr="0032270C">
        <w:rPr>
          <w:rFonts w:ascii="Arial" w:eastAsia="Times New Roman" w:hAnsi="Arial" w:cs="Arial"/>
          <w:sz w:val="24"/>
          <w:szCs w:val="24"/>
          <w:lang w:val="mk-MK" w:eastAsia="en-GB"/>
        </w:rPr>
        <w:t xml:space="preserve"> </w:t>
      </w:r>
      <w:r w:rsidR="00927999">
        <w:rPr>
          <w:rFonts w:ascii="Arial" w:eastAsia="Times New Roman" w:hAnsi="Arial" w:cs="Arial"/>
          <w:sz w:val="24"/>
          <w:szCs w:val="24"/>
          <w:lang w:val="mk-MK" w:eastAsia="en-GB"/>
        </w:rPr>
        <w:t>од овој закон.</w:t>
      </w:r>
    </w:p>
    <w:p w14:paraId="7C05FBA2" w14:textId="1299979B" w:rsidR="008E7A6E" w:rsidRPr="0032270C"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 xml:space="preserve">(6) Мерката за кофинансирање на </w:t>
      </w:r>
      <w:r w:rsidRPr="0032270C">
        <w:rPr>
          <w:rFonts w:ascii="Arial" w:eastAsia="Times New Roman" w:hAnsi="Arial" w:cs="Arial"/>
          <w:sz w:val="24"/>
          <w:szCs w:val="24"/>
          <w:lang w:val="mk-MK" w:eastAsia="en-GB"/>
        </w:rPr>
        <w:t>дисконтниот фонд</w:t>
      </w:r>
      <w:r w:rsidR="00927999">
        <w:rPr>
          <w:rFonts w:ascii="Arial" w:eastAsia="Times New Roman" w:hAnsi="Arial" w:cs="Arial"/>
          <w:sz w:val="24"/>
          <w:szCs w:val="24"/>
          <w:lang w:val="en-GB" w:eastAsia="en-GB"/>
        </w:rPr>
        <w:t xml:space="preserve"> се реализира со барање од </w:t>
      </w:r>
      <w:r w:rsidR="00927999">
        <w:rPr>
          <w:rFonts w:ascii="Arial" w:eastAsia="Times New Roman" w:hAnsi="Arial" w:cs="Arial"/>
          <w:sz w:val="24"/>
          <w:szCs w:val="24"/>
          <w:lang w:val="mk-MK" w:eastAsia="en-GB"/>
        </w:rPr>
        <w:t>М</w:t>
      </w:r>
      <w:r w:rsidRPr="0032270C">
        <w:rPr>
          <w:rFonts w:ascii="Arial" w:eastAsia="Times New Roman" w:hAnsi="Arial" w:cs="Arial"/>
          <w:sz w:val="24"/>
          <w:szCs w:val="24"/>
          <w:lang w:val="en-GB" w:eastAsia="en-GB"/>
        </w:rPr>
        <w:t>инистерството до Агенцијата за исплата на средствата согласно</w:t>
      </w:r>
      <w:r w:rsidRPr="0032270C">
        <w:rPr>
          <w:rFonts w:ascii="Arial" w:eastAsia="Times New Roman" w:hAnsi="Arial" w:cs="Arial"/>
          <w:sz w:val="24"/>
          <w:szCs w:val="24"/>
          <w:lang w:val="mk-MK" w:eastAsia="en-GB"/>
        </w:rPr>
        <w:t xml:space="preserve"> домашниот договор</w:t>
      </w:r>
      <w:r w:rsidRPr="0032270C">
        <w:rPr>
          <w:rFonts w:ascii="Arial" w:eastAsia="Times New Roman" w:hAnsi="Arial" w:cs="Arial"/>
          <w:sz w:val="24"/>
          <w:szCs w:val="24"/>
          <w:lang w:val="en-GB" w:eastAsia="en-GB"/>
        </w:rPr>
        <w:t xml:space="preserve"> </w:t>
      </w:r>
      <w:r w:rsidRPr="0032270C">
        <w:rPr>
          <w:rFonts w:ascii="Arial" w:eastAsia="Times New Roman" w:hAnsi="Arial" w:cs="Arial"/>
          <w:sz w:val="24"/>
          <w:szCs w:val="24"/>
          <w:lang w:val="mk-MK" w:eastAsia="en-GB"/>
        </w:rPr>
        <w:t xml:space="preserve">и/или </w:t>
      </w:r>
      <w:r w:rsidRPr="0032270C">
        <w:rPr>
          <w:rFonts w:ascii="Arial" w:eastAsia="Times New Roman" w:hAnsi="Arial" w:cs="Arial"/>
          <w:sz w:val="24"/>
          <w:szCs w:val="24"/>
          <w:lang w:val="en-GB" w:eastAsia="en-GB"/>
        </w:rPr>
        <w:t xml:space="preserve">меѓународниот договор од </w:t>
      </w:r>
      <w:r w:rsidR="0032270C" w:rsidRPr="0032270C">
        <w:rPr>
          <w:rFonts w:ascii="Arial" w:eastAsia="Times New Roman" w:hAnsi="Arial" w:cs="Arial"/>
          <w:sz w:val="24"/>
          <w:szCs w:val="24"/>
          <w:lang w:val="en-GB" w:eastAsia="en-GB"/>
        </w:rPr>
        <w:t>став</w:t>
      </w:r>
      <w:r w:rsidRPr="0032270C">
        <w:rPr>
          <w:rFonts w:ascii="Arial" w:eastAsia="Times New Roman" w:hAnsi="Arial" w:cs="Arial"/>
          <w:sz w:val="24"/>
          <w:szCs w:val="24"/>
          <w:lang w:val="en-GB" w:eastAsia="en-GB"/>
        </w:rPr>
        <w:t xml:space="preserve"> (2) на овој член.</w:t>
      </w:r>
    </w:p>
    <w:p w14:paraId="0C936E1D" w14:textId="77777777" w:rsidR="008E7A6E" w:rsidRPr="0032270C"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p>
    <w:p w14:paraId="0EF4168B" w14:textId="1CC1AFB2" w:rsidR="008E7A6E" w:rsidRPr="0032270C" w:rsidRDefault="008E7A6E" w:rsidP="00F50BC9">
      <w:pPr>
        <w:shd w:val="clear" w:color="auto" w:fill="FFFFFF"/>
        <w:tabs>
          <w:tab w:val="left" w:pos="990"/>
        </w:tabs>
        <w:spacing w:after="0"/>
        <w:jc w:val="center"/>
        <w:rPr>
          <w:rFonts w:ascii="Arial" w:eastAsia="Times New Roman" w:hAnsi="Arial" w:cs="Arial"/>
          <w:b/>
          <w:sz w:val="24"/>
          <w:szCs w:val="24"/>
          <w:lang w:val="en-GB" w:eastAsia="en-GB"/>
        </w:rPr>
      </w:pPr>
      <w:r w:rsidRPr="0032270C">
        <w:rPr>
          <w:rFonts w:ascii="Arial" w:eastAsia="Times New Roman" w:hAnsi="Arial" w:cs="Arial"/>
          <w:b/>
          <w:sz w:val="24"/>
          <w:szCs w:val="24"/>
          <w:lang w:val="en-GB" w:eastAsia="en-GB"/>
        </w:rPr>
        <w:t>Поддршка на трошоците за набавка на гориво за земјоделска механизација</w:t>
      </w:r>
    </w:p>
    <w:p w14:paraId="45119B54" w14:textId="58EE386F" w:rsidR="008E7A6E" w:rsidRPr="0032270C" w:rsidRDefault="008E7A6E" w:rsidP="008E7A6E">
      <w:pPr>
        <w:shd w:val="clear" w:color="auto" w:fill="FFFFFF"/>
        <w:tabs>
          <w:tab w:val="left" w:pos="990"/>
        </w:tabs>
        <w:spacing w:after="0"/>
        <w:jc w:val="center"/>
        <w:rPr>
          <w:rFonts w:ascii="Arial" w:eastAsia="Times New Roman" w:hAnsi="Arial" w:cs="Arial"/>
          <w:b/>
          <w:bCs/>
          <w:sz w:val="24"/>
          <w:szCs w:val="24"/>
          <w:lang w:val="en-GB" w:eastAsia="en-GB"/>
        </w:rPr>
      </w:pPr>
      <w:r w:rsidRPr="0032270C">
        <w:rPr>
          <w:rFonts w:ascii="Arial" w:eastAsia="Times New Roman" w:hAnsi="Arial" w:cs="Arial"/>
          <w:b/>
          <w:bCs/>
          <w:sz w:val="24"/>
          <w:szCs w:val="24"/>
          <w:lang w:val="en-GB" w:eastAsia="en-GB"/>
        </w:rPr>
        <w:t xml:space="preserve">Член </w:t>
      </w:r>
      <w:r w:rsidR="008D5D08">
        <w:rPr>
          <w:rFonts w:ascii="Arial" w:eastAsia="Times New Roman" w:hAnsi="Arial" w:cs="Arial"/>
          <w:b/>
          <w:bCs/>
          <w:sz w:val="24"/>
          <w:szCs w:val="24"/>
          <w:lang w:val="mk-MK" w:eastAsia="en-GB"/>
        </w:rPr>
        <w:t>157</w:t>
      </w:r>
    </w:p>
    <w:p w14:paraId="16AA7538" w14:textId="77777777" w:rsidR="008E7A6E" w:rsidRPr="0032270C" w:rsidRDefault="008E7A6E" w:rsidP="008E7A6E">
      <w:pPr>
        <w:shd w:val="clear" w:color="auto" w:fill="FFFFFF"/>
        <w:tabs>
          <w:tab w:val="left" w:pos="990"/>
        </w:tabs>
        <w:spacing w:after="0"/>
        <w:jc w:val="center"/>
        <w:rPr>
          <w:rFonts w:ascii="Arial" w:eastAsia="Times New Roman" w:hAnsi="Arial" w:cs="Arial"/>
          <w:b/>
          <w:sz w:val="24"/>
          <w:szCs w:val="24"/>
          <w:lang w:val="en-GB" w:eastAsia="en-GB"/>
        </w:rPr>
      </w:pPr>
    </w:p>
    <w:p w14:paraId="245FAB41" w14:textId="77777777" w:rsidR="008E7A6E" w:rsidRPr="0032270C"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lastRenderedPageBreak/>
        <w:t>(1)  Поддршка на трошоците за набавка на гориво за земјоделска механизација е помош наменета за компензација на дел од трошоците на земјоделските стопанства за набавка на гориво за земјоделска механизација.</w:t>
      </w:r>
    </w:p>
    <w:p w14:paraId="0539A227" w14:textId="04A8A80A" w:rsidR="008E7A6E" w:rsidRPr="0032270C"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 xml:space="preserve">(2)  Помошта од </w:t>
      </w:r>
      <w:r w:rsidR="0032270C" w:rsidRPr="0032270C">
        <w:rPr>
          <w:rFonts w:ascii="Arial" w:eastAsia="Times New Roman" w:hAnsi="Arial" w:cs="Arial"/>
          <w:sz w:val="24"/>
          <w:szCs w:val="24"/>
          <w:lang w:val="en-GB" w:eastAsia="en-GB"/>
        </w:rPr>
        <w:t>став</w:t>
      </w:r>
      <w:r w:rsidRPr="0032270C">
        <w:rPr>
          <w:rFonts w:ascii="Arial" w:eastAsia="Times New Roman" w:hAnsi="Arial" w:cs="Arial"/>
          <w:sz w:val="24"/>
          <w:szCs w:val="24"/>
          <w:lang w:val="en-GB" w:eastAsia="en-GB"/>
        </w:rPr>
        <w:t xml:space="preserve"> (1) на овој член е во висина до 100% од трошоците на земјоделските стопанства за набавка на гориво за земјоделска механизација но не повеќе од 100.000 денари по земјоделско стопанство.</w:t>
      </w:r>
    </w:p>
    <w:p w14:paraId="0F0E54DD" w14:textId="0F8D0F5B" w:rsidR="008E7A6E" w:rsidRPr="0032270C"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 xml:space="preserve">(3)  Помошта од </w:t>
      </w:r>
      <w:r w:rsidR="0032270C" w:rsidRPr="0032270C">
        <w:rPr>
          <w:rFonts w:ascii="Arial" w:eastAsia="Times New Roman" w:hAnsi="Arial" w:cs="Arial"/>
          <w:sz w:val="24"/>
          <w:szCs w:val="24"/>
          <w:lang w:val="en-GB" w:eastAsia="en-GB"/>
        </w:rPr>
        <w:t>став</w:t>
      </w:r>
      <w:r w:rsidRPr="0032270C">
        <w:rPr>
          <w:rFonts w:ascii="Arial" w:eastAsia="Times New Roman" w:hAnsi="Arial" w:cs="Arial"/>
          <w:sz w:val="24"/>
          <w:szCs w:val="24"/>
          <w:lang w:val="en-GB" w:eastAsia="en-GB"/>
        </w:rPr>
        <w:t xml:space="preserve"> (1) на овој член се доделува со давање на платежни картички за набавка на гориво во определен износ.</w:t>
      </w:r>
    </w:p>
    <w:p w14:paraId="33DA5995" w14:textId="67CBB89F" w:rsidR="008E7A6E" w:rsidRPr="0032270C"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 xml:space="preserve">(4)  Висината на помошта од </w:t>
      </w:r>
      <w:r w:rsidR="0032270C" w:rsidRPr="0032270C">
        <w:rPr>
          <w:rFonts w:ascii="Arial" w:eastAsia="Times New Roman" w:hAnsi="Arial" w:cs="Arial"/>
          <w:sz w:val="24"/>
          <w:szCs w:val="24"/>
          <w:lang w:val="en-GB" w:eastAsia="en-GB"/>
        </w:rPr>
        <w:t>став</w:t>
      </w:r>
      <w:r w:rsidRPr="0032270C">
        <w:rPr>
          <w:rFonts w:ascii="Arial" w:eastAsia="Times New Roman" w:hAnsi="Arial" w:cs="Arial"/>
          <w:sz w:val="24"/>
          <w:szCs w:val="24"/>
          <w:lang w:val="en-GB" w:eastAsia="en-GB"/>
        </w:rPr>
        <w:t xml:space="preserve"> (2) на овој член се утврдува по земјоделски производи или групи на земјоделски производи врз основа на износот на трошоците за гориво кое е потребно за обработка на единица земјоделска површина во текот на една производна година.</w:t>
      </w:r>
    </w:p>
    <w:p w14:paraId="5AAB84EA" w14:textId="17D34C67" w:rsidR="008E7A6E" w:rsidRPr="0032270C"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 xml:space="preserve">(5)  Процентот на помошта од </w:t>
      </w:r>
      <w:r w:rsidR="0032270C" w:rsidRPr="0032270C">
        <w:rPr>
          <w:rFonts w:ascii="Arial" w:eastAsia="Times New Roman" w:hAnsi="Arial" w:cs="Arial"/>
          <w:sz w:val="24"/>
          <w:szCs w:val="24"/>
          <w:lang w:val="en-GB" w:eastAsia="en-GB"/>
        </w:rPr>
        <w:t>став</w:t>
      </w:r>
      <w:r w:rsidRPr="0032270C">
        <w:rPr>
          <w:rFonts w:ascii="Arial" w:eastAsia="Times New Roman" w:hAnsi="Arial" w:cs="Arial"/>
          <w:sz w:val="24"/>
          <w:szCs w:val="24"/>
          <w:lang w:val="en-GB" w:eastAsia="en-GB"/>
        </w:rPr>
        <w:t xml:space="preserve"> (2) на овој член се утврдува во програмата за финансиска поддршка во земјоделството.</w:t>
      </w:r>
    </w:p>
    <w:p w14:paraId="0116F268" w14:textId="68FF2E78" w:rsidR="008E7A6E" w:rsidRPr="0032270C"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 xml:space="preserve">(6)  Износот на помошта од </w:t>
      </w:r>
      <w:r w:rsidR="0032270C" w:rsidRPr="0032270C">
        <w:rPr>
          <w:rFonts w:ascii="Arial" w:eastAsia="Times New Roman" w:hAnsi="Arial" w:cs="Arial"/>
          <w:sz w:val="24"/>
          <w:szCs w:val="24"/>
          <w:lang w:val="en-GB" w:eastAsia="en-GB"/>
        </w:rPr>
        <w:t>став</w:t>
      </w:r>
      <w:r w:rsidRPr="0032270C">
        <w:rPr>
          <w:rFonts w:ascii="Arial" w:eastAsia="Times New Roman" w:hAnsi="Arial" w:cs="Arial"/>
          <w:sz w:val="24"/>
          <w:szCs w:val="24"/>
          <w:lang w:val="en-GB" w:eastAsia="en-GB"/>
        </w:rPr>
        <w:t xml:space="preserve"> (4) на овој член по единица земјоделска површина по земјоделски производ или групи на земјоделски производи ги пропишува Владата </w:t>
      </w:r>
      <w:r w:rsidR="00F757C6">
        <w:rPr>
          <w:rFonts w:ascii="Arial" w:eastAsia="Times New Roman" w:hAnsi="Arial" w:cs="Arial"/>
          <w:sz w:val="24"/>
          <w:szCs w:val="24"/>
          <w:lang w:val="mk-MK" w:eastAsia="en-GB"/>
        </w:rPr>
        <w:t>со програмите од член 10 став (1)</w:t>
      </w:r>
      <w:r w:rsidR="00E33D0A">
        <w:rPr>
          <w:rFonts w:ascii="Arial" w:eastAsia="Times New Roman" w:hAnsi="Arial" w:cs="Arial"/>
          <w:sz w:val="24"/>
          <w:szCs w:val="24"/>
          <w:lang w:val="mk-MK" w:eastAsia="en-GB"/>
        </w:rPr>
        <w:t xml:space="preserve"> од овој закон</w:t>
      </w:r>
      <w:r w:rsidRPr="0032270C">
        <w:rPr>
          <w:rFonts w:ascii="Arial" w:eastAsia="Times New Roman" w:hAnsi="Arial" w:cs="Arial"/>
          <w:sz w:val="24"/>
          <w:szCs w:val="24"/>
          <w:lang w:val="en-GB" w:eastAsia="en-GB"/>
        </w:rPr>
        <w:t>.</w:t>
      </w:r>
    </w:p>
    <w:p w14:paraId="0200AFB9" w14:textId="77777777" w:rsidR="008E7A6E" w:rsidRPr="00F50BC9" w:rsidRDefault="008E7A6E" w:rsidP="00F50BC9">
      <w:pPr>
        <w:shd w:val="clear" w:color="auto" w:fill="FFFFFF"/>
        <w:tabs>
          <w:tab w:val="left" w:pos="990"/>
        </w:tabs>
        <w:spacing w:after="0"/>
        <w:jc w:val="center"/>
        <w:rPr>
          <w:rFonts w:ascii="Arial" w:eastAsia="Times New Roman" w:hAnsi="Arial" w:cs="Arial"/>
          <w:b/>
          <w:sz w:val="24"/>
          <w:szCs w:val="24"/>
          <w:lang w:val="en-GB" w:eastAsia="en-GB"/>
        </w:rPr>
      </w:pPr>
      <w:r w:rsidRPr="00F50BC9">
        <w:rPr>
          <w:rFonts w:ascii="Arial" w:eastAsia="Times New Roman" w:hAnsi="Arial" w:cs="Arial"/>
          <w:b/>
          <w:sz w:val="24"/>
          <w:szCs w:val="24"/>
          <w:lang w:val="en-GB" w:eastAsia="en-GB"/>
        </w:rPr>
        <w:t> </w:t>
      </w:r>
    </w:p>
    <w:p w14:paraId="58533A30" w14:textId="77777777" w:rsidR="0018233D" w:rsidRPr="00F50BC9" w:rsidRDefault="0018233D" w:rsidP="0018233D">
      <w:pPr>
        <w:shd w:val="clear" w:color="auto" w:fill="FFFFFF"/>
        <w:tabs>
          <w:tab w:val="left" w:pos="990"/>
        </w:tabs>
        <w:spacing w:after="0"/>
        <w:jc w:val="center"/>
        <w:rPr>
          <w:rFonts w:ascii="Arial" w:eastAsia="Times New Roman" w:hAnsi="Arial" w:cs="Arial"/>
          <w:b/>
          <w:sz w:val="24"/>
          <w:szCs w:val="24"/>
          <w:lang w:val="en-GB" w:eastAsia="en-GB"/>
        </w:rPr>
      </w:pPr>
      <w:r w:rsidRPr="00F50BC9">
        <w:rPr>
          <w:rFonts w:ascii="Arial" w:eastAsia="Times New Roman" w:hAnsi="Arial" w:cs="Arial"/>
          <w:b/>
          <w:sz w:val="24"/>
          <w:szCs w:val="24"/>
          <w:lang w:val="en-GB" w:eastAsia="en-GB"/>
        </w:rPr>
        <w:t>Интервентни мерки за финансиска поддршка во земјоделството за ублажување на последиците од нарушувања на пазарот</w:t>
      </w:r>
      <w:r w:rsidRPr="00F50BC9" w:rsidDel="00490BEA">
        <w:rPr>
          <w:rFonts w:ascii="Arial" w:eastAsia="Times New Roman" w:hAnsi="Arial" w:cs="Arial"/>
          <w:b/>
          <w:sz w:val="24"/>
          <w:szCs w:val="24"/>
          <w:lang w:val="en-GB" w:eastAsia="en-GB"/>
        </w:rPr>
        <w:t xml:space="preserve"> </w:t>
      </w:r>
    </w:p>
    <w:p w14:paraId="0BEC21A0" w14:textId="7B53DA78" w:rsidR="0018233D" w:rsidRPr="00F50BC9" w:rsidRDefault="0018233D" w:rsidP="0018233D">
      <w:pPr>
        <w:shd w:val="clear" w:color="auto" w:fill="FFFFFF"/>
        <w:tabs>
          <w:tab w:val="left" w:pos="990"/>
        </w:tabs>
        <w:spacing w:after="0"/>
        <w:jc w:val="center"/>
        <w:rPr>
          <w:rFonts w:ascii="Arial" w:eastAsia="Times New Roman" w:hAnsi="Arial" w:cs="Arial"/>
          <w:b/>
          <w:bCs/>
          <w:sz w:val="24"/>
          <w:szCs w:val="24"/>
          <w:lang w:val="en-GB" w:eastAsia="en-GB"/>
        </w:rPr>
      </w:pPr>
      <w:r w:rsidRPr="00F50BC9">
        <w:rPr>
          <w:rFonts w:ascii="Arial" w:eastAsia="Times New Roman" w:hAnsi="Arial" w:cs="Arial"/>
          <w:b/>
          <w:bCs/>
          <w:sz w:val="24"/>
          <w:szCs w:val="24"/>
          <w:lang w:val="en-GB" w:eastAsia="en-GB"/>
        </w:rPr>
        <w:t xml:space="preserve">Член </w:t>
      </w:r>
      <w:r w:rsidR="008D5D08">
        <w:rPr>
          <w:rFonts w:ascii="Arial" w:eastAsia="Times New Roman" w:hAnsi="Arial" w:cs="Arial"/>
          <w:b/>
          <w:bCs/>
          <w:sz w:val="24"/>
          <w:szCs w:val="24"/>
          <w:lang w:val="mk-MK" w:eastAsia="en-GB"/>
        </w:rPr>
        <w:t>1</w:t>
      </w:r>
      <w:r w:rsidRPr="00F50BC9">
        <w:rPr>
          <w:rFonts w:ascii="Arial" w:eastAsia="Times New Roman" w:hAnsi="Arial" w:cs="Arial"/>
          <w:b/>
          <w:bCs/>
          <w:sz w:val="24"/>
          <w:szCs w:val="24"/>
          <w:lang w:val="mk-MK" w:eastAsia="en-GB"/>
        </w:rPr>
        <w:t>5</w:t>
      </w:r>
      <w:r w:rsidR="008D5D08">
        <w:rPr>
          <w:rFonts w:ascii="Arial" w:eastAsia="Times New Roman" w:hAnsi="Arial" w:cs="Arial"/>
          <w:b/>
          <w:bCs/>
          <w:sz w:val="24"/>
          <w:szCs w:val="24"/>
          <w:lang w:val="mk-MK" w:eastAsia="en-GB"/>
        </w:rPr>
        <w:t>8</w:t>
      </w:r>
    </w:p>
    <w:p w14:paraId="3AC1F247" w14:textId="4624E173" w:rsidR="0018233D" w:rsidRPr="00F50BC9" w:rsidRDefault="00D34698" w:rsidP="00F50BC9">
      <w:pPr>
        <w:shd w:val="clear" w:color="auto" w:fill="FFFFFF"/>
        <w:tabs>
          <w:tab w:val="left" w:pos="5025"/>
        </w:tabs>
        <w:spacing w:after="0"/>
        <w:jc w:val="both"/>
        <w:rPr>
          <w:rFonts w:ascii="Arial" w:eastAsia="Times New Roman" w:hAnsi="Arial" w:cs="Arial"/>
          <w:sz w:val="24"/>
          <w:szCs w:val="24"/>
          <w:lang w:val="en-GB" w:eastAsia="en-GB"/>
        </w:rPr>
      </w:pPr>
      <w:r w:rsidRPr="00F50BC9">
        <w:rPr>
          <w:rFonts w:ascii="Arial" w:eastAsia="Times New Roman" w:hAnsi="Arial" w:cs="Arial"/>
          <w:sz w:val="24"/>
          <w:szCs w:val="24"/>
          <w:lang w:val="en-GB" w:eastAsia="en-GB"/>
        </w:rPr>
        <w:tab/>
      </w:r>
    </w:p>
    <w:p w14:paraId="3D7871D3" w14:textId="77777777" w:rsidR="0018233D" w:rsidRPr="00F50BC9" w:rsidRDefault="0018233D" w:rsidP="0018233D">
      <w:pPr>
        <w:shd w:val="clear" w:color="auto" w:fill="FFFFFF"/>
        <w:tabs>
          <w:tab w:val="left" w:pos="990"/>
        </w:tabs>
        <w:spacing w:after="0"/>
        <w:jc w:val="both"/>
        <w:rPr>
          <w:rFonts w:ascii="Arial" w:eastAsia="Times New Roman" w:hAnsi="Arial" w:cs="Arial"/>
          <w:sz w:val="24"/>
          <w:szCs w:val="24"/>
          <w:lang w:val="en-GB" w:eastAsia="en-GB"/>
        </w:rPr>
      </w:pPr>
      <w:r w:rsidRPr="00F50BC9">
        <w:rPr>
          <w:rFonts w:ascii="Arial" w:eastAsia="Times New Roman" w:hAnsi="Arial" w:cs="Arial"/>
          <w:sz w:val="24"/>
          <w:szCs w:val="24"/>
          <w:lang w:val="en-GB" w:eastAsia="en-GB"/>
        </w:rPr>
        <w:t xml:space="preserve">(1) Владата може да донесе </w:t>
      </w:r>
      <w:r w:rsidRPr="00F50BC9">
        <w:rPr>
          <w:rFonts w:ascii="Arial" w:eastAsia="Times New Roman" w:hAnsi="Arial" w:cs="Arial"/>
          <w:sz w:val="24"/>
          <w:szCs w:val="24"/>
          <w:lang w:val="mk-MK" w:eastAsia="en-GB"/>
        </w:rPr>
        <w:t>Програма</w:t>
      </w:r>
      <w:r w:rsidRPr="00F50BC9">
        <w:rPr>
          <w:rFonts w:ascii="Arial" w:eastAsia="Times New Roman" w:hAnsi="Arial" w:cs="Arial"/>
          <w:sz w:val="24"/>
          <w:szCs w:val="24"/>
          <w:lang w:val="en-GB" w:eastAsia="en-GB"/>
        </w:rPr>
        <w:t xml:space="preserve"> за </w:t>
      </w:r>
      <w:r w:rsidRPr="00F50BC9">
        <w:rPr>
          <w:rFonts w:ascii="Arial" w:eastAsia="Times New Roman" w:hAnsi="Arial" w:cs="Arial"/>
          <w:sz w:val="24"/>
          <w:szCs w:val="24"/>
          <w:lang w:val="mk-MK" w:eastAsia="en-GB"/>
        </w:rPr>
        <w:t xml:space="preserve">спроведување на интервентен фонд за земјоделството како </w:t>
      </w:r>
      <w:r w:rsidRPr="00F50BC9">
        <w:rPr>
          <w:rFonts w:ascii="Arial" w:eastAsia="Times New Roman" w:hAnsi="Arial" w:cs="Arial"/>
          <w:sz w:val="24"/>
          <w:szCs w:val="24"/>
          <w:lang w:val="en-GB" w:eastAsia="en-GB"/>
        </w:rPr>
        <w:t xml:space="preserve">дополнителна </w:t>
      </w:r>
      <w:r w:rsidRPr="00F50BC9">
        <w:rPr>
          <w:rFonts w:ascii="Arial" w:eastAsia="Times New Roman" w:hAnsi="Arial" w:cs="Arial"/>
          <w:sz w:val="24"/>
          <w:szCs w:val="24"/>
          <w:lang w:val="mk-MK" w:eastAsia="en-GB"/>
        </w:rPr>
        <w:t>финансиска поддршка на поддршката дефинирана со програмите од членот 10 на овој закон на предлог од Министерството.</w:t>
      </w:r>
    </w:p>
    <w:p w14:paraId="50B371EF" w14:textId="1622AD52" w:rsidR="0018233D" w:rsidRPr="003A2E95" w:rsidRDefault="0018233D" w:rsidP="0018233D">
      <w:pPr>
        <w:shd w:val="clear" w:color="auto" w:fill="FFFFFF"/>
        <w:tabs>
          <w:tab w:val="left" w:pos="990"/>
        </w:tabs>
        <w:spacing w:after="0"/>
        <w:jc w:val="both"/>
        <w:rPr>
          <w:rFonts w:ascii="Arial" w:eastAsia="Times New Roman" w:hAnsi="Arial" w:cs="Arial"/>
          <w:sz w:val="24"/>
          <w:szCs w:val="24"/>
          <w:highlight w:val="yellow"/>
          <w:lang w:val="en-GB" w:eastAsia="en-GB"/>
        </w:rPr>
      </w:pPr>
      <w:r w:rsidRPr="00F50BC9">
        <w:rPr>
          <w:rFonts w:ascii="Arial" w:eastAsia="Times New Roman" w:hAnsi="Arial" w:cs="Arial"/>
          <w:sz w:val="24"/>
          <w:szCs w:val="24"/>
          <w:lang w:val="mk-MK" w:eastAsia="en-GB"/>
        </w:rPr>
        <w:t>(2) Со Програмата од став (1) на овој закон се</w:t>
      </w:r>
      <w:r w:rsidR="00D34698" w:rsidRPr="00F50BC9">
        <w:rPr>
          <w:rFonts w:ascii="Arial" w:eastAsia="Times New Roman" w:hAnsi="Arial" w:cs="Arial"/>
          <w:sz w:val="24"/>
          <w:szCs w:val="24"/>
          <w:lang w:eastAsia="en-GB"/>
        </w:rPr>
        <w:t xml:space="preserve"> </w:t>
      </w:r>
      <w:r w:rsidRPr="00F50BC9">
        <w:rPr>
          <w:rFonts w:ascii="Arial" w:eastAsia="Times New Roman" w:hAnsi="Arial" w:cs="Arial"/>
          <w:sz w:val="24"/>
          <w:szCs w:val="24"/>
          <w:lang w:val="mk-MK" w:eastAsia="en-GB"/>
        </w:rPr>
        <w:t>реализираат</w:t>
      </w:r>
      <w:r w:rsidRPr="00F50BC9">
        <w:rPr>
          <w:rFonts w:ascii="Arial" w:eastAsia="Times New Roman" w:hAnsi="Arial" w:cs="Arial"/>
          <w:sz w:val="24"/>
          <w:szCs w:val="24"/>
          <w:lang w:val="en-GB" w:eastAsia="en-GB"/>
        </w:rPr>
        <w:t xml:space="preserve"> </w:t>
      </w:r>
      <w:r w:rsidRPr="00490BEA">
        <w:rPr>
          <w:rFonts w:ascii="Arial" w:eastAsia="Times New Roman" w:hAnsi="Arial" w:cs="Arial"/>
          <w:sz w:val="24"/>
          <w:szCs w:val="24"/>
          <w:lang w:val="en-GB" w:eastAsia="en-GB"/>
        </w:rPr>
        <w:t>интервентни мерки за финансиска поддршка во земјоделството за ублажување на последиците од нарушувања на пазарот</w:t>
      </w:r>
      <w:r>
        <w:rPr>
          <w:rFonts w:ascii="Arial" w:eastAsia="Times New Roman" w:hAnsi="Arial" w:cs="Arial"/>
          <w:sz w:val="24"/>
          <w:szCs w:val="24"/>
          <w:lang w:val="mk-MK" w:eastAsia="en-GB"/>
        </w:rPr>
        <w:t xml:space="preserve"> </w:t>
      </w:r>
      <w:r w:rsidRPr="00490BEA">
        <w:rPr>
          <w:rFonts w:ascii="Arial" w:eastAsia="Times New Roman" w:hAnsi="Arial" w:cs="Arial"/>
          <w:sz w:val="24"/>
          <w:szCs w:val="24"/>
          <w:lang w:val="mk-MK" w:eastAsia="en-GB"/>
        </w:rPr>
        <w:t xml:space="preserve">предизвикани од ниските откупни цени </w:t>
      </w:r>
      <w:r>
        <w:rPr>
          <w:rFonts w:ascii="Arial" w:eastAsia="Times New Roman" w:hAnsi="Arial" w:cs="Arial"/>
          <w:sz w:val="24"/>
          <w:szCs w:val="24"/>
          <w:lang w:val="mk-MK" w:eastAsia="en-GB"/>
        </w:rPr>
        <w:t xml:space="preserve">на земјоделските производи </w:t>
      </w:r>
      <w:r w:rsidRPr="00490BEA">
        <w:rPr>
          <w:rFonts w:ascii="Arial" w:eastAsia="Times New Roman" w:hAnsi="Arial" w:cs="Arial"/>
          <w:sz w:val="24"/>
          <w:szCs w:val="24"/>
          <w:lang w:val="mk-MK" w:eastAsia="en-GB"/>
        </w:rPr>
        <w:t>и од зголемувањето на производствените трошоци за производство на земјоделски култури</w:t>
      </w:r>
      <w:r>
        <w:rPr>
          <w:rFonts w:ascii="Arial" w:eastAsia="Times New Roman" w:hAnsi="Arial" w:cs="Arial"/>
          <w:sz w:val="24"/>
          <w:szCs w:val="24"/>
          <w:lang w:val="mk-MK" w:eastAsia="en-GB"/>
        </w:rPr>
        <w:t>.</w:t>
      </w:r>
      <w:r w:rsidRPr="00490BEA" w:rsidDel="00490BEA">
        <w:rPr>
          <w:rFonts w:ascii="Arial" w:eastAsia="Times New Roman" w:hAnsi="Arial" w:cs="Arial"/>
          <w:sz w:val="24"/>
          <w:szCs w:val="24"/>
          <w:highlight w:val="yellow"/>
          <w:lang w:val="mk-MK" w:eastAsia="en-GB"/>
        </w:rPr>
        <w:t xml:space="preserve"> </w:t>
      </w:r>
    </w:p>
    <w:p w14:paraId="0F26C634" w14:textId="602E5D38" w:rsidR="0018233D" w:rsidRPr="00F50BC9" w:rsidRDefault="0018233D" w:rsidP="0018233D">
      <w:pPr>
        <w:shd w:val="clear" w:color="auto" w:fill="FFFFFF"/>
        <w:tabs>
          <w:tab w:val="left" w:pos="990"/>
        </w:tabs>
        <w:spacing w:after="0"/>
        <w:jc w:val="both"/>
        <w:rPr>
          <w:rFonts w:ascii="Arial" w:eastAsia="Times New Roman" w:hAnsi="Arial" w:cs="Arial"/>
          <w:sz w:val="24"/>
          <w:szCs w:val="24"/>
          <w:lang w:val="en-GB" w:eastAsia="en-GB"/>
        </w:rPr>
      </w:pPr>
      <w:r w:rsidRPr="00F50BC9">
        <w:rPr>
          <w:rFonts w:ascii="Arial" w:eastAsia="Times New Roman" w:hAnsi="Arial" w:cs="Arial"/>
          <w:sz w:val="24"/>
          <w:szCs w:val="24"/>
          <w:lang w:val="en-GB" w:eastAsia="en-GB"/>
        </w:rPr>
        <w:t xml:space="preserve">(3) Во </w:t>
      </w:r>
      <w:r w:rsidRPr="00F50BC9">
        <w:rPr>
          <w:rFonts w:ascii="Arial" w:eastAsia="Times New Roman" w:hAnsi="Arial" w:cs="Arial"/>
          <w:sz w:val="24"/>
          <w:szCs w:val="24"/>
          <w:lang w:val="mk-MK" w:eastAsia="en-GB"/>
        </w:rPr>
        <w:t>Програмата</w:t>
      </w:r>
      <w:r w:rsidRPr="00F50BC9">
        <w:rPr>
          <w:rFonts w:ascii="Arial" w:eastAsia="Times New Roman" w:hAnsi="Arial" w:cs="Arial"/>
          <w:sz w:val="24"/>
          <w:szCs w:val="24"/>
          <w:lang w:val="en-GB" w:eastAsia="en-GB"/>
        </w:rPr>
        <w:t xml:space="preserve"> од став </w:t>
      </w:r>
      <w:r w:rsidRPr="00F50BC9">
        <w:rPr>
          <w:rFonts w:ascii="Arial" w:eastAsia="Times New Roman" w:hAnsi="Arial" w:cs="Arial"/>
          <w:sz w:val="24"/>
          <w:szCs w:val="24"/>
          <w:lang w:val="mk-MK" w:eastAsia="en-GB"/>
        </w:rPr>
        <w:t>(</w:t>
      </w:r>
      <w:r w:rsidRPr="00F50BC9">
        <w:rPr>
          <w:rFonts w:ascii="Arial" w:eastAsia="Times New Roman" w:hAnsi="Arial" w:cs="Arial"/>
          <w:sz w:val="24"/>
          <w:szCs w:val="24"/>
          <w:lang w:val="en-GB" w:eastAsia="en-GB"/>
        </w:rPr>
        <w:t>1</w:t>
      </w:r>
      <w:r w:rsidRPr="00F50BC9">
        <w:rPr>
          <w:rFonts w:ascii="Arial" w:eastAsia="Times New Roman" w:hAnsi="Arial" w:cs="Arial"/>
          <w:sz w:val="24"/>
          <w:szCs w:val="24"/>
          <w:lang w:val="mk-MK" w:eastAsia="en-GB"/>
        </w:rPr>
        <w:t>)</w:t>
      </w:r>
      <w:r w:rsidRPr="00F50BC9">
        <w:rPr>
          <w:rFonts w:ascii="Arial" w:eastAsia="Times New Roman" w:hAnsi="Arial" w:cs="Arial"/>
          <w:sz w:val="24"/>
          <w:szCs w:val="24"/>
          <w:lang w:val="en-GB" w:eastAsia="en-GB"/>
        </w:rPr>
        <w:t xml:space="preserve"> на овој член ќе се утврди видот на земјоделскиот производ, висината на дополнителната </w:t>
      </w:r>
      <w:r w:rsidRPr="00F50BC9">
        <w:rPr>
          <w:rFonts w:ascii="Arial" w:eastAsia="Times New Roman" w:hAnsi="Arial" w:cs="Arial"/>
          <w:sz w:val="24"/>
          <w:szCs w:val="24"/>
          <w:lang w:val="mk-MK" w:eastAsia="en-GB"/>
        </w:rPr>
        <w:t>поддршка</w:t>
      </w:r>
      <w:r w:rsidRPr="00F50BC9">
        <w:rPr>
          <w:rFonts w:ascii="Arial" w:eastAsia="Times New Roman" w:hAnsi="Arial" w:cs="Arial"/>
          <w:sz w:val="24"/>
          <w:szCs w:val="24"/>
          <w:lang w:val="en-GB" w:eastAsia="en-GB"/>
        </w:rPr>
        <w:t xml:space="preserve"> за тој производ критериумите</w:t>
      </w:r>
      <w:r w:rsidRPr="00F50BC9">
        <w:rPr>
          <w:rFonts w:ascii="Arial" w:eastAsia="Times New Roman" w:hAnsi="Arial" w:cs="Arial"/>
          <w:sz w:val="24"/>
          <w:szCs w:val="24"/>
          <w:lang w:val="mk-MK" w:eastAsia="en-GB"/>
        </w:rPr>
        <w:t>,</w:t>
      </w:r>
      <w:r w:rsidRPr="00F50BC9">
        <w:rPr>
          <w:rFonts w:ascii="Arial" w:eastAsia="Times New Roman" w:hAnsi="Arial" w:cs="Arial"/>
          <w:sz w:val="24"/>
          <w:szCs w:val="24"/>
          <w:lang w:val="en-GB" w:eastAsia="en-GB"/>
        </w:rPr>
        <w:t xml:space="preserve"> како и начинот на утврдување на износот на средства</w:t>
      </w:r>
      <w:r w:rsidRPr="00F50BC9">
        <w:rPr>
          <w:rFonts w:ascii="Arial" w:eastAsia="Times New Roman" w:hAnsi="Arial" w:cs="Arial"/>
          <w:sz w:val="24"/>
          <w:szCs w:val="24"/>
          <w:lang w:val="mk-MK" w:eastAsia="en-GB"/>
        </w:rPr>
        <w:t>та</w:t>
      </w:r>
      <w:r w:rsidRPr="00F50BC9">
        <w:rPr>
          <w:rFonts w:ascii="Arial" w:eastAsia="Times New Roman" w:hAnsi="Arial" w:cs="Arial"/>
          <w:sz w:val="24"/>
          <w:szCs w:val="24"/>
          <w:lang w:val="en-GB" w:eastAsia="en-GB"/>
        </w:rPr>
        <w:t xml:space="preserve"> за дополнителната по</w:t>
      </w:r>
      <w:r w:rsidRPr="00F50BC9">
        <w:rPr>
          <w:rFonts w:ascii="Arial" w:eastAsia="Times New Roman" w:hAnsi="Arial" w:cs="Arial"/>
          <w:sz w:val="24"/>
          <w:szCs w:val="24"/>
          <w:lang w:val="mk-MK" w:eastAsia="en-GB"/>
        </w:rPr>
        <w:t>ддршка</w:t>
      </w:r>
      <w:r w:rsidRPr="00F50BC9">
        <w:rPr>
          <w:rFonts w:ascii="Arial" w:eastAsia="Times New Roman" w:hAnsi="Arial" w:cs="Arial"/>
          <w:sz w:val="24"/>
          <w:szCs w:val="24"/>
          <w:lang w:val="en-GB" w:eastAsia="en-GB"/>
        </w:rPr>
        <w:t>.</w:t>
      </w:r>
    </w:p>
    <w:p w14:paraId="5E91B9F6" w14:textId="12056DF8" w:rsidR="00D34698" w:rsidRDefault="0018233D" w:rsidP="0018233D">
      <w:pPr>
        <w:shd w:val="clear" w:color="auto" w:fill="FFFFFF"/>
        <w:tabs>
          <w:tab w:val="left" w:pos="990"/>
        </w:tabs>
        <w:spacing w:after="0"/>
        <w:jc w:val="both"/>
        <w:rPr>
          <w:rFonts w:ascii="Arial" w:eastAsia="Times New Roman" w:hAnsi="Arial" w:cs="Arial"/>
          <w:sz w:val="24"/>
          <w:szCs w:val="24"/>
          <w:lang w:val="en-GB" w:eastAsia="en-GB"/>
        </w:rPr>
      </w:pPr>
      <w:r w:rsidRPr="00F50BC9">
        <w:rPr>
          <w:rFonts w:ascii="Arial" w:eastAsia="Times New Roman" w:hAnsi="Arial" w:cs="Arial"/>
          <w:sz w:val="24"/>
          <w:szCs w:val="24"/>
          <w:lang w:val="en-GB" w:eastAsia="en-GB"/>
        </w:rPr>
        <w:t xml:space="preserve">(4) Дополнителната </w:t>
      </w:r>
      <w:r w:rsidRPr="00F50BC9">
        <w:rPr>
          <w:rFonts w:ascii="Arial" w:eastAsia="Times New Roman" w:hAnsi="Arial" w:cs="Arial"/>
          <w:sz w:val="24"/>
          <w:szCs w:val="24"/>
          <w:lang w:val="mk-MK" w:eastAsia="en-GB"/>
        </w:rPr>
        <w:t>поддршка</w:t>
      </w:r>
      <w:r w:rsidRPr="00F50BC9">
        <w:rPr>
          <w:rFonts w:ascii="Arial" w:eastAsia="Times New Roman" w:hAnsi="Arial" w:cs="Arial"/>
          <w:sz w:val="24"/>
          <w:szCs w:val="24"/>
          <w:lang w:val="en-GB" w:eastAsia="en-GB"/>
        </w:rPr>
        <w:t xml:space="preserve"> од став </w:t>
      </w:r>
      <w:r w:rsidRPr="00F50BC9">
        <w:rPr>
          <w:rFonts w:ascii="Arial" w:eastAsia="Times New Roman" w:hAnsi="Arial" w:cs="Arial"/>
          <w:sz w:val="24"/>
          <w:szCs w:val="24"/>
          <w:lang w:val="mk-MK" w:eastAsia="en-GB"/>
        </w:rPr>
        <w:t>(</w:t>
      </w:r>
      <w:r w:rsidRPr="00F50BC9">
        <w:rPr>
          <w:rFonts w:ascii="Arial" w:eastAsia="Times New Roman" w:hAnsi="Arial" w:cs="Arial"/>
          <w:sz w:val="24"/>
          <w:szCs w:val="24"/>
          <w:lang w:val="en-GB" w:eastAsia="en-GB"/>
        </w:rPr>
        <w:t>1</w:t>
      </w:r>
      <w:r w:rsidRPr="00F50BC9">
        <w:rPr>
          <w:rFonts w:ascii="Arial" w:eastAsia="Times New Roman" w:hAnsi="Arial" w:cs="Arial"/>
          <w:sz w:val="24"/>
          <w:szCs w:val="24"/>
          <w:lang w:val="mk-MK" w:eastAsia="en-GB"/>
        </w:rPr>
        <w:t>)</w:t>
      </w:r>
      <w:r w:rsidRPr="00F50BC9">
        <w:rPr>
          <w:rFonts w:ascii="Arial" w:eastAsia="Times New Roman" w:hAnsi="Arial" w:cs="Arial"/>
          <w:sz w:val="24"/>
          <w:szCs w:val="24"/>
          <w:lang w:val="en-GB" w:eastAsia="en-GB"/>
        </w:rPr>
        <w:t xml:space="preserve"> на овој член</w:t>
      </w:r>
      <w:r w:rsidR="00D34698" w:rsidRPr="00F50BC9">
        <w:rPr>
          <w:rFonts w:ascii="Arial" w:eastAsia="Times New Roman" w:hAnsi="Arial" w:cs="Arial"/>
          <w:sz w:val="24"/>
          <w:szCs w:val="24"/>
          <w:lang w:val="en-GB" w:eastAsia="en-GB"/>
        </w:rPr>
        <w:t xml:space="preserve"> ќе се исплаќа преку Агенцијата.</w:t>
      </w:r>
    </w:p>
    <w:p w14:paraId="5D8E6D57" w14:textId="6F807D02" w:rsidR="0018233D" w:rsidRPr="003A2E95" w:rsidRDefault="00D34698" w:rsidP="0018233D">
      <w:pPr>
        <w:shd w:val="clear" w:color="auto" w:fill="FFFFFF"/>
        <w:tabs>
          <w:tab w:val="left" w:pos="990"/>
        </w:tabs>
        <w:spacing w:after="0"/>
        <w:jc w:val="both"/>
        <w:rPr>
          <w:rFonts w:ascii="Arial" w:eastAsia="Times New Roman" w:hAnsi="Arial" w:cs="Arial"/>
          <w:sz w:val="24"/>
          <w:szCs w:val="24"/>
          <w:lang w:val="mk-MK" w:eastAsia="en-GB"/>
        </w:rPr>
      </w:pPr>
      <w:r>
        <w:rPr>
          <w:rFonts w:ascii="Arial" w:eastAsia="Times New Roman" w:hAnsi="Arial" w:cs="Arial"/>
          <w:sz w:val="24"/>
          <w:szCs w:val="24"/>
          <w:lang w:val="en-GB" w:eastAsia="en-GB"/>
        </w:rPr>
        <w:t xml:space="preserve">(5) </w:t>
      </w:r>
      <w:r w:rsidR="0018233D" w:rsidRPr="008E6202">
        <w:rPr>
          <w:rFonts w:ascii="Arial" w:eastAsia="Times New Roman" w:hAnsi="Arial" w:cs="Arial"/>
          <w:sz w:val="24"/>
          <w:szCs w:val="24"/>
          <w:lang w:val="en-GB" w:eastAsia="en-GB"/>
        </w:rPr>
        <w:t xml:space="preserve">Директорот на Агенцијата заклучно со 31 декември </w:t>
      </w:r>
      <w:r w:rsidR="0018233D">
        <w:rPr>
          <w:rFonts w:ascii="Arial" w:eastAsia="Times New Roman" w:hAnsi="Arial" w:cs="Arial"/>
          <w:sz w:val="24"/>
          <w:szCs w:val="24"/>
          <w:lang w:val="mk-MK" w:eastAsia="en-GB"/>
        </w:rPr>
        <w:t>во тековната</w:t>
      </w:r>
      <w:r w:rsidR="0018233D" w:rsidRPr="008E6202">
        <w:rPr>
          <w:rFonts w:ascii="Arial" w:eastAsia="Times New Roman" w:hAnsi="Arial" w:cs="Arial"/>
          <w:sz w:val="24"/>
          <w:szCs w:val="24"/>
          <w:lang w:val="en-GB" w:eastAsia="en-GB"/>
        </w:rPr>
        <w:t xml:space="preserve"> година доставува извештај со финансиски показатели за реализација на оваа програма </w:t>
      </w:r>
      <w:r w:rsidRPr="008E6202">
        <w:rPr>
          <w:rFonts w:ascii="Arial" w:eastAsia="Times New Roman" w:hAnsi="Arial" w:cs="Arial"/>
          <w:sz w:val="24"/>
          <w:szCs w:val="24"/>
          <w:lang w:val="en-GB" w:eastAsia="en-GB"/>
        </w:rPr>
        <w:t xml:space="preserve">до </w:t>
      </w:r>
      <w:r>
        <w:rPr>
          <w:rFonts w:ascii="Arial" w:eastAsia="Times New Roman" w:hAnsi="Arial" w:cs="Arial"/>
          <w:sz w:val="24"/>
          <w:szCs w:val="24"/>
          <w:lang w:val="en-GB" w:eastAsia="en-GB"/>
        </w:rPr>
        <w:t>M</w:t>
      </w:r>
      <w:r>
        <w:rPr>
          <w:rFonts w:ascii="Arial" w:eastAsia="Times New Roman" w:hAnsi="Arial" w:cs="Arial"/>
          <w:sz w:val="24"/>
          <w:szCs w:val="24"/>
          <w:lang w:val="mk-MK" w:eastAsia="en-GB"/>
        </w:rPr>
        <w:t xml:space="preserve">инистерството и </w:t>
      </w:r>
      <w:r w:rsidRPr="008E6202">
        <w:rPr>
          <w:rFonts w:ascii="Arial" w:eastAsia="Times New Roman" w:hAnsi="Arial" w:cs="Arial"/>
          <w:sz w:val="24"/>
          <w:szCs w:val="24"/>
          <w:lang w:val="en-GB" w:eastAsia="en-GB"/>
        </w:rPr>
        <w:t>Владата</w:t>
      </w:r>
      <w:r w:rsidR="0018233D">
        <w:rPr>
          <w:rFonts w:ascii="Arial" w:eastAsia="Times New Roman" w:hAnsi="Arial" w:cs="Arial"/>
          <w:sz w:val="24"/>
          <w:szCs w:val="24"/>
          <w:lang w:val="mk-MK" w:eastAsia="en-GB"/>
        </w:rPr>
        <w:t>.</w:t>
      </w:r>
    </w:p>
    <w:p w14:paraId="3C058224" w14:textId="77777777" w:rsidR="0018233D" w:rsidRPr="0032270C" w:rsidRDefault="0018233D" w:rsidP="0018233D">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 </w:t>
      </w:r>
    </w:p>
    <w:p w14:paraId="3A5E6942" w14:textId="77777777" w:rsidR="0018233D" w:rsidRPr="00602F05" w:rsidRDefault="0018233D" w:rsidP="0018233D">
      <w:pPr>
        <w:shd w:val="clear" w:color="auto" w:fill="FFFFFF"/>
        <w:tabs>
          <w:tab w:val="left" w:pos="990"/>
        </w:tabs>
        <w:spacing w:after="0"/>
        <w:jc w:val="center"/>
        <w:rPr>
          <w:rFonts w:ascii="Arial" w:eastAsia="Times New Roman" w:hAnsi="Arial" w:cs="Arial"/>
          <w:sz w:val="24"/>
          <w:szCs w:val="24"/>
          <w:lang w:val="en-GB" w:eastAsia="en-GB"/>
        </w:rPr>
      </w:pPr>
      <w:r w:rsidRPr="00602F05">
        <w:rPr>
          <w:rFonts w:ascii="Arial" w:eastAsia="Times New Roman" w:hAnsi="Arial" w:cs="Arial"/>
          <w:b/>
          <w:sz w:val="24"/>
          <w:szCs w:val="24"/>
          <w:lang w:val="en-GB" w:eastAsia="en-GB"/>
        </w:rPr>
        <w:t>Помош за заштита на земјоделско земјиште</w:t>
      </w:r>
    </w:p>
    <w:p w14:paraId="52F8DC12" w14:textId="6E96DDF6" w:rsidR="0018233D" w:rsidRPr="00602F05" w:rsidRDefault="0018233D" w:rsidP="0018233D">
      <w:pPr>
        <w:shd w:val="clear" w:color="auto" w:fill="FFFFFF"/>
        <w:tabs>
          <w:tab w:val="left" w:pos="990"/>
        </w:tabs>
        <w:spacing w:after="0"/>
        <w:jc w:val="center"/>
        <w:rPr>
          <w:rFonts w:ascii="Arial" w:eastAsia="Times New Roman" w:hAnsi="Arial" w:cs="Arial"/>
          <w:b/>
          <w:bCs/>
          <w:sz w:val="24"/>
          <w:szCs w:val="24"/>
          <w:lang w:val="en-GB" w:eastAsia="en-GB"/>
        </w:rPr>
      </w:pPr>
      <w:r w:rsidRPr="00602F05">
        <w:rPr>
          <w:rFonts w:ascii="Arial" w:eastAsia="Times New Roman" w:hAnsi="Arial" w:cs="Arial"/>
          <w:b/>
          <w:bCs/>
          <w:sz w:val="24"/>
          <w:szCs w:val="24"/>
          <w:lang w:val="en-GB" w:eastAsia="en-GB"/>
        </w:rPr>
        <w:t xml:space="preserve">Член </w:t>
      </w:r>
      <w:r w:rsidR="008D5D08">
        <w:rPr>
          <w:rFonts w:ascii="Arial" w:eastAsia="Times New Roman" w:hAnsi="Arial" w:cs="Arial"/>
          <w:b/>
          <w:bCs/>
          <w:sz w:val="24"/>
          <w:szCs w:val="24"/>
          <w:lang w:val="mk-MK" w:eastAsia="en-GB"/>
        </w:rPr>
        <w:t>159</w:t>
      </w:r>
    </w:p>
    <w:p w14:paraId="301F893D" w14:textId="77777777" w:rsidR="0018233D" w:rsidRPr="00602F05" w:rsidRDefault="0018233D" w:rsidP="0018233D">
      <w:pPr>
        <w:shd w:val="clear" w:color="auto" w:fill="FFFFFF"/>
        <w:tabs>
          <w:tab w:val="left" w:pos="990"/>
        </w:tabs>
        <w:spacing w:after="0"/>
        <w:jc w:val="both"/>
        <w:rPr>
          <w:rFonts w:ascii="Arial" w:eastAsia="Times New Roman" w:hAnsi="Arial" w:cs="Arial"/>
          <w:sz w:val="24"/>
          <w:szCs w:val="24"/>
          <w:lang w:val="en-GB" w:eastAsia="en-GB"/>
        </w:rPr>
      </w:pPr>
    </w:p>
    <w:p w14:paraId="44E0B5D0" w14:textId="77777777" w:rsidR="0018233D" w:rsidRPr="00602F05" w:rsidRDefault="0018233D" w:rsidP="0018233D">
      <w:pPr>
        <w:shd w:val="clear" w:color="auto" w:fill="FFFFFF"/>
        <w:tabs>
          <w:tab w:val="left" w:pos="990"/>
        </w:tabs>
        <w:spacing w:after="0"/>
        <w:jc w:val="both"/>
        <w:rPr>
          <w:rFonts w:ascii="Arial" w:eastAsia="Times New Roman" w:hAnsi="Arial" w:cs="Arial"/>
          <w:sz w:val="24"/>
          <w:szCs w:val="24"/>
          <w:lang w:val="en-GB" w:eastAsia="en-GB"/>
        </w:rPr>
      </w:pPr>
      <w:r w:rsidRPr="00602F05">
        <w:rPr>
          <w:rFonts w:ascii="Arial" w:eastAsia="Times New Roman" w:hAnsi="Arial" w:cs="Arial"/>
          <w:sz w:val="24"/>
          <w:szCs w:val="24"/>
          <w:lang w:val="en-GB" w:eastAsia="en-GB"/>
        </w:rPr>
        <w:lastRenderedPageBreak/>
        <w:t xml:space="preserve">(1) Помош за заштита на земјоделско земјиште се доделува за за анализа на физичките и хемиските својства на почвата, кои се реализираат преку </w:t>
      </w:r>
      <w:r w:rsidRPr="00602F05">
        <w:rPr>
          <w:rFonts w:ascii="Arial" w:eastAsia="Times New Roman" w:hAnsi="Arial" w:cs="Arial"/>
          <w:sz w:val="24"/>
          <w:szCs w:val="24"/>
          <w:lang w:val="mk-MK" w:eastAsia="en-GB"/>
        </w:rPr>
        <w:t>програмите од член 10 став (1) од овој закон</w:t>
      </w:r>
      <w:r w:rsidRPr="00602F05">
        <w:rPr>
          <w:rFonts w:ascii="Arial" w:eastAsia="Times New Roman" w:hAnsi="Arial" w:cs="Arial"/>
          <w:sz w:val="24"/>
          <w:szCs w:val="24"/>
          <w:lang w:val="en-GB" w:eastAsia="en-GB"/>
        </w:rPr>
        <w:t>.</w:t>
      </w:r>
    </w:p>
    <w:p w14:paraId="7BABBF6E" w14:textId="77777777" w:rsidR="0018233D" w:rsidRPr="0032270C" w:rsidRDefault="0018233D" w:rsidP="0018233D">
      <w:pPr>
        <w:shd w:val="clear" w:color="auto" w:fill="FFFFFF"/>
        <w:tabs>
          <w:tab w:val="left" w:pos="990"/>
        </w:tabs>
        <w:spacing w:after="0"/>
        <w:jc w:val="both"/>
        <w:rPr>
          <w:rFonts w:ascii="Arial" w:eastAsia="Times New Roman" w:hAnsi="Arial" w:cs="Arial"/>
          <w:sz w:val="24"/>
          <w:szCs w:val="24"/>
          <w:lang w:val="en-GB" w:eastAsia="en-GB"/>
        </w:rPr>
      </w:pPr>
      <w:r w:rsidRPr="00602F05">
        <w:rPr>
          <w:rFonts w:ascii="Arial" w:eastAsia="Times New Roman" w:hAnsi="Arial" w:cs="Arial"/>
          <w:sz w:val="24"/>
          <w:szCs w:val="24"/>
          <w:lang w:val="en-GB" w:eastAsia="en-GB"/>
        </w:rPr>
        <w:t xml:space="preserve">(2) Висината на помошта од став (1) на овој член може да изнесува до 100% од настанатите трошоци за </w:t>
      </w:r>
      <w:r w:rsidRPr="00602F05">
        <w:rPr>
          <w:rFonts w:ascii="Arial" w:eastAsia="Times New Roman" w:hAnsi="Arial" w:cs="Arial"/>
          <w:sz w:val="24"/>
          <w:szCs w:val="24"/>
          <w:lang w:val="mk-MK" w:eastAsia="en-GB"/>
        </w:rPr>
        <w:t>анализа на физичките и хемиските својства на почвата.</w:t>
      </w:r>
    </w:p>
    <w:p w14:paraId="0A6E1AFD" w14:textId="77777777" w:rsidR="008E7A6E" w:rsidRPr="0032270C"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 </w:t>
      </w:r>
    </w:p>
    <w:p w14:paraId="45A4756F" w14:textId="77777777" w:rsidR="0018233D" w:rsidRPr="0032270C" w:rsidRDefault="0018233D" w:rsidP="0018233D">
      <w:pPr>
        <w:shd w:val="clear" w:color="auto" w:fill="FFFFFF"/>
        <w:tabs>
          <w:tab w:val="left" w:pos="990"/>
        </w:tabs>
        <w:spacing w:after="0"/>
        <w:jc w:val="center"/>
        <w:rPr>
          <w:rFonts w:ascii="Arial" w:eastAsia="Times New Roman" w:hAnsi="Arial" w:cs="Arial"/>
          <w:sz w:val="24"/>
          <w:szCs w:val="24"/>
          <w:lang w:val="en-GB" w:eastAsia="en-GB"/>
        </w:rPr>
      </w:pPr>
      <w:r w:rsidRPr="0032270C">
        <w:rPr>
          <w:rFonts w:ascii="Arial" w:eastAsia="Times New Roman" w:hAnsi="Arial" w:cs="Arial"/>
          <w:b/>
          <w:sz w:val="24"/>
          <w:szCs w:val="24"/>
          <w:lang w:val="en-GB" w:eastAsia="en-GB"/>
        </w:rPr>
        <w:t>Помош за одделни категории носители на земјоделско стопанство</w:t>
      </w:r>
    </w:p>
    <w:p w14:paraId="5139FF30" w14:textId="0AA277BB" w:rsidR="0018233D" w:rsidRPr="0032270C" w:rsidRDefault="0018233D" w:rsidP="0018233D">
      <w:pPr>
        <w:shd w:val="clear" w:color="auto" w:fill="FFFFFF"/>
        <w:tabs>
          <w:tab w:val="left" w:pos="990"/>
        </w:tabs>
        <w:spacing w:after="0"/>
        <w:jc w:val="center"/>
        <w:rPr>
          <w:rFonts w:ascii="Arial" w:eastAsia="Times New Roman" w:hAnsi="Arial" w:cs="Arial"/>
          <w:b/>
          <w:bCs/>
          <w:sz w:val="24"/>
          <w:szCs w:val="24"/>
          <w:lang w:val="mk-MK" w:eastAsia="en-GB"/>
        </w:rPr>
      </w:pPr>
      <w:r w:rsidRPr="0032270C">
        <w:rPr>
          <w:rFonts w:ascii="Arial" w:eastAsia="Times New Roman" w:hAnsi="Arial" w:cs="Arial"/>
          <w:b/>
          <w:bCs/>
          <w:sz w:val="24"/>
          <w:szCs w:val="24"/>
          <w:lang w:val="en-GB" w:eastAsia="en-GB"/>
        </w:rPr>
        <w:t xml:space="preserve">Член </w:t>
      </w:r>
      <w:r w:rsidR="008D5D08">
        <w:rPr>
          <w:rFonts w:ascii="Arial" w:eastAsia="Times New Roman" w:hAnsi="Arial" w:cs="Arial"/>
          <w:b/>
          <w:bCs/>
          <w:sz w:val="24"/>
          <w:szCs w:val="24"/>
          <w:lang w:val="mk-MK" w:eastAsia="en-GB"/>
        </w:rPr>
        <w:t>160</w:t>
      </w:r>
    </w:p>
    <w:p w14:paraId="38FFA270" w14:textId="77777777" w:rsidR="0018233D" w:rsidRPr="0032270C" w:rsidRDefault="0018233D" w:rsidP="0018233D">
      <w:pPr>
        <w:shd w:val="clear" w:color="auto" w:fill="FFFFFF"/>
        <w:tabs>
          <w:tab w:val="left" w:pos="990"/>
        </w:tabs>
        <w:spacing w:after="0"/>
        <w:jc w:val="both"/>
        <w:rPr>
          <w:rFonts w:ascii="Arial" w:eastAsia="Times New Roman" w:hAnsi="Arial" w:cs="Arial"/>
          <w:sz w:val="24"/>
          <w:szCs w:val="24"/>
          <w:lang w:val="en-GB" w:eastAsia="en-GB"/>
        </w:rPr>
      </w:pPr>
    </w:p>
    <w:p w14:paraId="42077FE6" w14:textId="7CDD8A12" w:rsidR="0018233D" w:rsidRPr="005E2090" w:rsidRDefault="0018233D" w:rsidP="0018233D">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 xml:space="preserve">(1) Помош за одделни категории на носители на земјоделско стопанство е дополнителна </w:t>
      </w:r>
      <w:r w:rsidRPr="005E2090">
        <w:rPr>
          <w:rFonts w:ascii="Arial" w:eastAsia="Times New Roman" w:hAnsi="Arial" w:cs="Arial"/>
          <w:sz w:val="24"/>
          <w:szCs w:val="24"/>
          <w:lang w:val="en-GB" w:eastAsia="en-GB"/>
        </w:rPr>
        <w:t xml:space="preserve">помош која се доделува на земјоделски стопанства корисници на директни плаќања од член </w:t>
      </w:r>
      <w:r w:rsidR="005E2090" w:rsidRPr="00F50BC9">
        <w:rPr>
          <w:rFonts w:ascii="Arial" w:eastAsia="Times New Roman" w:hAnsi="Arial" w:cs="Arial"/>
          <w:sz w:val="24"/>
          <w:szCs w:val="24"/>
          <w:lang w:val="mk-MK" w:eastAsia="en-GB"/>
        </w:rPr>
        <w:t>38</w:t>
      </w:r>
      <w:r w:rsidRPr="00F50BC9">
        <w:rPr>
          <w:rFonts w:ascii="Arial" w:eastAsia="Times New Roman" w:hAnsi="Arial" w:cs="Arial"/>
          <w:sz w:val="24"/>
          <w:szCs w:val="24"/>
          <w:lang w:val="en-GB" w:eastAsia="en-GB"/>
        </w:rPr>
        <w:t xml:space="preserve"> од овој закон во износ поголем во однос на останатите корисници за:</w:t>
      </w:r>
    </w:p>
    <w:p w14:paraId="34C272E5" w14:textId="77777777" w:rsidR="0018233D" w:rsidRPr="0032270C" w:rsidRDefault="0018233D" w:rsidP="0018233D">
      <w:pPr>
        <w:pStyle w:val="ListParagraph"/>
        <w:numPr>
          <w:ilvl w:val="0"/>
          <w:numId w:val="401"/>
        </w:numPr>
        <w:shd w:val="clear" w:color="auto" w:fill="FFFFFF"/>
        <w:tabs>
          <w:tab w:val="left" w:pos="990"/>
        </w:tabs>
        <w:spacing w:after="0"/>
        <w:ind w:left="540"/>
        <w:jc w:val="both"/>
        <w:rPr>
          <w:rFonts w:ascii="Arial" w:eastAsia="Times New Roman" w:hAnsi="Arial" w:cs="Arial"/>
          <w:sz w:val="24"/>
          <w:szCs w:val="24"/>
          <w:lang w:val="en-GB" w:eastAsia="en-GB"/>
        </w:rPr>
      </w:pPr>
      <w:r w:rsidRPr="005E2090">
        <w:rPr>
          <w:rFonts w:ascii="Arial" w:eastAsia="Times New Roman" w:hAnsi="Arial" w:cs="Arial"/>
          <w:sz w:val="24"/>
          <w:szCs w:val="24"/>
          <w:lang w:val="en-GB" w:eastAsia="en-GB"/>
        </w:rPr>
        <w:t xml:space="preserve">5% за правно лице регистрирано </w:t>
      </w:r>
      <w:r w:rsidRPr="0032270C">
        <w:rPr>
          <w:rFonts w:ascii="Arial" w:eastAsia="Times New Roman" w:hAnsi="Arial" w:cs="Arial"/>
          <w:sz w:val="24"/>
          <w:szCs w:val="24"/>
          <w:lang w:val="en-GB" w:eastAsia="en-GB"/>
        </w:rPr>
        <w:t>во ЕРЗС како земјоделско стопанство кое е основано од носителот или член на семејно-земјоделско стопанство со целокупниот земјоделскиот имот на семејно-земјоделско стопанство освен објекти за домување или престојувањ</w:t>
      </w:r>
      <w:r>
        <w:rPr>
          <w:rFonts w:ascii="Arial" w:eastAsia="Times New Roman" w:hAnsi="Arial" w:cs="Arial"/>
          <w:sz w:val="24"/>
          <w:szCs w:val="24"/>
          <w:lang w:val="en-GB" w:eastAsia="en-GB"/>
        </w:rPr>
        <w:t>е на земјоделски производители</w:t>
      </w:r>
      <w:r>
        <w:rPr>
          <w:rFonts w:ascii="Arial" w:eastAsia="Times New Roman" w:hAnsi="Arial" w:cs="Arial"/>
          <w:sz w:val="24"/>
          <w:szCs w:val="24"/>
          <w:lang w:eastAsia="en-GB"/>
        </w:rPr>
        <w:t>;</w:t>
      </w:r>
    </w:p>
    <w:p w14:paraId="22BE9AF4" w14:textId="77777777" w:rsidR="0018233D" w:rsidRDefault="0018233D" w:rsidP="0018233D">
      <w:pPr>
        <w:pStyle w:val="ListParagraph"/>
        <w:numPr>
          <w:ilvl w:val="0"/>
          <w:numId w:val="401"/>
        </w:numPr>
        <w:shd w:val="clear" w:color="auto" w:fill="FFFFFF"/>
        <w:tabs>
          <w:tab w:val="left" w:pos="990"/>
        </w:tabs>
        <w:spacing w:after="0"/>
        <w:ind w:left="54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10% за категориите на млад земјоделец носител на семејно-земјодел</w:t>
      </w:r>
      <w:r>
        <w:rPr>
          <w:rFonts w:ascii="Arial" w:eastAsia="Times New Roman" w:hAnsi="Arial" w:cs="Arial"/>
          <w:sz w:val="24"/>
          <w:szCs w:val="24"/>
          <w:lang w:val="en-GB" w:eastAsia="en-GB"/>
        </w:rPr>
        <w:t>ско стопанство и</w:t>
      </w:r>
    </w:p>
    <w:p w14:paraId="054B3B5E" w14:textId="77777777" w:rsidR="0018233D" w:rsidRPr="0032270C" w:rsidRDefault="0018233D" w:rsidP="0018233D">
      <w:pPr>
        <w:pStyle w:val="ListParagraph"/>
        <w:numPr>
          <w:ilvl w:val="0"/>
          <w:numId w:val="401"/>
        </w:numPr>
        <w:shd w:val="clear" w:color="auto" w:fill="FFFFFF"/>
        <w:tabs>
          <w:tab w:val="left" w:pos="990"/>
        </w:tabs>
        <w:spacing w:after="0"/>
        <w:ind w:left="54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 xml:space="preserve">10% за категориите на </w:t>
      </w:r>
      <w:r>
        <w:rPr>
          <w:rFonts w:ascii="Arial" w:eastAsia="Times New Roman" w:hAnsi="Arial" w:cs="Arial"/>
          <w:sz w:val="24"/>
          <w:szCs w:val="24"/>
          <w:lang w:val="mk-MK" w:eastAsia="en-GB"/>
        </w:rPr>
        <w:t>мал</w:t>
      </w:r>
      <w:r w:rsidRPr="0032270C">
        <w:rPr>
          <w:rFonts w:ascii="Arial" w:eastAsia="Times New Roman" w:hAnsi="Arial" w:cs="Arial"/>
          <w:sz w:val="24"/>
          <w:szCs w:val="24"/>
          <w:lang w:val="en-GB" w:eastAsia="en-GB"/>
        </w:rPr>
        <w:t xml:space="preserve"> земјоделец носител</w:t>
      </w:r>
      <w:r>
        <w:rPr>
          <w:rFonts w:ascii="Arial" w:eastAsia="Times New Roman" w:hAnsi="Arial" w:cs="Arial"/>
          <w:sz w:val="24"/>
          <w:szCs w:val="24"/>
          <w:lang w:val="mk-MK" w:eastAsia="en-GB"/>
        </w:rPr>
        <w:t xml:space="preserve"> на</w:t>
      </w:r>
      <w:r w:rsidRPr="00107BB4">
        <w:rPr>
          <w:rFonts w:ascii="Arial" w:eastAsia="Times New Roman" w:hAnsi="Arial" w:cs="Arial"/>
          <w:sz w:val="24"/>
          <w:szCs w:val="24"/>
          <w:lang w:val="en-GB" w:eastAsia="en-GB"/>
        </w:rPr>
        <w:t xml:space="preserve"> </w:t>
      </w:r>
      <w:r w:rsidRPr="0032270C">
        <w:rPr>
          <w:rFonts w:ascii="Arial" w:eastAsia="Times New Roman" w:hAnsi="Arial" w:cs="Arial"/>
          <w:sz w:val="24"/>
          <w:szCs w:val="24"/>
          <w:lang w:val="en-GB" w:eastAsia="en-GB"/>
        </w:rPr>
        <w:t>семејно-земјодел</w:t>
      </w:r>
      <w:r>
        <w:rPr>
          <w:rFonts w:ascii="Arial" w:eastAsia="Times New Roman" w:hAnsi="Arial" w:cs="Arial"/>
          <w:sz w:val="24"/>
          <w:szCs w:val="24"/>
          <w:lang w:val="en-GB" w:eastAsia="en-GB"/>
        </w:rPr>
        <w:t>ско стопанство</w:t>
      </w:r>
      <w:r>
        <w:rPr>
          <w:rFonts w:ascii="Arial" w:eastAsia="Times New Roman" w:hAnsi="Arial" w:cs="Arial"/>
          <w:sz w:val="24"/>
          <w:szCs w:val="24"/>
          <w:lang w:val="mk-MK" w:eastAsia="en-GB"/>
        </w:rPr>
        <w:t>.</w:t>
      </w:r>
    </w:p>
    <w:p w14:paraId="32312585" w14:textId="77777777" w:rsidR="0018233D" w:rsidRPr="0032270C" w:rsidRDefault="0018233D" w:rsidP="0018233D">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(2) Помошта од став (1) на овој член се дава најмногу за период од пет години од уписот на промената во ЕРЗС.</w:t>
      </w:r>
    </w:p>
    <w:p w14:paraId="227924C7" w14:textId="77777777" w:rsidR="0018233D" w:rsidRPr="0032270C" w:rsidRDefault="0018233D" w:rsidP="0018233D">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(3) Помошта од став (1) на овој член збирно не може да надмине 15% од одобрениот износ на директни плаќања во една календарска година.</w:t>
      </w:r>
    </w:p>
    <w:p w14:paraId="1C84A862" w14:textId="53B1C80B" w:rsidR="0018233D" w:rsidRPr="0032270C" w:rsidRDefault="0018233D" w:rsidP="0018233D">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 xml:space="preserve">(4) Дополнителна помош во висина од минимум 20% може да се додели на земјоделски стопанства корисници на директните плаќања </w:t>
      </w:r>
      <w:r w:rsidRPr="005E2090">
        <w:rPr>
          <w:rFonts w:ascii="Arial" w:eastAsia="Times New Roman" w:hAnsi="Arial" w:cs="Arial"/>
          <w:sz w:val="24"/>
          <w:szCs w:val="24"/>
          <w:lang w:val="en-GB" w:eastAsia="en-GB"/>
        </w:rPr>
        <w:t xml:space="preserve">од член </w:t>
      </w:r>
      <w:r w:rsidR="005E2090" w:rsidRPr="00F50BC9">
        <w:rPr>
          <w:rFonts w:ascii="Arial" w:eastAsia="Times New Roman" w:hAnsi="Arial" w:cs="Arial"/>
          <w:sz w:val="24"/>
          <w:szCs w:val="24"/>
          <w:lang w:val="mk-MK" w:eastAsia="en-GB"/>
        </w:rPr>
        <w:t>38</w:t>
      </w:r>
      <w:r w:rsidRPr="00F50BC9">
        <w:rPr>
          <w:rFonts w:ascii="Arial" w:eastAsia="Times New Roman" w:hAnsi="Arial" w:cs="Arial"/>
          <w:sz w:val="24"/>
          <w:szCs w:val="24"/>
          <w:lang w:val="en-GB" w:eastAsia="en-GB"/>
        </w:rPr>
        <w:t xml:space="preserve"> од овој закон чиј носител е регистриран вршител на земјоделска дејност согласно </w:t>
      </w:r>
      <w:r w:rsidRPr="0032270C">
        <w:rPr>
          <w:rFonts w:ascii="Arial" w:eastAsia="Times New Roman" w:hAnsi="Arial" w:cs="Arial"/>
          <w:sz w:val="24"/>
          <w:szCs w:val="24"/>
          <w:lang w:val="en-GB" w:eastAsia="en-GB"/>
        </w:rPr>
        <w:t>со Законот за вршење на земјоделска дејност или е регистриран како индивидуален земјоделец согласно со Законот за пензиското и инвалидското осигурување.</w:t>
      </w:r>
    </w:p>
    <w:p w14:paraId="283C7305" w14:textId="29206251" w:rsidR="0018233D" w:rsidRPr="0032270C" w:rsidRDefault="0018233D" w:rsidP="0018233D">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 xml:space="preserve">(5) Висината на дополнителната помош и максималните износи од ставовите (1) и (4) на овој </w:t>
      </w:r>
      <w:r w:rsidRPr="008D393A">
        <w:rPr>
          <w:rFonts w:ascii="Arial" w:eastAsia="Times New Roman" w:hAnsi="Arial" w:cs="Arial"/>
          <w:sz w:val="24"/>
          <w:szCs w:val="24"/>
          <w:lang w:val="en-GB" w:eastAsia="en-GB"/>
        </w:rPr>
        <w:t xml:space="preserve">член по корисник, ги пропишува </w:t>
      </w:r>
      <w:r w:rsidR="008D393A" w:rsidRPr="00F50BC9">
        <w:rPr>
          <w:rFonts w:ascii="Arial" w:eastAsia="Times New Roman" w:hAnsi="Arial" w:cs="Arial"/>
          <w:sz w:val="24"/>
          <w:szCs w:val="24"/>
          <w:lang w:val="en-GB" w:eastAsia="en-GB"/>
        </w:rPr>
        <w:t xml:space="preserve">Владата со програмите од член 10 </w:t>
      </w:r>
      <w:r w:rsidR="008D393A" w:rsidRPr="00F50BC9">
        <w:rPr>
          <w:rFonts w:ascii="Arial" w:eastAsia="Times New Roman" w:hAnsi="Arial" w:cs="Arial"/>
          <w:sz w:val="24"/>
          <w:szCs w:val="24"/>
          <w:lang w:val="mk-MK" w:eastAsia="en-GB"/>
        </w:rPr>
        <w:t>став (1)</w:t>
      </w:r>
      <w:r w:rsidRPr="00F50BC9">
        <w:rPr>
          <w:rFonts w:ascii="Arial" w:eastAsia="Times New Roman" w:hAnsi="Arial" w:cs="Arial"/>
          <w:sz w:val="24"/>
          <w:szCs w:val="24"/>
          <w:lang w:val="mk-MK" w:eastAsia="en-GB"/>
        </w:rPr>
        <w:t xml:space="preserve"> </w:t>
      </w:r>
      <w:r w:rsidRPr="008D393A">
        <w:rPr>
          <w:rFonts w:ascii="Arial" w:eastAsia="Times New Roman" w:hAnsi="Arial" w:cs="Arial"/>
          <w:sz w:val="24"/>
          <w:szCs w:val="24"/>
          <w:lang w:val="en-GB" w:eastAsia="en-GB"/>
        </w:rPr>
        <w:t>од овој закон.</w:t>
      </w:r>
    </w:p>
    <w:p w14:paraId="3215623B" w14:textId="77777777" w:rsidR="0018233D" w:rsidRPr="0032270C" w:rsidRDefault="0018233D" w:rsidP="0018233D">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 </w:t>
      </w:r>
    </w:p>
    <w:p w14:paraId="79663BFC" w14:textId="77777777" w:rsidR="0018233D" w:rsidRPr="0032270C" w:rsidRDefault="0018233D" w:rsidP="0018233D">
      <w:pPr>
        <w:shd w:val="clear" w:color="auto" w:fill="FFFFFF"/>
        <w:tabs>
          <w:tab w:val="left" w:pos="990"/>
        </w:tabs>
        <w:spacing w:after="0"/>
        <w:jc w:val="center"/>
        <w:rPr>
          <w:rFonts w:ascii="Arial" w:eastAsia="Times New Roman" w:hAnsi="Arial" w:cs="Arial"/>
          <w:b/>
          <w:sz w:val="24"/>
          <w:szCs w:val="24"/>
          <w:lang w:val="mk-MK" w:eastAsia="en-GB"/>
        </w:rPr>
      </w:pPr>
      <w:r w:rsidRPr="0032270C">
        <w:rPr>
          <w:rFonts w:ascii="Arial" w:eastAsia="Times New Roman" w:hAnsi="Arial" w:cs="Arial"/>
          <w:b/>
          <w:sz w:val="24"/>
          <w:szCs w:val="24"/>
          <w:lang w:val="en-GB" w:eastAsia="en-GB"/>
        </w:rPr>
        <w:t>Помош во сточарскиот сектор</w:t>
      </w:r>
      <w:r w:rsidRPr="0032270C">
        <w:rPr>
          <w:rFonts w:ascii="Arial" w:eastAsia="Times New Roman" w:hAnsi="Arial" w:cs="Arial"/>
          <w:b/>
          <w:sz w:val="24"/>
          <w:szCs w:val="24"/>
          <w:lang w:val="mk-MK" w:eastAsia="en-GB"/>
        </w:rPr>
        <w:t xml:space="preserve"> </w:t>
      </w:r>
    </w:p>
    <w:p w14:paraId="6218287B" w14:textId="75414E42" w:rsidR="0018233D" w:rsidRPr="003A2E95" w:rsidRDefault="0018233D" w:rsidP="0018233D">
      <w:pPr>
        <w:shd w:val="clear" w:color="auto" w:fill="FFFFFF"/>
        <w:tabs>
          <w:tab w:val="left" w:pos="990"/>
        </w:tabs>
        <w:spacing w:after="0"/>
        <w:jc w:val="center"/>
        <w:rPr>
          <w:rFonts w:ascii="Arial" w:eastAsia="Times New Roman" w:hAnsi="Arial" w:cs="Arial"/>
          <w:b/>
          <w:bCs/>
          <w:sz w:val="24"/>
          <w:szCs w:val="24"/>
          <w:lang w:val="mk-MK" w:eastAsia="en-GB"/>
        </w:rPr>
      </w:pPr>
      <w:r w:rsidRPr="0032270C">
        <w:rPr>
          <w:rFonts w:ascii="Arial" w:eastAsia="Times New Roman" w:hAnsi="Arial" w:cs="Arial"/>
          <w:b/>
          <w:bCs/>
          <w:sz w:val="24"/>
          <w:szCs w:val="24"/>
          <w:lang w:val="en-GB" w:eastAsia="en-GB"/>
        </w:rPr>
        <w:t>Член 1</w:t>
      </w:r>
      <w:r w:rsidR="008D393A">
        <w:rPr>
          <w:rFonts w:ascii="Arial" w:eastAsia="Times New Roman" w:hAnsi="Arial" w:cs="Arial"/>
          <w:b/>
          <w:bCs/>
          <w:sz w:val="24"/>
          <w:szCs w:val="24"/>
          <w:lang w:val="mk-MK" w:eastAsia="en-GB"/>
        </w:rPr>
        <w:t>61</w:t>
      </w:r>
    </w:p>
    <w:p w14:paraId="51E33A58" w14:textId="207D4418" w:rsidR="0018233D" w:rsidRPr="0032270C" w:rsidRDefault="0018233D" w:rsidP="00F50BC9">
      <w:pPr>
        <w:shd w:val="clear" w:color="auto" w:fill="FFFFFF"/>
        <w:tabs>
          <w:tab w:val="left" w:pos="3630"/>
        </w:tabs>
        <w:spacing w:after="0"/>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ab/>
      </w:r>
    </w:p>
    <w:p w14:paraId="1542215B" w14:textId="77777777" w:rsidR="0018233D" w:rsidRPr="0032270C" w:rsidRDefault="0018233D" w:rsidP="0018233D">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(1) Помош во сточарскиот сектор е помош наменета за поддршка, одржување и унапредување на генетскиот квалитет на сточарството</w:t>
      </w:r>
      <w:r w:rsidRPr="0032270C">
        <w:rPr>
          <w:rFonts w:ascii="Arial" w:eastAsia="Times New Roman" w:hAnsi="Arial" w:cs="Arial"/>
          <w:sz w:val="24"/>
          <w:szCs w:val="24"/>
          <w:lang w:val="mk-MK" w:eastAsia="en-GB"/>
        </w:rPr>
        <w:t>, како и за отстранување и уништување на пцовисан добиток.</w:t>
      </w:r>
    </w:p>
    <w:p w14:paraId="25065C4E" w14:textId="77777777" w:rsidR="0018233D" w:rsidRPr="0032270C" w:rsidRDefault="0018233D" w:rsidP="0018233D">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(2) Помошта од став (1) на овој член се доделува во висина до:</w:t>
      </w:r>
    </w:p>
    <w:p w14:paraId="000FD151" w14:textId="77777777" w:rsidR="0018233D" w:rsidRPr="0032270C" w:rsidRDefault="0018233D" w:rsidP="0018233D">
      <w:pPr>
        <w:pStyle w:val="ListParagraph"/>
        <w:numPr>
          <w:ilvl w:val="0"/>
          <w:numId w:val="402"/>
        </w:num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100% за покривање на административни трошоци за воспоставување и од</w:t>
      </w:r>
      <w:r>
        <w:rPr>
          <w:rFonts w:ascii="Arial" w:eastAsia="Times New Roman" w:hAnsi="Arial" w:cs="Arial"/>
          <w:sz w:val="24"/>
          <w:szCs w:val="24"/>
          <w:lang w:val="en-GB" w:eastAsia="en-GB"/>
        </w:rPr>
        <w:t>ржување на матично книговодство;</w:t>
      </w:r>
    </w:p>
    <w:p w14:paraId="79DDADA5" w14:textId="77777777" w:rsidR="0018233D" w:rsidRPr="0032270C" w:rsidRDefault="0018233D" w:rsidP="0018233D">
      <w:pPr>
        <w:pStyle w:val="ListParagraph"/>
        <w:numPr>
          <w:ilvl w:val="0"/>
          <w:numId w:val="402"/>
        </w:num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lastRenderedPageBreak/>
        <w:t>70% од трошоците за испитувања извршени од трети лица или од името на трети лица за утврдување на генетскиот квалитет или принос во сточарството, со исклучок на мерките за контрола преземени од сопственикот на животните и рутинска контрола на квалитетот на млеко</w:t>
      </w:r>
      <w:r>
        <w:rPr>
          <w:rFonts w:ascii="Arial" w:eastAsia="Times New Roman" w:hAnsi="Arial" w:cs="Arial"/>
          <w:sz w:val="24"/>
          <w:szCs w:val="24"/>
          <w:lang w:val="en-GB" w:eastAsia="en-GB"/>
        </w:rPr>
        <w:t>то;</w:t>
      </w:r>
    </w:p>
    <w:p w14:paraId="485B8D00" w14:textId="77777777" w:rsidR="0018233D" w:rsidRPr="0032270C" w:rsidRDefault="0018233D" w:rsidP="0018233D">
      <w:pPr>
        <w:pStyle w:val="ListParagraph"/>
        <w:numPr>
          <w:ilvl w:val="0"/>
          <w:numId w:val="402"/>
        </w:num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 xml:space="preserve">100% од трошоците за отстранување на </w:t>
      </w:r>
      <w:r w:rsidRPr="0032270C">
        <w:rPr>
          <w:rFonts w:ascii="Arial" w:eastAsia="Times New Roman" w:hAnsi="Arial" w:cs="Arial"/>
          <w:sz w:val="24"/>
          <w:szCs w:val="24"/>
          <w:lang w:val="mk-MK" w:eastAsia="en-GB"/>
        </w:rPr>
        <w:t>пцовисани</w:t>
      </w:r>
      <w:r w:rsidRPr="0032270C">
        <w:rPr>
          <w:rFonts w:ascii="Arial" w:eastAsia="Times New Roman" w:hAnsi="Arial" w:cs="Arial"/>
          <w:sz w:val="24"/>
          <w:szCs w:val="24"/>
          <w:lang w:val="en-GB" w:eastAsia="en-GB"/>
        </w:rPr>
        <w:t xml:space="preserve"> животни, односно до 75% од трошоците за уништување на труповите на тие животни</w:t>
      </w:r>
      <w:r>
        <w:rPr>
          <w:rFonts w:ascii="Arial" w:eastAsia="Times New Roman" w:hAnsi="Arial" w:cs="Arial"/>
          <w:sz w:val="24"/>
          <w:szCs w:val="24"/>
          <w:lang w:val="en-GB" w:eastAsia="en-GB"/>
        </w:rPr>
        <w:t>;</w:t>
      </w:r>
    </w:p>
    <w:p w14:paraId="7B3D1C6D" w14:textId="77777777" w:rsidR="0018233D" w:rsidRPr="0032270C" w:rsidRDefault="0018233D" w:rsidP="0018233D">
      <w:pPr>
        <w:pStyle w:val="ListParagraph"/>
        <w:numPr>
          <w:ilvl w:val="0"/>
          <w:numId w:val="402"/>
        </w:num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 xml:space="preserve">100% за трошоците за отстранување и уништување на труповите, ако помошта е финансирана од хонорари или задолжителни придонеси назначени за финансирање за уништување на тие трупови, во услови кога тие хонорари или придонеси се ограничени </w:t>
      </w:r>
      <w:r w:rsidRPr="0032270C">
        <w:rPr>
          <w:rFonts w:ascii="Arial" w:eastAsia="Times New Roman" w:hAnsi="Arial" w:cs="Arial"/>
          <w:sz w:val="24"/>
          <w:szCs w:val="24"/>
          <w:lang w:val="mk-MK" w:eastAsia="en-GB"/>
        </w:rPr>
        <w:t>и се наменети н</w:t>
      </w:r>
      <w:r w:rsidRPr="0032270C">
        <w:rPr>
          <w:rFonts w:ascii="Arial" w:eastAsia="Times New Roman" w:hAnsi="Arial" w:cs="Arial"/>
          <w:sz w:val="24"/>
          <w:szCs w:val="24"/>
          <w:lang w:val="en-GB" w:eastAsia="en-GB"/>
        </w:rPr>
        <w:t>а месниот сектор и</w:t>
      </w:r>
    </w:p>
    <w:p w14:paraId="72788339" w14:textId="77777777" w:rsidR="0018233D" w:rsidRPr="0032270C" w:rsidRDefault="0018233D" w:rsidP="0018233D">
      <w:pPr>
        <w:pStyle w:val="ListParagraph"/>
        <w:numPr>
          <w:ilvl w:val="0"/>
          <w:numId w:val="402"/>
        </w:num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100% за</w:t>
      </w:r>
      <w:r w:rsidRPr="0032270C">
        <w:rPr>
          <w:rFonts w:ascii="Arial" w:eastAsia="Times New Roman" w:hAnsi="Arial" w:cs="Arial"/>
          <w:sz w:val="24"/>
          <w:szCs w:val="24"/>
          <w:lang w:val="mk-MK" w:eastAsia="en-GB"/>
        </w:rPr>
        <w:t xml:space="preserve"> </w:t>
      </w:r>
      <w:r w:rsidRPr="0032270C">
        <w:rPr>
          <w:rFonts w:ascii="Arial" w:eastAsia="Times New Roman" w:hAnsi="Arial" w:cs="Arial"/>
          <w:sz w:val="24"/>
          <w:szCs w:val="24"/>
          <w:lang w:val="en-GB" w:eastAsia="en-GB"/>
        </w:rPr>
        <w:t xml:space="preserve">трошоци </w:t>
      </w:r>
      <w:r w:rsidRPr="0032270C">
        <w:rPr>
          <w:rFonts w:ascii="Arial" w:eastAsia="Times New Roman" w:hAnsi="Arial" w:cs="Arial"/>
          <w:sz w:val="24"/>
          <w:szCs w:val="24"/>
          <w:lang w:val="mk-MK" w:eastAsia="en-GB"/>
        </w:rPr>
        <w:t>за отс</w:t>
      </w:r>
      <w:r>
        <w:rPr>
          <w:rFonts w:ascii="Arial" w:eastAsia="Times New Roman" w:hAnsi="Arial" w:cs="Arial"/>
          <w:sz w:val="24"/>
          <w:szCs w:val="24"/>
          <w:lang w:val="mk-MK" w:eastAsia="en-GB"/>
        </w:rPr>
        <w:t>т</w:t>
      </w:r>
      <w:r w:rsidRPr="0032270C">
        <w:rPr>
          <w:rFonts w:ascii="Arial" w:eastAsia="Times New Roman" w:hAnsi="Arial" w:cs="Arial"/>
          <w:sz w:val="24"/>
          <w:szCs w:val="24"/>
          <w:lang w:val="mk-MK" w:eastAsia="en-GB"/>
        </w:rPr>
        <w:t xml:space="preserve">ранување и уништување на труповите </w:t>
      </w:r>
      <w:r w:rsidRPr="0032270C">
        <w:rPr>
          <w:rFonts w:ascii="Arial" w:eastAsia="Times New Roman" w:hAnsi="Arial" w:cs="Arial"/>
          <w:sz w:val="24"/>
          <w:szCs w:val="24"/>
          <w:lang w:val="en-GB" w:eastAsia="en-GB"/>
        </w:rPr>
        <w:t>во случај на појава на болести кои задолжително се пријавуваат од листата на Светската организација на здравствена заштита на животните</w:t>
      </w:r>
      <w:r w:rsidRPr="0032270C">
        <w:rPr>
          <w:rFonts w:ascii="Arial" w:eastAsia="Times New Roman" w:hAnsi="Arial" w:cs="Arial"/>
          <w:sz w:val="24"/>
          <w:szCs w:val="24"/>
          <w:lang w:val="mk-MK" w:eastAsia="en-GB"/>
        </w:rPr>
        <w:t>, за болести кои се потврдени од страна на Агенцијата за храна и ветеринарство.</w:t>
      </w:r>
    </w:p>
    <w:p w14:paraId="144F04D7" w14:textId="78DF95E2" w:rsidR="0018233D" w:rsidRPr="0032270C" w:rsidRDefault="0018233D" w:rsidP="0018233D">
      <w:pPr>
        <w:shd w:val="clear" w:color="auto" w:fill="FFFFFF"/>
        <w:tabs>
          <w:tab w:val="left" w:pos="990"/>
        </w:tabs>
        <w:spacing w:after="0"/>
        <w:jc w:val="both"/>
        <w:rPr>
          <w:rFonts w:ascii="Arial" w:eastAsia="Times New Roman" w:hAnsi="Arial" w:cs="Arial"/>
          <w:sz w:val="24"/>
          <w:szCs w:val="24"/>
          <w:lang w:val="mk-MK" w:eastAsia="en-GB"/>
        </w:rPr>
      </w:pPr>
      <w:r w:rsidRPr="0032270C">
        <w:rPr>
          <w:rFonts w:ascii="Arial" w:eastAsia="Times New Roman" w:hAnsi="Arial" w:cs="Arial"/>
          <w:sz w:val="24"/>
          <w:szCs w:val="24"/>
          <w:lang w:val="mk-MK" w:eastAsia="en-GB"/>
        </w:rPr>
        <w:t xml:space="preserve">(3) Помошта од став (2), точки 3, 4 и 5 на овој член е условена со постоење на </w:t>
      </w:r>
      <w:r w:rsidRPr="0008474A">
        <w:rPr>
          <w:rFonts w:ascii="Arial" w:eastAsia="Times New Roman" w:hAnsi="Arial" w:cs="Arial"/>
          <w:sz w:val="24"/>
          <w:szCs w:val="24"/>
          <w:lang w:val="mk-MK" w:eastAsia="en-GB"/>
        </w:rPr>
        <w:t>конзистентна</w:t>
      </w:r>
      <w:r w:rsidRPr="0032270C">
        <w:rPr>
          <w:rFonts w:ascii="Arial" w:eastAsia="Times New Roman" w:hAnsi="Arial" w:cs="Arial"/>
          <w:sz w:val="24"/>
          <w:szCs w:val="24"/>
          <w:lang w:val="mk-MK" w:eastAsia="en-GB"/>
        </w:rPr>
        <w:t xml:space="preserve"> програма за следење која обезбедува безбедно отстранување и уништување на целиот пцовисан добиток во Република Северна Македонија</w:t>
      </w:r>
      <w:r>
        <w:rPr>
          <w:rFonts w:ascii="Arial" w:eastAsia="Times New Roman" w:hAnsi="Arial" w:cs="Arial"/>
          <w:sz w:val="24"/>
          <w:szCs w:val="24"/>
          <w:lang w:val="mk-MK" w:eastAsia="en-GB"/>
        </w:rPr>
        <w:t>, донесена од страна на Владата</w:t>
      </w:r>
      <w:r w:rsidRPr="0032270C">
        <w:rPr>
          <w:rFonts w:ascii="Arial" w:eastAsia="Times New Roman" w:hAnsi="Arial" w:cs="Arial"/>
          <w:sz w:val="24"/>
          <w:szCs w:val="24"/>
          <w:lang w:val="mk-MK" w:eastAsia="en-GB"/>
        </w:rPr>
        <w:t>.</w:t>
      </w:r>
    </w:p>
    <w:p w14:paraId="36796B92" w14:textId="77777777" w:rsidR="0018233D" w:rsidRDefault="0018233D" w:rsidP="0018233D">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w:t>
      </w:r>
      <w:r w:rsidRPr="0032270C">
        <w:rPr>
          <w:rFonts w:ascii="Arial" w:eastAsia="Times New Roman" w:hAnsi="Arial" w:cs="Arial"/>
          <w:sz w:val="24"/>
          <w:szCs w:val="24"/>
          <w:lang w:val="mk-MK" w:eastAsia="en-GB"/>
        </w:rPr>
        <w:t>4</w:t>
      </w:r>
      <w:r w:rsidRPr="0032270C">
        <w:rPr>
          <w:rFonts w:ascii="Arial" w:eastAsia="Times New Roman" w:hAnsi="Arial" w:cs="Arial"/>
          <w:sz w:val="24"/>
          <w:szCs w:val="24"/>
          <w:lang w:val="en-GB" w:eastAsia="en-GB"/>
        </w:rPr>
        <w:t>) Помошта</w:t>
      </w:r>
      <w:r w:rsidRPr="0032270C">
        <w:rPr>
          <w:rFonts w:ascii="Arial" w:eastAsia="Times New Roman" w:hAnsi="Arial" w:cs="Arial"/>
          <w:sz w:val="24"/>
          <w:szCs w:val="24"/>
          <w:lang w:val="mk-MK" w:eastAsia="en-GB"/>
        </w:rPr>
        <w:t xml:space="preserve"> на овој член</w:t>
      </w:r>
      <w:r w:rsidRPr="0032270C">
        <w:rPr>
          <w:rFonts w:ascii="Arial" w:eastAsia="Times New Roman" w:hAnsi="Arial" w:cs="Arial"/>
          <w:sz w:val="24"/>
          <w:szCs w:val="24"/>
          <w:lang w:val="en-GB" w:eastAsia="en-GB"/>
        </w:rPr>
        <w:t xml:space="preserve"> не вклучува директни плаќања на финансиски средства на земјоделските производители.</w:t>
      </w:r>
    </w:p>
    <w:p w14:paraId="0CB9A208" w14:textId="77777777" w:rsidR="0018233D" w:rsidRPr="0032270C" w:rsidRDefault="0018233D" w:rsidP="0018233D">
      <w:pPr>
        <w:shd w:val="clear" w:color="auto" w:fill="FFFFFF"/>
        <w:tabs>
          <w:tab w:val="left" w:pos="990"/>
        </w:tabs>
        <w:spacing w:after="0"/>
        <w:jc w:val="both"/>
        <w:rPr>
          <w:rFonts w:ascii="Arial" w:eastAsia="Times New Roman" w:hAnsi="Arial" w:cs="Arial"/>
          <w:sz w:val="24"/>
          <w:szCs w:val="24"/>
          <w:lang w:val="en-GB" w:eastAsia="en-GB"/>
        </w:rPr>
      </w:pPr>
    </w:p>
    <w:p w14:paraId="27D799D7" w14:textId="77777777" w:rsidR="008E7A6E" w:rsidRPr="0032270C" w:rsidRDefault="008E7A6E" w:rsidP="008E7A6E">
      <w:pPr>
        <w:shd w:val="clear" w:color="auto" w:fill="FFFFFF"/>
        <w:tabs>
          <w:tab w:val="left" w:pos="990"/>
        </w:tabs>
        <w:spacing w:after="0"/>
        <w:jc w:val="center"/>
        <w:rPr>
          <w:rFonts w:ascii="Arial" w:eastAsia="Times New Roman" w:hAnsi="Arial" w:cs="Arial"/>
          <w:b/>
          <w:sz w:val="24"/>
          <w:szCs w:val="24"/>
          <w:lang w:val="en-GB" w:eastAsia="en-GB"/>
        </w:rPr>
      </w:pPr>
      <w:r w:rsidRPr="0032270C">
        <w:rPr>
          <w:rFonts w:ascii="Arial" w:eastAsia="Times New Roman" w:hAnsi="Arial" w:cs="Arial"/>
          <w:b/>
          <w:sz w:val="24"/>
          <w:szCs w:val="24"/>
          <w:lang w:val="en-GB" w:eastAsia="en-GB"/>
        </w:rPr>
        <w:t>Помош на плодоуживатели</w:t>
      </w:r>
    </w:p>
    <w:p w14:paraId="1535A60C" w14:textId="4EC2E35B" w:rsidR="008E7A6E" w:rsidRPr="008D393A" w:rsidRDefault="008E7A6E" w:rsidP="008E7A6E">
      <w:pPr>
        <w:shd w:val="clear" w:color="auto" w:fill="FFFFFF"/>
        <w:tabs>
          <w:tab w:val="left" w:pos="990"/>
        </w:tabs>
        <w:spacing w:after="0"/>
        <w:jc w:val="center"/>
        <w:rPr>
          <w:rFonts w:ascii="Arial" w:eastAsia="Times New Roman" w:hAnsi="Arial" w:cs="Arial"/>
          <w:b/>
          <w:bCs/>
          <w:sz w:val="24"/>
          <w:szCs w:val="24"/>
          <w:lang w:val="mk-MK" w:eastAsia="en-GB"/>
        </w:rPr>
      </w:pPr>
      <w:r w:rsidRPr="008D393A">
        <w:rPr>
          <w:rFonts w:ascii="Arial" w:eastAsia="Times New Roman" w:hAnsi="Arial" w:cs="Arial"/>
          <w:b/>
          <w:bCs/>
          <w:sz w:val="24"/>
          <w:szCs w:val="24"/>
          <w:lang w:val="en-GB" w:eastAsia="en-GB"/>
        </w:rPr>
        <w:t xml:space="preserve">Член </w:t>
      </w:r>
      <w:r w:rsidR="008D393A">
        <w:rPr>
          <w:rFonts w:ascii="Arial" w:eastAsia="Times New Roman" w:hAnsi="Arial" w:cs="Arial"/>
          <w:b/>
          <w:bCs/>
          <w:sz w:val="24"/>
          <w:szCs w:val="24"/>
          <w:lang w:val="mk-MK" w:eastAsia="en-GB"/>
        </w:rPr>
        <w:t>162</w:t>
      </w:r>
    </w:p>
    <w:p w14:paraId="36765432" w14:textId="77777777" w:rsidR="008E7A6E" w:rsidRPr="0032270C"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p>
    <w:p w14:paraId="7488CBE4" w14:textId="77777777" w:rsidR="008E7A6E" w:rsidRPr="0032270C"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(1) Помош за одделни категории на носители на земјоделско стопанство може да се додели во вид на еднократна помош за корисници на државно земјоделско земјиште на плодоуживање согласно со Законот за земјоделско</w:t>
      </w:r>
      <w:r w:rsidRPr="0032270C">
        <w:rPr>
          <w:rFonts w:ascii="Arial" w:eastAsia="Times New Roman" w:hAnsi="Arial" w:cs="Arial"/>
          <w:sz w:val="24"/>
          <w:szCs w:val="24"/>
          <w:lang w:val="mk-MK" w:eastAsia="en-GB"/>
        </w:rPr>
        <w:t>то</w:t>
      </w:r>
      <w:r w:rsidRPr="0032270C">
        <w:rPr>
          <w:rFonts w:ascii="Arial" w:eastAsia="Times New Roman" w:hAnsi="Arial" w:cs="Arial"/>
          <w:sz w:val="24"/>
          <w:szCs w:val="24"/>
          <w:lang w:val="en-GB" w:eastAsia="en-GB"/>
        </w:rPr>
        <w:t xml:space="preserve"> земјиште и тоа во висина не повеќе од 120.000 денари по корисник во годината кога за прв пат е стекнато правото за користење на државно земјоделско земјиште на плодоуживање.</w:t>
      </w:r>
    </w:p>
    <w:p w14:paraId="3F02DFD7" w14:textId="77777777" w:rsidR="008E7A6E" w:rsidRPr="0032270C"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r w:rsidRPr="0032270C">
        <w:rPr>
          <w:rFonts w:ascii="Arial" w:eastAsia="Times New Roman" w:hAnsi="Arial" w:cs="Arial"/>
          <w:sz w:val="24"/>
          <w:szCs w:val="24"/>
          <w:lang w:val="en-GB" w:eastAsia="en-GB"/>
        </w:rPr>
        <w:t>(2) Висината на помошта која се доделува по корисник во зависност од земјоделската култура за која е доделено државното земјоделско земјиште на плодоуживање, како и максималниот износ на еднократната помош ја утврдува Владата со програмата за доделување на земјоделско земјиште во државна сопственост на плодоуживање на одредени категории социјално необезбедени лица согласно со Законот за земјоделско</w:t>
      </w:r>
      <w:r w:rsidRPr="0032270C">
        <w:rPr>
          <w:rFonts w:ascii="Arial" w:eastAsia="Times New Roman" w:hAnsi="Arial" w:cs="Arial"/>
          <w:sz w:val="24"/>
          <w:szCs w:val="24"/>
          <w:lang w:val="mk-MK" w:eastAsia="en-GB"/>
        </w:rPr>
        <w:t>то</w:t>
      </w:r>
      <w:r w:rsidRPr="0032270C">
        <w:rPr>
          <w:rFonts w:ascii="Arial" w:eastAsia="Times New Roman" w:hAnsi="Arial" w:cs="Arial"/>
          <w:sz w:val="24"/>
          <w:szCs w:val="24"/>
          <w:lang w:val="en-GB" w:eastAsia="en-GB"/>
        </w:rPr>
        <w:t xml:space="preserve"> земјиште.</w:t>
      </w:r>
    </w:p>
    <w:p w14:paraId="6C52183D" w14:textId="77777777" w:rsidR="008E7A6E" w:rsidRPr="0032270C" w:rsidRDefault="008E7A6E" w:rsidP="008E7A6E">
      <w:pPr>
        <w:shd w:val="clear" w:color="auto" w:fill="FFFFFF"/>
        <w:tabs>
          <w:tab w:val="left" w:pos="990"/>
        </w:tabs>
        <w:spacing w:after="0"/>
        <w:jc w:val="both"/>
        <w:rPr>
          <w:rFonts w:ascii="Arial" w:eastAsia="Times New Roman" w:hAnsi="Arial" w:cs="Arial"/>
          <w:sz w:val="24"/>
          <w:szCs w:val="24"/>
          <w:lang w:val="en-GB" w:eastAsia="en-GB"/>
        </w:rPr>
      </w:pPr>
    </w:p>
    <w:p w14:paraId="2478D3E6" w14:textId="77777777" w:rsidR="008E7A6E" w:rsidRPr="0032270C" w:rsidRDefault="008E7A6E" w:rsidP="008E7A6E">
      <w:pPr>
        <w:spacing w:after="0"/>
        <w:jc w:val="center"/>
        <w:rPr>
          <w:rFonts w:ascii="Arial" w:hAnsi="Arial" w:cs="Arial"/>
          <w:b/>
          <w:sz w:val="24"/>
          <w:szCs w:val="24"/>
          <w:lang w:val="mk-MK"/>
        </w:rPr>
      </w:pPr>
      <w:r w:rsidRPr="0032270C">
        <w:rPr>
          <w:rFonts w:ascii="Arial" w:hAnsi="Arial" w:cs="Arial"/>
          <w:b/>
          <w:sz w:val="24"/>
          <w:szCs w:val="24"/>
          <w:lang w:val="mk-MK"/>
        </w:rPr>
        <w:t>Помош Де минимис</w:t>
      </w:r>
    </w:p>
    <w:p w14:paraId="4A65DC38" w14:textId="7AC58E36" w:rsidR="008E7A6E" w:rsidRPr="0032270C" w:rsidRDefault="008D393A" w:rsidP="008E7A6E">
      <w:pPr>
        <w:spacing w:after="0"/>
        <w:jc w:val="center"/>
        <w:rPr>
          <w:rFonts w:ascii="Arial" w:hAnsi="Arial" w:cs="Arial"/>
          <w:b/>
          <w:sz w:val="24"/>
          <w:szCs w:val="24"/>
          <w:lang w:val="mk-MK"/>
        </w:rPr>
      </w:pPr>
      <w:r>
        <w:rPr>
          <w:rFonts w:ascii="Arial" w:hAnsi="Arial" w:cs="Arial"/>
          <w:b/>
          <w:sz w:val="24"/>
          <w:szCs w:val="24"/>
          <w:lang w:val="mk-MK"/>
        </w:rPr>
        <w:t>Член 163</w:t>
      </w:r>
    </w:p>
    <w:p w14:paraId="40BE3CFD" w14:textId="77777777" w:rsidR="008E7A6E" w:rsidRPr="0032270C" w:rsidRDefault="008E7A6E" w:rsidP="008E7A6E">
      <w:pPr>
        <w:spacing w:after="0"/>
        <w:jc w:val="center"/>
        <w:rPr>
          <w:rFonts w:ascii="Arial" w:hAnsi="Arial" w:cs="Arial"/>
          <w:sz w:val="24"/>
          <w:szCs w:val="24"/>
          <w:lang w:val="mk-MK"/>
        </w:rPr>
      </w:pPr>
    </w:p>
    <w:p w14:paraId="5D369E49" w14:textId="77777777" w:rsidR="008E7A6E" w:rsidRPr="0032270C" w:rsidRDefault="008E7A6E" w:rsidP="008E7A6E">
      <w:pPr>
        <w:spacing w:after="0"/>
        <w:jc w:val="both"/>
        <w:rPr>
          <w:rFonts w:ascii="Arial" w:hAnsi="Arial" w:cs="Arial"/>
          <w:sz w:val="24"/>
          <w:szCs w:val="24"/>
          <w:lang w:val="mk-MK"/>
        </w:rPr>
      </w:pPr>
      <w:r w:rsidRPr="0032270C">
        <w:rPr>
          <w:rFonts w:ascii="Arial" w:hAnsi="Arial" w:cs="Arial"/>
          <w:sz w:val="24"/>
          <w:szCs w:val="24"/>
          <w:lang w:val="mk-MK"/>
        </w:rPr>
        <w:t>(1) Де минимис е помош која се доделува на земјоделски стопанства кога таа им е неопходна, а не можат да ја остварат по никој друг основ согласно со овој закон.</w:t>
      </w:r>
    </w:p>
    <w:p w14:paraId="13633156" w14:textId="5BC8A516" w:rsidR="008E7A6E" w:rsidRPr="0032270C" w:rsidRDefault="008E7A6E" w:rsidP="008E7A6E">
      <w:pPr>
        <w:spacing w:after="0"/>
        <w:jc w:val="both"/>
        <w:rPr>
          <w:rFonts w:ascii="Arial" w:hAnsi="Arial" w:cs="Arial"/>
          <w:sz w:val="24"/>
          <w:szCs w:val="24"/>
          <w:lang w:val="mk-MK"/>
        </w:rPr>
      </w:pPr>
      <w:r w:rsidRPr="0032270C">
        <w:rPr>
          <w:rFonts w:ascii="Arial" w:hAnsi="Arial" w:cs="Arial"/>
          <w:sz w:val="24"/>
          <w:szCs w:val="24"/>
          <w:lang w:val="mk-MK"/>
        </w:rPr>
        <w:lastRenderedPageBreak/>
        <w:t xml:space="preserve">(2) Начинот на утврдување на исполнетоста на условите од </w:t>
      </w:r>
      <w:r w:rsidR="0032270C" w:rsidRPr="0032270C">
        <w:rPr>
          <w:rFonts w:ascii="Arial" w:hAnsi="Arial" w:cs="Arial"/>
          <w:sz w:val="24"/>
          <w:szCs w:val="24"/>
          <w:lang w:val="mk-MK"/>
        </w:rPr>
        <w:t>став</w:t>
      </w:r>
      <w:r w:rsidRPr="0032270C">
        <w:rPr>
          <w:rFonts w:ascii="Arial" w:hAnsi="Arial" w:cs="Arial"/>
          <w:sz w:val="24"/>
          <w:szCs w:val="24"/>
          <w:lang w:val="mk-MK"/>
        </w:rPr>
        <w:t xml:space="preserve"> (1) на овој член ги пропишува министерот.</w:t>
      </w:r>
    </w:p>
    <w:p w14:paraId="5F686969" w14:textId="27384922" w:rsidR="008E7A6E" w:rsidRPr="0032270C" w:rsidRDefault="008E7A6E" w:rsidP="008E7A6E">
      <w:pPr>
        <w:spacing w:after="0"/>
        <w:jc w:val="both"/>
        <w:rPr>
          <w:rFonts w:ascii="Arial" w:hAnsi="Arial" w:cs="Arial"/>
          <w:sz w:val="24"/>
          <w:szCs w:val="24"/>
          <w:lang w:val="mk-MK"/>
        </w:rPr>
      </w:pPr>
      <w:r w:rsidRPr="0032270C">
        <w:rPr>
          <w:rFonts w:ascii="Arial" w:hAnsi="Arial" w:cs="Arial"/>
          <w:sz w:val="24"/>
          <w:szCs w:val="24"/>
          <w:lang w:val="mk-MK"/>
        </w:rPr>
        <w:t xml:space="preserve">(3) Одлука за доделување на помошта од </w:t>
      </w:r>
      <w:r w:rsidR="0032270C" w:rsidRPr="0032270C">
        <w:rPr>
          <w:rFonts w:ascii="Arial" w:hAnsi="Arial" w:cs="Arial"/>
          <w:sz w:val="24"/>
          <w:szCs w:val="24"/>
          <w:lang w:val="mk-MK"/>
        </w:rPr>
        <w:t>став</w:t>
      </w:r>
      <w:r w:rsidRPr="0032270C">
        <w:rPr>
          <w:rFonts w:ascii="Arial" w:hAnsi="Arial" w:cs="Arial"/>
          <w:sz w:val="24"/>
          <w:szCs w:val="24"/>
          <w:lang w:val="mk-MK"/>
        </w:rPr>
        <w:t xml:space="preserve"> (1) на овој член донесува Владата на предлог на министерот.</w:t>
      </w:r>
    </w:p>
    <w:p w14:paraId="43A0D1B0" w14:textId="67DE0407" w:rsidR="008E7A6E" w:rsidRPr="0032270C" w:rsidRDefault="008E7A6E" w:rsidP="008E7A6E">
      <w:pPr>
        <w:spacing w:after="0"/>
        <w:jc w:val="both"/>
        <w:rPr>
          <w:rFonts w:ascii="Arial" w:hAnsi="Arial" w:cs="Arial"/>
          <w:sz w:val="24"/>
          <w:szCs w:val="24"/>
          <w:lang w:val="mk-MK"/>
        </w:rPr>
      </w:pPr>
      <w:r w:rsidRPr="0032270C">
        <w:rPr>
          <w:rFonts w:ascii="Arial" w:hAnsi="Arial" w:cs="Arial"/>
          <w:sz w:val="24"/>
          <w:szCs w:val="24"/>
          <w:lang w:val="mk-MK"/>
        </w:rPr>
        <w:t xml:space="preserve">(4) Максималниот износ на помошта од </w:t>
      </w:r>
      <w:r w:rsidR="0032270C" w:rsidRPr="0032270C">
        <w:rPr>
          <w:rFonts w:ascii="Arial" w:hAnsi="Arial" w:cs="Arial"/>
          <w:sz w:val="24"/>
          <w:szCs w:val="24"/>
          <w:lang w:val="mk-MK"/>
        </w:rPr>
        <w:t>став</w:t>
      </w:r>
      <w:r w:rsidRPr="0032270C">
        <w:rPr>
          <w:rFonts w:ascii="Arial" w:hAnsi="Arial" w:cs="Arial"/>
          <w:sz w:val="24"/>
          <w:szCs w:val="24"/>
          <w:lang w:val="mk-MK"/>
        </w:rPr>
        <w:t xml:space="preserve"> (1) на овој член по земјоделско стопанство не може да надмине вкупен износ од 700.000 денари за три последователни години.</w:t>
      </w:r>
    </w:p>
    <w:p w14:paraId="0B992009" w14:textId="5A770EAA" w:rsidR="008E7A6E" w:rsidRPr="0032270C" w:rsidRDefault="008E7A6E" w:rsidP="008E7A6E">
      <w:pPr>
        <w:spacing w:after="0"/>
        <w:jc w:val="both"/>
        <w:rPr>
          <w:rFonts w:ascii="Arial" w:hAnsi="Arial" w:cs="Arial"/>
          <w:sz w:val="24"/>
          <w:szCs w:val="24"/>
          <w:lang w:val="mk-MK"/>
        </w:rPr>
      </w:pPr>
      <w:r w:rsidRPr="0032270C">
        <w:rPr>
          <w:rFonts w:ascii="Arial" w:hAnsi="Arial" w:cs="Arial"/>
          <w:sz w:val="24"/>
          <w:szCs w:val="24"/>
          <w:lang w:val="mk-MK"/>
        </w:rPr>
        <w:t xml:space="preserve">(5) Доколку од надлежен суд или прекршочен орган дополнително се утврди дека настанувањето на состојбата која ја предизвикала неопходноста за помошта од </w:t>
      </w:r>
      <w:r w:rsidR="0032270C" w:rsidRPr="0032270C">
        <w:rPr>
          <w:rFonts w:ascii="Arial" w:hAnsi="Arial" w:cs="Arial"/>
          <w:sz w:val="24"/>
          <w:szCs w:val="24"/>
          <w:lang w:val="mk-MK"/>
        </w:rPr>
        <w:t>став</w:t>
      </w:r>
      <w:r w:rsidRPr="0032270C">
        <w:rPr>
          <w:rFonts w:ascii="Arial" w:hAnsi="Arial" w:cs="Arial"/>
          <w:sz w:val="24"/>
          <w:szCs w:val="24"/>
          <w:lang w:val="mk-MK"/>
        </w:rPr>
        <w:t xml:space="preserve"> (1) на овој член е по исклучива вина на корисникот на помошта, истиот е должен да го врати вкупниот износ на доделената помош.</w:t>
      </w:r>
    </w:p>
    <w:p w14:paraId="0C6EBD9C" w14:textId="77777777" w:rsidR="008E7A6E" w:rsidRPr="0032270C" w:rsidRDefault="008E7A6E" w:rsidP="008E7A6E">
      <w:pPr>
        <w:shd w:val="clear" w:color="auto" w:fill="FFFFFF"/>
        <w:tabs>
          <w:tab w:val="left" w:pos="990"/>
        </w:tabs>
        <w:spacing w:after="0"/>
        <w:jc w:val="both"/>
        <w:rPr>
          <w:rFonts w:ascii="Arial" w:eastAsia="Times New Roman" w:hAnsi="Arial" w:cs="Arial"/>
          <w:sz w:val="24"/>
          <w:szCs w:val="24"/>
          <w:lang w:eastAsia="en-GB"/>
        </w:rPr>
      </w:pPr>
    </w:p>
    <w:p w14:paraId="0F6CAFF7" w14:textId="5F40CF37" w:rsidR="008E7A6E" w:rsidRPr="0048498F" w:rsidRDefault="008E7A6E" w:rsidP="008E7A6E">
      <w:pPr>
        <w:spacing w:after="0"/>
        <w:jc w:val="center"/>
        <w:rPr>
          <w:rFonts w:ascii="Arial" w:hAnsi="Arial" w:cs="Arial"/>
          <w:b/>
          <w:sz w:val="24"/>
          <w:szCs w:val="24"/>
          <w:lang w:val="mk-MK"/>
        </w:rPr>
      </w:pPr>
      <w:r w:rsidRPr="0032270C">
        <w:rPr>
          <w:rFonts w:ascii="Arial" w:hAnsi="Arial" w:cs="Arial"/>
          <w:b/>
          <w:bCs/>
          <w:sz w:val="24"/>
          <w:szCs w:val="24"/>
          <w:lang w:val="mk-MK"/>
        </w:rPr>
        <w:t xml:space="preserve">Евиденција на </w:t>
      </w:r>
      <w:r w:rsidR="0048498F" w:rsidRPr="0048498F">
        <w:rPr>
          <w:rFonts w:ascii="Arial" w:hAnsi="Arial" w:cs="Arial"/>
          <w:b/>
          <w:sz w:val="24"/>
          <w:szCs w:val="24"/>
          <w:lang w:val="mk-MK"/>
        </w:rPr>
        <w:t>доделена</w:t>
      </w:r>
      <w:r w:rsidRPr="0048498F">
        <w:rPr>
          <w:rFonts w:ascii="Arial" w:hAnsi="Arial" w:cs="Arial"/>
          <w:b/>
          <w:sz w:val="24"/>
          <w:szCs w:val="24"/>
          <w:lang w:val="mk-MK"/>
        </w:rPr>
        <w:t xml:space="preserve"> помош</w:t>
      </w:r>
      <w:r w:rsidR="0048498F" w:rsidRPr="00F50BC9">
        <w:rPr>
          <w:rFonts w:ascii="Arial" w:hAnsi="Arial" w:cs="Arial"/>
          <w:b/>
          <w:sz w:val="24"/>
          <w:szCs w:val="24"/>
          <w:lang w:val="mk-MK"/>
        </w:rPr>
        <w:t xml:space="preserve"> во земјоделството и руралниот развој</w:t>
      </w:r>
    </w:p>
    <w:p w14:paraId="57A7433D" w14:textId="42AE146C" w:rsidR="008E7A6E" w:rsidRPr="0032270C" w:rsidRDefault="008D393A" w:rsidP="008E7A6E">
      <w:pPr>
        <w:spacing w:after="0"/>
        <w:jc w:val="center"/>
        <w:rPr>
          <w:rFonts w:ascii="Arial" w:hAnsi="Arial" w:cs="Arial"/>
          <w:b/>
          <w:sz w:val="24"/>
          <w:szCs w:val="24"/>
          <w:lang w:val="mk-MK"/>
        </w:rPr>
      </w:pPr>
      <w:r>
        <w:rPr>
          <w:rFonts w:ascii="Arial" w:hAnsi="Arial" w:cs="Arial"/>
          <w:b/>
          <w:sz w:val="24"/>
          <w:szCs w:val="24"/>
          <w:lang w:val="mk-MK"/>
        </w:rPr>
        <w:t>Член 164</w:t>
      </w:r>
    </w:p>
    <w:p w14:paraId="00ED79A9" w14:textId="77777777" w:rsidR="008E7A6E" w:rsidRPr="0032270C" w:rsidRDefault="008E7A6E" w:rsidP="008E7A6E">
      <w:pPr>
        <w:spacing w:after="0"/>
        <w:jc w:val="center"/>
        <w:rPr>
          <w:rFonts w:ascii="Arial" w:hAnsi="Arial" w:cs="Arial"/>
          <w:sz w:val="24"/>
          <w:szCs w:val="24"/>
        </w:rPr>
      </w:pPr>
    </w:p>
    <w:p w14:paraId="3160F3C7" w14:textId="1AD04867" w:rsidR="008E7A6E" w:rsidRPr="0048498F" w:rsidRDefault="008E7A6E" w:rsidP="008E7A6E">
      <w:pPr>
        <w:spacing w:after="0"/>
        <w:jc w:val="both"/>
        <w:rPr>
          <w:rFonts w:ascii="Arial" w:hAnsi="Arial" w:cs="Arial"/>
          <w:sz w:val="24"/>
          <w:szCs w:val="24"/>
          <w:lang w:val="mk-MK"/>
        </w:rPr>
      </w:pPr>
      <w:r w:rsidRPr="0048498F">
        <w:rPr>
          <w:rFonts w:ascii="Arial" w:hAnsi="Arial" w:cs="Arial"/>
          <w:sz w:val="24"/>
          <w:szCs w:val="24"/>
          <w:lang w:val="mk-MK"/>
        </w:rPr>
        <w:t xml:space="preserve">(1) </w:t>
      </w:r>
      <w:r w:rsidR="002256CF" w:rsidRPr="0048498F">
        <w:rPr>
          <w:rFonts w:ascii="Arial" w:hAnsi="Arial" w:cs="Arial"/>
          <w:sz w:val="24"/>
          <w:szCs w:val="24"/>
          <w:lang w:val="mk-MK"/>
        </w:rPr>
        <w:t>Министерството води евиденција на секоја доделена помош во земјоделството и руралниот развој и се грижи за одбегнување на двојно финансирање за иста намена, како и за спречување на надминување на максималниот износ на помош согласно со овој закон.</w:t>
      </w:r>
    </w:p>
    <w:p w14:paraId="6F74F9A6" w14:textId="2D7455BC" w:rsidR="008E7A6E" w:rsidRPr="0048498F" w:rsidRDefault="002256CF" w:rsidP="008E7A6E">
      <w:pPr>
        <w:spacing w:after="0"/>
        <w:jc w:val="both"/>
        <w:rPr>
          <w:rFonts w:ascii="Arial" w:hAnsi="Arial" w:cs="Arial"/>
          <w:sz w:val="24"/>
          <w:szCs w:val="24"/>
          <w:lang w:val="mk-MK"/>
        </w:rPr>
      </w:pPr>
      <w:r w:rsidRPr="0048498F">
        <w:rPr>
          <w:rFonts w:ascii="Arial" w:hAnsi="Arial" w:cs="Arial"/>
          <w:sz w:val="24"/>
          <w:szCs w:val="24"/>
          <w:lang w:val="mk-MK"/>
        </w:rPr>
        <w:t>(</w:t>
      </w:r>
      <w:r w:rsidR="0048498F" w:rsidRPr="00F50BC9">
        <w:rPr>
          <w:rFonts w:ascii="Arial" w:hAnsi="Arial" w:cs="Arial"/>
          <w:sz w:val="24"/>
          <w:szCs w:val="24"/>
          <w:lang w:val="mk-MK"/>
        </w:rPr>
        <w:t>2</w:t>
      </w:r>
      <w:r w:rsidR="008E7A6E" w:rsidRPr="0048498F">
        <w:rPr>
          <w:rFonts w:ascii="Arial" w:hAnsi="Arial" w:cs="Arial"/>
          <w:sz w:val="24"/>
          <w:szCs w:val="24"/>
          <w:lang w:val="mk-MK"/>
        </w:rPr>
        <w:t>) Секој давател на помош во земјоделството и руралниот развој е должен да го извести Министерството за намерата за доделување помош.</w:t>
      </w:r>
    </w:p>
    <w:p w14:paraId="48E985EF" w14:textId="65E804F4" w:rsidR="0048498F" w:rsidRPr="00F50BC9" w:rsidRDefault="0048498F" w:rsidP="008E7A6E">
      <w:pPr>
        <w:spacing w:after="0"/>
        <w:jc w:val="both"/>
        <w:rPr>
          <w:rFonts w:ascii="Arial" w:hAnsi="Arial" w:cs="Arial"/>
          <w:sz w:val="24"/>
          <w:szCs w:val="24"/>
          <w:lang w:val="mk-MK"/>
        </w:rPr>
      </w:pPr>
      <w:r w:rsidRPr="00F50BC9">
        <w:rPr>
          <w:rFonts w:ascii="Arial" w:hAnsi="Arial" w:cs="Arial"/>
          <w:sz w:val="24"/>
          <w:szCs w:val="24"/>
          <w:lang w:val="mk-MK"/>
        </w:rPr>
        <w:t>(3</w:t>
      </w:r>
      <w:r w:rsidR="008E7A6E" w:rsidRPr="0048498F">
        <w:rPr>
          <w:rFonts w:ascii="Arial" w:hAnsi="Arial" w:cs="Arial"/>
          <w:sz w:val="24"/>
          <w:szCs w:val="24"/>
          <w:lang w:val="mk-MK"/>
        </w:rPr>
        <w:t xml:space="preserve">) </w:t>
      </w:r>
      <w:r w:rsidRPr="00F50BC9">
        <w:rPr>
          <w:rFonts w:ascii="Arial" w:hAnsi="Arial" w:cs="Arial"/>
          <w:sz w:val="24"/>
          <w:szCs w:val="24"/>
          <w:lang w:val="mk-MK"/>
        </w:rPr>
        <w:t>Д</w:t>
      </w:r>
      <w:r w:rsidR="002256CF" w:rsidRPr="0048498F">
        <w:rPr>
          <w:rFonts w:ascii="Arial" w:hAnsi="Arial" w:cs="Arial"/>
          <w:sz w:val="24"/>
          <w:szCs w:val="24"/>
          <w:lang w:val="mk-MK"/>
        </w:rPr>
        <w:t>авател</w:t>
      </w:r>
      <w:r w:rsidRPr="00F50BC9">
        <w:rPr>
          <w:rFonts w:ascii="Arial" w:hAnsi="Arial" w:cs="Arial"/>
          <w:sz w:val="24"/>
          <w:szCs w:val="24"/>
          <w:lang w:val="mk-MK"/>
        </w:rPr>
        <w:t>от</w:t>
      </w:r>
      <w:r w:rsidR="002256CF" w:rsidRPr="0048498F">
        <w:rPr>
          <w:rFonts w:ascii="Arial" w:hAnsi="Arial" w:cs="Arial"/>
          <w:sz w:val="24"/>
          <w:szCs w:val="24"/>
          <w:lang w:val="mk-MK"/>
        </w:rPr>
        <w:t xml:space="preserve"> на помош </w:t>
      </w:r>
      <w:r w:rsidRPr="00F50BC9">
        <w:rPr>
          <w:rFonts w:ascii="Arial" w:hAnsi="Arial" w:cs="Arial"/>
          <w:sz w:val="24"/>
          <w:szCs w:val="24"/>
        </w:rPr>
        <w:t>може да</w:t>
      </w:r>
      <w:r w:rsidRPr="00F50BC9">
        <w:rPr>
          <w:rFonts w:ascii="Arial" w:hAnsi="Arial" w:cs="Arial"/>
          <w:sz w:val="24"/>
          <w:szCs w:val="24"/>
          <w:lang w:val="mk-MK"/>
        </w:rPr>
        <w:t xml:space="preserve"> додели</w:t>
      </w:r>
      <w:r w:rsidRPr="00F50BC9">
        <w:rPr>
          <w:rFonts w:ascii="Arial" w:hAnsi="Arial" w:cs="Arial"/>
          <w:sz w:val="24"/>
          <w:szCs w:val="24"/>
        </w:rPr>
        <w:t xml:space="preserve"> </w:t>
      </w:r>
      <w:r w:rsidRPr="00F50BC9">
        <w:rPr>
          <w:rFonts w:ascii="Arial" w:hAnsi="Arial" w:cs="Arial"/>
          <w:sz w:val="24"/>
          <w:szCs w:val="24"/>
          <w:lang w:val="mk-MK"/>
        </w:rPr>
        <w:t>помош во земјоделството и руралниот развој</w:t>
      </w:r>
      <w:r w:rsidRPr="00F50BC9">
        <w:rPr>
          <w:rFonts w:ascii="Arial" w:hAnsi="Arial" w:cs="Arial"/>
          <w:sz w:val="24"/>
          <w:szCs w:val="24"/>
        </w:rPr>
        <w:t xml:space="preserve"> </w:t>
      </w:r>
      <w:r w:rsidRPr="00F50BC9">
        <w:rPr>
          <w:rFonts w:ascii="Arial" w:hAnsi="Arial" w:cs="Arial"/>
          <w:sz w:val="24"/>
          <w:szCs w:val="24"/>
          <w:lang w:val="mk-MK"/>
        </w:rPr>
        <w:t>само по издадено решение за одобрување од страна на Министерството.</w:t>
      </w:r>
    </w:p>
    <w:p w14:paraId="3C2CC551" w14:textId="04AF3AAF" w:rsidR="008E7A6E" w:rsidRPr="0048498F" w:rsidRDefault="008E7A6E" w:rsidP="008E7A6E">
      <w:pPr>
        <w:spacing w:after="0"/>
        <w:jc w:val="both"/>
        <w:rPr>
          <w:rFonts w:ascii="Arial" w:hAnsi="Arial" w:cs="Arial"/>
          <w:sz w:val="24"/>
          <w:szCs w:val="24"/>
          <w:lang w:val="mk-MK"/>
        </w:rPr>
      </w:pPr>
      <w:r w:rsidRPr="0048498F">
        <w:rPr>
          <w:rFonts w:ascii="Arial" w:hAnsi="Arial" w:cs="Arial"/>
          <w:sz w:val="24"/>
          <w:szCs w:val="24"/>
          <w:lang w:val="mk-MK"/>
        </w:rPr>
        <w:t xml:space="preserve">(4) Видот на податоците, формата, содржината и начинот на водење на евиденцијата од </w:t>
      </w:r>
      <w:r w:rsidR="0032270C" w:rsidRPr="0048498F">
        <w:rPr>
          <w:rFonts w:ascii="Arial" w:hAnsi="Arial" w:cs="Arial"/>
          <w:sz w:val="24"/>
          <w:szCs w:val="24"/>
          <w:lang w:val="mk-MK"/>
        </w:rPr>
        <w:t>став</w:t>
      </w:r>
      <w:r w:rsidR="0048498F" w:rsidRPr="00F50BC9">
        <w:rPr>
          <w:rFonts w:ascii="Arial" w:hAnsi="Arial" w:cs="Arial"/>
          <w:sz w:val="24"/>
          <w:szCs w:val="24"/>
          <w:lang w:val="mk-MK"/>
        </w:rPr>
        <w:t xml:space="preserve"> (1</w:t>
      </w:r>
      <w:r w:rsidRPr="0048498F">
        <w:rPr>
          <w:rFonts w:ascii="Arial" w:hAnsi="Arial" w:cs="Arial"/>
          <w:sz w:val="24"/>
          <w:szCs w:val="24"/>
          <w:lang w:val="mk-MK"/>
        </w:rPr>
        <w:t>) на овој член ги пропишува министерот.</w:t>
      </w:r>
    </w:p>
    <w:p w14:paraId="72394263" w14:textId="6F793CC7" w:rsidR="008E7A6E" w:rsidRPr="0048498F" w:rsidRDefault="0048498F" w:rsidP="008E7A6E">
      <w:pPr>
        <w:spacing w:after="0"/>
        <w:jc w:val="both"/>
        <w:rPr>
          <w:rFonts w:ascii="Arial" w:hAnsi="Arial" w:cs="Arial"/>
          <w:sz w:val="24"/>
          <w:szCs w:val="24"/>
          <w:lang w:val="mk-MK"/>
        </w:rPr>
      </w:pPr>
      <w:r w:rsidRPr="00F50BC9">
        <w:rPr>
          <w:rFonts w:ascii="Arial" w:hAnsi="Arial" w:cs="Arial"/>
          <w:sz w:val="24"/>
          <w:szCs w:val="24"/>
          <w:lang w:val="mk-MK"/>
        </w:rPr>
        <w:t>(5</w:t>
      </w:r>
      <w:r w:rsidR="008E7A6E" w:rsidRPr="0048498F">
        <w:rPr>
          <w:rFonts w:ascii="Arial" w:hAnsi="Arial" w:cs="Arial"/>
          <w:sz w:val="24"/>
          <w:szCs w:val="24"/>
          <w:lang w:val="mk-MK"/>
        </w:rPr>
        <w:t xml:space="preserve">) Формата, содржината и постапката за издавање на решението од </w:t>
      </w:r>
      <w:r w:rsidR="0032270C" w:rsidRPr="0048498F">
        <w:rPr>
          <w:rFonts w:ascii="Arial" w:hAnsi="Arial" w:cs="Arial"/>
          <w:sz w:val="24"/>
          <w:szCs w:val="24"/>
          <w:lang w:val="mk-MK"/>
        </w:rPr>
        <w:t>став</w:t>
      </w:r>
      <w:r w:rsidRPr="00F50BC9">
        <w:rPr>
          <w:rFonts w:ascii="Arial" w:hAnsi="Arial" w:cs="Arial"/>
          <w:sz w:val="24"/>
          <w:szCs w:val="24"/>
          <w:lang w:val="mk-MK"/>
        </w:rPr>
        <w:t xml:space="preserve"> (3</w:t>
      </w:r>
      <w:r w:rsidR="008E7A6E" w:rsidRPr="0048498F">
        <w:rPr>
          <w:rFonts w:ascii="Arial" w:hAnsi="Arial" w:cs="Arial"/>
          <w:sz w:val="24"/>
          <w:szCs w:val="24"/>
          <w:lang w:val="mk-MK"/>
        </w:rPr>
        <w:t>) на овој член го пропишува министерот.</w:t>
      </w:r>
    </w:p>
    <w:p w14:paraId="19B4C5AE" w14:textId="1F633E86" w:rsidR="008E7A6E" w:rsidRPr="0032270C" w:rsidRDefault="008E7A6E" w:rsidP="008E7A6E">
      <w:pPr>
        <w:spacing w:after="0"/>
        <w:jc w:val="both"/>
        <w:rPr>
          <w:rFonts w:ascii="Arial" w:hAnsi="Arial" w:cs="Arial"/>
          <w:sz w:val="24"/>
          <w:szCs w:val="24"/>
          <w:lang w:val="mk-MK"/>
        </w:rPr>
      </w:pPr>
      <w:r w:rsidRPr="0048498F">
        <w:rPr>
          <w:rFonts w:ascii="Arial" w:hAnsi="Arial" w:cs="Arial"/>
          <w:sz w:val="24"/>
          <w:szCs w:val="24"/>
          <w:lang w:val="mk-MK"/>
        </w:rPr>
        <w:t>(7) Секој давател на помош</w:t>
      </w:r>
      <w:r w:rsidR="0048498F" w:rsidRPr="00F50BC9">
        <w:rPr>
          <w:rFonts w:ascii="Arial" w:hAnsi="Arial" w:cs="Arial"/>
          <w:sz w:val="24"/>
          <w:szCs w:val="24"/>
          <w:lang w:val="mk-MK"/>
        </w:rPr>
        <w:t xml:space="preserve"> во земјоделството и руралниот развој</w:t>
      </w:r>
      <w:r w:rsidRPr="0048498F">
        <w:rPr>
          <w:rFonts w:ascii="Arial" w:hAnsi="Arial" w:cs="Arial"/>
          <w:sz w:val="24"/>
          <w:szCs w:val="24"/>
          <w:lang w:val="mk-MK"/>
        </w:rPr>
        <w:t xml:space="preserve"> е должен најдоцна до 1 март во тековната година до Министерството да достави годишен извештај за доделената државна помош во земјоделството и руралниот развој за претходната година.</w:t>
      </w:r>
    </w:p>
    <w:p w14:paraId="47106579" w14:textId="77777777" w:rsidR="008E7A6E" w:rsidRPr="00F50BC9" w:rsidRDefault="008E7A6E" w:rsidP="008E7A6E">
      <w:pPr>
        <w:spacing w:after="0"/>
        <w:jc w:val="center"/>
        <w:rPr>
          <w:rFonts w:ascii="Arial" w:hAnsi="Arial" w:cs="Arial"/>
          <w:sz w:val="24"/>
          <w:szCs w:val="24"/>
          <w:lang w:val="mk-MK"/>
        </w:rPr>
      </w:pPr>
    </w:p>
    <w:p w14:paraId="5B11B4D0" w14:textId="77777777" w:rsidR="008E7A6E" w:rsidRPr="0032270C" w:rsidRDefault="008E7A6E" w:rsidP="008E7A6E">
      <w:pPr>
        <w:spacing w:after="0"/>
        <w:jc w:val="center"/>
        <w:rPr>
          <w:rFonts w:ascii="Arial" w:hAnsi="Arial" w:cs="Arial"/>
          <w:b/>
          <w:sz w:val="24"/>
          <w:szCs w:val="24"/>
          <w:lang w:val="mk-MK"/>
        </w:rPr>
      </w:pPr>
      <w:r w:rsidRPr="0032270C">
        <w:rPr>
          <w:rFonts w:ascii="Arial" w:hAnsi="Arial" w:cs="Arial"/>
          <w:b/>
          <w:sz w:val="24"/>
          <w:szCs w:val="24"/>
          <w:lang w:val="mk-MK"/>
        </w:rPr>
        <w:t>Транспарентност и следење</w:t>
      </w:r>
    </w:p>
    <w:p w14:paraId="515271F1" w14:textId="0C756555" w:rsidR="008E7A6E" w:rsidRDefault="008D393A" w:rsidP="008E7A6E">
      <w:pPr>
        <w:spacing w:after="0"/>
        <w:jc w:val="center"/>
        <w:rPr>
          <w:rFonts w:ascii="Arial" w:hAnsi="Arial" w:cs="Arial"/>
          <w:b/>
          <w:sz w:val="24"/>
          <w:szCs w:val="24"/>
          <w:lang w:val="mk-MK"/>
        </w:rPr>
      </w:pPr>
      <w:r>
        <w:rPr>
          <w:rFonts w:ascii="Arial" w:hAnsi="Arial" w:cs="Arial"/>
          <w:b/>
          <w:sz w:val="24"/>
          <w:szCs w:val="24"/>
          <w:lang w:val="mk-MK"/>
        </w:rPr>
        <w:t>Член 165</w:t>
      </w:r>
    </w:p>
    <w:p w14:paraId="2B69012A" w14:textId="77777777" w:rsidR="0048498F" w:rsidRPr="0032270C" w:rsidRDefault="0048498F" w:rsidP="008E7A6E">
      <w:pPr>
        <w:spacing w:after="0"/>
        <w:jc w:val="center"/>
        <w:rPr>
          <w:rFonts w:ascii="Arial" w:hAnsi="Arial" w:cs="Arial"/>
          <w:b/>
          <w:sz w:val="24"/>
          <w:szCs w:val="24"/>
          <w:lang w:val="mk-MK"/>
        </w:rPr>
      </w:pPr>
    </w:p>
    <w:p w14:paraId="498E8148" w14:textId="2427F183" w:rsidR="008E7A6E" w:rsidRPr="0032270C" w:rsidRDefault="0048498F" w:rsidP="008E7A6E">
      <w:pPr>
        <w:spacing w:after="0"/>
        <w:jc w:val="both"/>
        <w:rPr>
          <w:rFonts w:ascii="Arial" w:hAnsi="Arial" w:cs="Arial"/>
          <w:sz w:val="24"/>
          <w:szCs w:val="24"/>
          <w:lang w:val="mk-MK"/>
        </w:rPr>
      </w:pPr>
      <w:r w:rsidRPr="0032270C">
        <w:rPr>
          <w:rFonts w:ascii="Arial" w:hAnsi="Arial" w:cs="Arial"/>
          <w:sz w:val="24"/>
          <w:szCs w:val="24"/>
        </w:rPr>
        <w:t xml:space="preserve"> </w:t>
      </w:r>
      <w:r w:rsidR="008E7A6E" w:rsidRPr="0008474A">
        <w:rPr>
          <w:rFonts w:ascii="Arial" w:hAnsi="Arial" w:cs="Arial"/>
          <w:sz w:val="24"/>
          <w:szCs w:val="24"/>
        </w:rPr>
        <w:t xml:space="preserve">(1) </w:t>
      </w:r>
      <w:r w:rsidR="008E7A6E" w:rsidRPr="0008474A">
        <w:rPr>
          <w:rFonts w:ascii="Arial" w:hAnsi="Arial" w:cs="Arial"/>
          <w:sz w:val="24"/>
          <w:szCs w:val="24"/>
          <w:lang w:val="mk-MK"/>
        </w:rPr>
        <w:t xml:space="preserve">За потребите за јавност и транспарентност на процесот на доделување на државната помош во земјоделството и руралниот развој, сите податоци за </w:t>
      </w:r>
      <w:r w:rsidR="008E7A6E" w:rsidRPr="0008474A">
        <w:rPr>
          <w:rFonts w:ascii="Arial" w:hAnsi="Arial" w:cs="Arial"/>
          <w:bCs/>
          <w:sz w:val="24"/>
          <w:szCs w:val="24"/>
          <w:lang w:val="mk-MK"/>
        </w:rPr>
        <w:t>воведување и реализација на државна помош се објавуваат на веб страницата на Министерството</w:t>
      </w:r>
      <w:r w:rsidR="008E7A6E" w:rsidRPr="0008474A">
        <w:rPr>
          <w:rFonts w:ascii="Arial" w:hAnsi="Arial" w:cs="Arial"/>
          <w:sz w:val="24"/>
          <w:szCs w:val="24"/>
          <w:lang w:val="mk-MK"/>
        </w:rPr>
        <w:t>.</w:t>
      </w:r>
    </w:p>
    <w:p w14:paraId="16479B5C" w14:textId="77777777" w:rsidR="008E7A6E" w:rsidRPr="0032270C" w:rsidRDefault="008E7A6E" w:rsidP="00F50BC9">
      <w:pPr>
        <w:shd w:val="clear" w:color="auto" w:fill="FFFFFF"/>
        <w:tabs>
          <w:tab w:val="left" w:pos="990"/>
        </w:tabs>
        <w:spacing w:after="0" w:line="240" w:lineRule="auto"/>
        <w:jc w:val="both"/>
        <w:rPr>
          <w:rFonts w:ascii="Arial" w:hAnsi="Arial" w:cs="Arial"/>
          <w:sz w:val="24"/>
          <w:szCs w:val="24"/>
          <w:lang w:val="mk-MK"/>
        </w:rPr>
      </w:pPr>
      <w:r w:rsidRPr="0032270C">
        <w:rPr>
          <w:rFonts w:ascii="Arial" w:hAnsi="Arial" w:cs="Arial"/>
          <w:sz w:val="24"/>
          <w:szCs w:val="24"/>
        </w:rPr>
        <w:t>(</w:t>
      </w:r>
      <w:r w:rsidRPr="0032270C">
        <w:rPr>
          <w:rFonts w:ascii="Arial" w:hAnsi="Arial" w:cs="Arial"/>
          <w:bCs/>
          <w:sz w:val="24"/>
          <w:szCs w:val="24"/>
          <w:lang w:val="mk-MK"/>
        </w:rPr>
        <w:t xml:space="preserve">2) Министерството, преку електронскиот систем кој го води Владата за евидентирање на доделената државна помош, доставува информација за секоја доделена </w:t>
      </w:r>
      <w:r w:rsidRPr="0008474A">
        <w:rPr>
          <w:rFonts w:ascii="Arial" w:hAnsi="Arial" w:cs="Arial"/>
          <w:bCs/>
          <w:sz w:val="24"/>
          <w:szCs w:val="24"/>
          <w:lang w:val="mk-MK"/>
        </w:rPr>
        <w:t>државна</w:t>
      </w:r>
      <w:r w:rsidRPr="0032270C">
        <w:rPr>
          <w:rFonts w:ascii="Arial" w:hAnsi="Arial" w:cs="Arial"/>
          <w:bCs/>
          <w:sz w:val="24"/>
          <w:szCs w:val="24"/>
          <w:lang w:val="mk-MK"/>
        </w:rPr>
        <w:t xml:space="preserve"> помош во земјоделството</w:t>
      </w:r>
      <w:r w:rsidRPr="0032270C">
        <w:rPr>
          <w:rFonts w:ascii="Arial" w:hAnsi="Arial" w:cs="Arial"/>
          <w:sz w:val="24"/>
          <w:szCs w:val="24"/>
          <w:lang w:val="mk-MK"/>
        </w:rPr>
        <w:t xml:space="preserve"> и руралниот развој.</w:t>
      </w:r>
    </w:p>
    <w:p w14:paraId="66FAA5C2" w14:textId="14224D77" w:rsidR="00D55ACE" w:rsidRPr="00F50BC9" w:rsidRDefault="00D55ACE" w:rsidP="00F50BC9">
      <w:pPr>
        <w:shd w:val="clear" w:color="auto" w:fill="FFFFFF"/>
        <w:tabs>
          <w:tab w:val="left" w:pos="990"/>
        </w:tabs>
        <w:spacing w:after="0" w:line="240" w:lineRule="auto"/>
        <w:jc w:val="both"/>
        <w:rPr>
          <w:rFonts w:ascii="Arial" w:eastAsia="Times New Roman" w:hAnsi="Arial" w:cs="Arial"/>
          <w:sz w:val="24"/>
          <w:szCs w:val="24"/>
          <w:highlight w:val="green"/>
          <w:lang w:val="mk-MK"/>
        </w:rPr>
      </w:pPr>
    </w:p>
    <w:p w14:paraId="417CB839" w14:textId="5886AC4B" w:rsidR="00AC116D" w:rsidRPr="00F50BC9" w:rsidRDefault="00595CD5" w:rsidP="00F50BC9">
      <w:pPr>
        <w:shd w:val="clear" w:color="auto" w:fill="FFFFFF"/>
        <w:tabs>
          <w:tab w:val="left" w:pos="990"/>
        </w:tabs>
        <w:spacing w:after="0" w:line="240" w:lineRule="auto"/>
        <w:jc w:val="center"/>
        <w:rPr>
          <w:rFonts w:ascii="Arial" w:eastAsia="Times New Roman" w:hAnsi="Arial" w:cs="Arial"/>
          <w:sz w:val="24"/>
          <w:szCs w:val="24"/>
          <w:highlight w:val="green"/>
          <w:lang w:val="mk-MK"/>
        </w:rPr>
      </w:pPr>
      <w:r w:rsidRPr="00F50BC9">
        <w:rPr>
          <w:rFonts w:ascii="Arial" w:eastAsia="Times New Roman" w:hAnsi="Arial" w:cs="Arial"/>
          <w:b/>
          <w:bCs/>
          <w:sz w:val="24"/>
          <w:szCs w:val="24"/>
          <w:lang w:val="mk-MK"/>
        </w:rPr>
        <w:t>Глава</w:t>
      </w:r>
      <w:r w:rsidR="005F1390" w:rsidRPr="0032270C">
        <w:rPr>
          <w:rFonts w:ascii="Arial" w:eastAsia="Times New Roman" w:hAnsi="Arial" w:cs="Arial"/>
          <w:b/>
          <w:bCs/>
          <w:sz w:val="24"/>
          <w:szCs w:val="24"/>
        </w:rPr>
        <w:t xml:space="preserve"> </w:t>
      </w:r>
      <w:r w:rsidR="00DF40F3" w:rsidRPr="0032270C">
        <w:rPr>
          <w:rFonts w:ascii="Arial" w:eastAsia="Times New Roman" w:hAnsi="Arial" w:cs="Arial"/>
          <w:b/>
          <w:bCs/>
          <w:sz w:val="24"/>
          <w:szCs w:val="24"/>
        </w:rPr>
        <w:t>VII</w:t>
      </w:r>
      <w:r w:rsidR="005F1390" w:rsidRPr="0032270C">
        <w:rPr>
          <w:rFonts w:ascii="Arial" w:eastAsia="Times New Roman" w:hAnsi="Arial" w:cs="Arial"/>
          <w:b/>
          <w:bCs/>
          <w:sz w:val="24"/>
          <w:szCs w:val="24"/>
        </w:rPr>
        <w:t>I</w:t>
      </w:r>
    </w:p>
    <w:p w14:paraId="17D10568" w14:textId="77777777" w:rsidR="005F5328" w:rsidRPr="0032270C" w:rsidRDefault="005F5328" w:rsidP="00F50BC9">
      <w:pPr>
        <w:shd w:val="clear" w:color="auto" w:fill="FFFFFF"/>
        <w:tabs>
          <w:tab w:val="left" w:pos="990"/>
        </w:tabs>
        <w:spacing w:after="0" w:line="240" w:lineRule="auto"/>
        <w:jc w:val="center"/>
        <w:rPr>
          <w:rFonts w:ascii="Arial" w:eastAsia="Times New Roman" w:hAnsi="Arial" w:cs="Arial"/>
          <w:b/>
          <w:bCs/>
          <w:sz w:val="24"/>
          <w:szCs w:val="24"/>
        </w:rPr>
      </w:pPr>
      <w:r w:rsidRPr="00F50BC9">
        <w:rPr>
          <w:rFonts w:ascii="Arial" w:eastAsia="Times New Roman" w:hAnsi="Arial" w:cs="Arial"/>
          <w:b/>
          <w:bCs/>
          <w:sz w:val="24"/>
          <w:szCs w:val="24"/>
        </w:rPr>
        <w:t>НАДЗОР НАД ПРИМЕНАТА И ИНСПЕКЦИСКИ НАДЗОР</w:t>
      </w:r>
    </w:p>
    <w:p w14:paraId="0F2FEFE8" w14:textId="77777777" w:rsidR="00EE4655" w:rsidRPr="00F50BC9" w:rsidRDefault="00EE4655" w:rsidP="00F50BC9">
      <w:pPr>
        <w:shd w:val="clear" w:color="auto" w:fill="FFFFFF"/>
        <w:tabs>
          <w:tab w:val="left" w:pos="990"/>
        </w:tabs>
        <w:spacing w:after="0" w:line="240" w:lineRule="auto"/>
        <w:jc w:val="center"/>
        <w:rPr>
          <w:rFonts w:ascii="Arial" w:eastAsia="Times New Roman" w:hAnsi="Arial" w:cs="Arial"/>
          <w:b/>
          <w:bCs/>
          <w:sz w:val="24"/>
          <w:szCs w:val="24"/>
        </w:rPr>
      </w:pPr>
    </w:p>
    <w:p w14:paraId="781D1808" w14:textId="77777777" w:rsidR="00EE4655" w:rsidRPr="00F50BC9" w:rsidRDefault="00EE4655" w:rsidP="00EE4655">
      <w:pPr>
        <w:tabs>
          <w:tab w:val="left" w:pos="990"/>
        </w:tabs>
        <w:autoSpaceDE w:val="0"/>
        <w:autoSpaceDN w:val="0"/>
        <w:adjustRightInd w:val="0"/>
        <w:spacing w:after="0" w:line="240" w:lineRule="auto"/>
        <w:jc w:val="center"/>
        <w:rPr>
          <w:rFonts w:ascii="Arial" w:hAnsi="Arial" w:cs="Arial"/>
          <w:b/>
          <w:sz w:val="24"/>
          <w:szCs w:val="24"/>
          <w:lang w:val="mk-MK"/>
        </w:rPr>
      </w:pPr>
      <w:r w:rsidRPr="00F50BC9">
        <w:rPr>
          <w:rFonts w:ascii="Arial" w:hAnsi="Arial" w:cs="Arial"/>
          <w:b/>
          <w:sz w:val="24"/>
          <w:szCs w:val="24"/>
          <w:lang w:val="mk-MK"/>
        </w:rPr>
        <w:t>Надзор над законитоста и инспекциски надзор</w:t>
      </w:r>
    </w:p>
    <w:p w14:paraId="48C92F76" w14:textId="28715A25" w:rsidR="005F5328" w:rsidRPr="00F50BC9" w:rsidRDefault="005F5328" w:rsidP="00F50BC9">
      <w:pPr>
        <w:shd w:val="clear" w:color="auto" w:fill="FFFFFF"/>
        <w:tabs>
          <w:tab w:val="left" w:pos="990"/>
        </w:tabs>
        <w:spacing w:after="0" w:line="240" w:lineRule="auto"/>
        <w:jc w:val="center"/>
        <w:rPr>
          <w:rFonts w:ascii="Arial" w:eastAsia="Times New Roman" w:hAnsi="Arial" w:cs="Arial"/>
          <w:b/>
          <w:bCs/>
          <w:sz w:val="24"/>
          <w:szCs w:val="24"/>
        </w:rPr>
      </w:pPr>
      <w:r w:rsidRPr="00F50BC9">
        <w:rPr>
          <w:rFonts w:ascii="Arial" w:eastAsia="Times New Roman" w:hAnsi="Arial" w:cs="Arial"/>
          <w:b/>
          <w:bCs/>
          <w:sz w:val="24"/>
          <w:szCs w:val="24"/>
        </w:rPr>
        <w:t xml:space="preserve">Член </w:t>
      </w:r>
      <w:r w:rsidR="005D1B7C" w:rsidRPr="0032270C">
        <w:rPr>
          <w:rFonts w:ascii="Arial" w:eastAsia="Times New Roman" w:hAnsi="Arial" w:cs="Arial"/>
          <w:b/>
          <w:bCs/>
          <w:sz w:val="24"/>
          <w:szCs w:val="24"/>
        </w:rPr>
        <w:t>1</w:t>
      </w:r>
      <w:r w:rsidR="008D393A">
        <w:rPr>
          <w:rFonts w:ascii="Arial" w:eastAsia="Times New Roman" w:hAnsi="Arial" w:cs="Arial"/>
          <w:b/>
          <w:bCs/>
          <w:sz w:val="24"/>
          <w:szCs w:val="24"/>
        </w:rPr>
        <w:t>66</w:t>
      </w:r>
    </w:p>
    <w:p w14:paraId="7DD36439" w14:textId="77777777" w:rsidR="00D55ACE" w:rsidRPr="00F50BC9" w:rsidRDefault="00D55ACE" w:rsidP="00F50BC9">
      <w:pPr>
        <w:shd w:val="clear" w:color="auto" w:fill="FFFFFF"/>
        <w:tabs>
          <w:tab w:val="left" w:pos="990"/>
        </w:tabs>
        <w:spacing w:after="0" w:line="240" w:lineRule="auto"/>
        <w:jc w:val="center"/>
        <w:rPr>
          <w:rFonts w:ascii="Arial" w:eastAsia="Times New Roman" w:hAnsi="Arial" w:cs="Arial"/>
          <w:b/>
          <w:bCs/>
          <w:sz w:val="24"/>
          <w:szCs w:val="24"/>
        </w:rPr>
      </w:pPr>
    </w:p>
    <w:p w14:paraId="692EA30C" w14:textId="1A4C14F1" w:rsidR="005F5328" w:rsidRPr="00F50BC9" w:rsidRDefault="005F5328" w:rsidP="00F50BC9">
      <w:pPr>
        <w:shd w:val="clear" w:color="auto" w:fill="FFFFFF"/>
        <w:tabs>
          <w:tab w:val="left" w:pos="990"/>
        </w:tabs>
        <w:spacing w:after="0" w:line="240" w:lineRule="auto"/>
        <w:jc w:val="both"/>
        <w:rPr>
          <w:rFonts w:ascii="Arial" w:eastAsia="Times New Roman" w:hAnsi="Arial" w:cs="Arial"/>
          <w:bCs/>
          <w:sz w:val="24"/>
          <w:szCs w:val="24"/>
        </w:rPr>
      </w:pPr>
      <w:r w:rsidRPr="00F50BC9">
        <w:rPr>
          <w:rFonts w:ascii="Arial" w:eastAsia="Times New Roman" w:hAnsi="Arial" w:cs="Arial"/>
          <w:bCs/>
          <w:sz w:val="24"/>
          <w:szCs w:val="24"/>
        </w:rPr>
        <w:t xml:space="preserve">(1) Надзор над спроведувањето на одредбите </w:t>
      </w:r>
      <w:r w:rsidR="0042547B" w:rsidRPr="0032270C">
        <w:rPr>
          <w:rFonts w:ascii="Arial" w:eastAsia="Times New Roman" w:hAnsi="Arial" w:cs="Arial"/>
          <w:bCs/>
          <w:sz w:val="24"/>
          <w:szCs w:val="24"/>
        </w:rPr>
        <w:t>од овој закон</w:t>
      </w:r>
      <w:r w:rsidRPr="00F50BC9">
        <w:rPr>
          <w:rFonts w:ascii="Arial" w:eastAsia="Times New Roman" w:hAnsi="Arial" w:cs="Arial"/>
          <w:bCs/>
          <w:sz w:val="24"/>
          <w:szCs w:val="24"/>
        </w:rPr>
        <w:t xml:space="preserve"> и прописите донесени врз основа </w:t>
      </w:r>
      <w:r w:rsidR="0042547B" w:rsidRPr="0032270C">
        <w:rPr>
          <w:rFonts w:ascii="Arial" w:eastAsia="Times New Roman" w:hAnsi="Arial" w:cs="Arial"/>
          <w:bCs/>
          <w:sz w:val="24"/>
          <w:szCs w:val="24"/>
        </w:rPr>
        <w:t>од овој закон</w:t>
      </w:r>
      <w:r w:rsidRPr="00F50BC9">
        <w:rPr>
          <w:rFonts w:ascii="Arial" w:eastAsia="Times New Roman" w:hAnsi="Arial" w:cs="Arial"/>
          <w:bCs/>
          <w:sz w:val="24"/>
          <w:szCs w:val="24"/>
        </w:rPr>
        <w:t xml:space="preserve"> врши Министерството.</w:t>
      </w:r>
    </w:p>
    <w:p w14:paraId="3D31F3C1" w14:textId="16AB3EE1" w:rsidR="005F5328" w:rsidRPr="00F50BC9" w:rsidRDefault="005F5328" w:rsidP="00F50BC9">
      <w:pPr>
        <w:shd w:val="clear" w:color="auto" w:fill="FFFFFF"/>
        <w:tabs>
          <w:tab w:val="left" w:pos="990"/>
        </w:tabs>
        <w:spacing w:after="0" w:line="240" w:lineRule="auto"/>
        <w:jc w:val="both"/>
        <w:rPr>
          <w:rFonts w:ascii="Arial" w:eastAsia="Times New Roman" w:hAnsi="Arial" w:cs="Arial"/>
          <w:bCs/>
          <w:sz w:val="24"/>
          <w:szCs w:val="24"/>
          <w:lang w:val="mk-MK"/>
        </w:rPr>
      </w:pPr>
      <w:r w:rsidRPr="00F50BC9">
        <w:rPr>
          <w:rFonts w:ascii="Arial" w:eastAsia="Times New Roman" w:hAnsi="Arial" w:cs="Arial"/>
          <w:bCs/>
          <w:sz w:val="24"/>
          <w:szCs w:val="24"/>
        </w:rPr>
        <w:t xml:space="preserve">(2) Инспекцискиот надзор над спроведувањето на одредбите </w:t>
      </w:r>
      <w:r w:rsidR="0042547B" w:rsidRPr="0032270C">
        <w:rPr>
          <w:rFonts w:ascii="Arial" w:eastAsia="Times New Roman" w:hAnsi="Arial" w:cs="Arial"/>
          <w:bCs/>
          <w:sz w:val="24"/>
          <w:szCs w:val="24"/>
        </w:rPr>
        <w:t>од овој закон</w:t>
      </w:r>
      <w:r w:rsidRPr="00F50BC9">
        <w:rPr>
          <w:rFonts w:ascii="Arial" w:eastAsia="Times New Roman" w:hAnsi="Arial" w:cs="Arial"/>
          <w:bCs/>
          <w:sz w:val="24"/>
          <w:szCs w:val="24"/>
        </w:rPr>
        <w:t xml:space="preserve"> и на прописите донесени врз основа </w:t>
      </w:r>
      <w:r w:rsidR="0042547B" w:rsidRPr="0032270C">
        <w:rPr>
          <w:rFonts w:ascii="Arial" w:eastAsia="Times New Roman" w:hAnsi="Arial" w:cs="Arial"/>
          <w:bCs/>
          <w:sz w:val="24"/>
          <w:szCs w:val="24"/>
        </w:rPr>
        <w:t>од овој закон</w:t>
      </w:r>
      <w:r w:rsidRPr="00F50BC9">
        <w:rPr>
          <w:rFonts w:ascii="Arial" w:eastAsia="Times New Roman" w:hAnsi="Arial" w:cs="Arial"/>
          <w:bCs/>
          <w:sz w:val="24"/>
          <w:szCs w:val="24"/>
        </w:rPr>
        <w:t xml:space="preserve"> го врши Државниот инспекторат за земјоделство преку државните инспектори за земјоделство</w:t>
      </w:r>
      <w:r w:rsidR="00780A8F" w:rsidRPr="0032270C">
        <w:rPr>
          <w:rFonts w:ascii="Arial" w:eastAsia="Times New Roman" w:hAnsi="Arial" w:cs="Arial"/>
          <w:bCs/>
          <w:sz w:val="24"/>
          <w:szCs w:val="24"/>
          <w:lang w:val="mk-MK"/>
        </w:rPr>
        <w:t>.</w:t>
      </w:r>
    </w:p>
    <w:p w14:paraId="63216201" w14:textId="0CC64D6E" w:rsidR="005F5328" w:rsidRPr="0032270C" w:rsidRDefault="005F5328" w:rsidP="00F50BC9">
      <w:pPr>
        <w:shd w:val="clear" w:color="auto" w:fill="FFFFFF"/>
        <w:tabs>
          <w:tab w:val="left" w:pos="990"/>
        </w:tabs>
        <w:spacing w:after="0" w:line="240" w:lineRule="auto"/>
        <w:jc w:val="both"/>
        <w:rPr>
          <w:rFonts w:ascii="Arial" w:eastAsia="Times New Roman" w:hAnsi="Arial" w:cs="Arial"/>
          <w:bCs/>
          <w:sz w:val="24"/>
          <w:szCs w:val="24"/>
        </w:rPr>
      </w:pPr>
      <w:r w:rsidRPr="00F50BC9">
        <w:rPr>
          <w:rFonts w:ascii="Arial" w:eastAsia="Times New Roman" w:hAnsi="Arial" w:cs="Arial"/>
          <w:bCs/>
          <w:sz w:val="24"/>
          <w:szCs w:val="24"/>
        </w:rPr>
        <w:t>(</w:t>
      </w:r>
      <w:r w:rsidR="001F3CE6">
        <w:rPr>
          <w:rFonts w:ascii="Arial" w:eastAsia="Times New Roman" w:hAnsi="Arial" w:cs="Arial"/>
          <w:bCs/>
          <w:sz w:val="24"/>
          <w:szCs w:val="24"/>
          <w:lang w:val="mk-MK"/>
        </w:rPr>
        <w:t>3</w:t>
      </w:r>
      <w:r w:rsidRPr="00F50BC9">
        <w:rPr>
          <w:rFonts w:ascii="Arial" w:eastAsia="Times New Roman" w:hAnsi="Arial" w:cs="Arial"/>
          <w:bCs/>
          <w:sz w:val="24"/>
          <w:szCs w:val="24"/>
        </w:rPr>
        <w:t>) Субјектите се должни да им овозможат на инспекторите</w:t>
      </w:r>
      <w:r w:rsidR="00AE1B7C" w:rsidRPr="0032270C">
        <w:rPr>
          <w:rFonts w:ascii="Arial" w:eastAsia="Times New Roman" w:hAnsi="Arial" w:cs="Arial"/>
          <w:bCs/>
          <w:sz w:val="24"/>
          <w:szCs w:val="24"/>
          <w:lang w:val="mk-MK"/>
        </w:rPr>
        <w:t xml:space="preserve"> од ставов</w:t>
      </w:r>
      <w:r w:rsidR="001F3CE6">
        <w:rPr>
          <w:rFonts w:ascii="Arial" w:eastAsia="Times New Roman" w:hAnsi="Arial" w:cs="Arial"/>
          <w:bCs/>
          <w:sz w:val="24"/>
          <w:szCs w:val="24"/>
          <w:lang w:val="mk-MK"/>
        </w:rPr>
        <w:t>от</w:t>
      </w:r>
      <w:r w:rsidR="00AE1B7C" w:rsidRPr="0032270C">
        <w:rPr>
          <w:rFonts w:ascii="Arial" w:eastAsia="Times New Roman" w:hAnsi="Arial" w:cs="Arial"/>
          <w:bCs/>
          <w:sz w:val="24"/>
          <w:szCs w:val="24"/>
          <w:lang w:val="mk-MK"/>
        </w:rPr>
        <w:t xml:space="preserve"> (2)</w:t>
      </w:r>
      <w:r w:rsidR="001F3CE6">
        <w:rPr>
          <w:rFonts w:ascii="Arial" w:eastAsia="Times New Roman" w:hAnsi="Arial" w:cs="Arial"/>
          <w:bCs/>
          <w:sz w:val="24"/>
          <w:szCs w:val="24"/>
          <w:lang w:val="mk-MK"/>
        </w:rPr>
        <w:t xml:space="preserve"> </w:t>
      </w:r>
      <w:r w:rsidR="00AE1B7C" w:rsidRPr="0032270C">
        <w:rPr>
          <w:rFonts w:ascii="Arial" w:eastAsia="Times New Roman" w:hAnsi="Arial" w:cs="Arial"/>
          <w:bCs/>
          <w:sz w:val="24"/>
          <w:szCs w:val="24"/>
          <w:lang w:val="mk-MK"/>
        </w:rPr>
        <w:t>на овој член</w:t>
      </w:r>
      <w:r w:rsidRPr="00F50BC9">
        <w:rPr>
          <w:rFonts w:ascii="Arial" w:eastAsia="Times New Roman" w:hAnsi="Arial" w:cs="Arial"/>
          <w:bCs/>
          <w:sz w:val="24"/>
          <w:szCs w:val="24"/>
        </w:rPr>
        <w:t xml:space="preserve"> непречено вршење на инспекцискиот надзор.</w:t>
      </w:r>
    </w:p>
    <w:p w14:paraId="12B9B2A2" w14:textId="77777777" w:rsidR="005F5328" w:rsidRPr="00F50BC9" w:rsidRDefault="005F5328" w:rsidP="00F50BC9">
      <w:pPr>
        <w:shd w:val="clear" w:color="auto" w:fill="FFFFFF"/>
        <w:tabs>
          <w:tab w:val="left" w:pos="990"/>
        </w:tabs>
        <w:spacing w:after="0" w:line="240" w:lineRule="auto"/>
        <w:jc w:val="both"/>
        <w:rPr>
          <w:rFonts w:ascii="Arial" w:eastAsia="Times New Roman" w:hAnsi="Arial" w:cs="Arial"/>
          <w:bCs/>
          <w:sz w:val="24"/>
          <w:szCs w:val="24"/>
        </w:rPr>
      </w:pPr>
    </w:p>
    <w:p w14:paraId="7906A466" w14:textId="5CD0BCD6" w:rsidR="005F5328" w:rsidRPr="001F3CE6" w:rsidRDefault="00EE4655" w:rsidP="00F50BC9">
      <w:pPr>
        <w:shd w:val="clear" w:color="auto" w:fill="FFFFFF"/>
        <w:tabs>
          <w:tab w:val="left" w:pos="990"/>
        </w:tabs>
        <w:spacing w:after="0" w:line="240" w:lineRule="auto"/>
        <w:jc w:val="center"/>
        <w:rPr>
          <w:rFonts w:ascii="Arial" w:eastAsia="Times New Roman" w:hAnsi="Arial" w:cs="Arial"/>
          <w:b/>
          <w:bCs/>
          <w:sz w:val="24"/>
          <w:szCs w:val="24"/>
        </w:rPr>
      </w:pPr>
      <w:r w:rsidRPr="001F3CE6">
        <w:rPr>
          <w:rFonts w:ascii="Arial" w:eastAsia="Times New Roman" w:hAnsi="Arial" w:cs="Arial"/>
          <w:b/>
          <w:bCs/>
          <w:sz w:val="24"/>
          <w:szCs w:val="24"/>
          <w:lang w:val="mk-MK"/>
        </w:rPr>
        <w:t>Овластувања</w:t>
      </w:r>
      <w:r w:rsidR="005F5328" w:rsidRPr="001F3CE6">
        <w:rPr>
          <w:rFonts w:ascii="Arial" w:eastAsia="Times New Roman" w:hAnsi="Arial" w:cs="Arial"/>
          <w:b/>
          <w:bCs/>
          <w:sz w:val="24"/>
          <w:szCs w:val="24"/>
        </w:rPr>
        <w:t xml:space="preserve"> на државниот инспектор за земјоделство</w:t>
      </w:r>
    </w:p>
    <w:p w14:paraId="0EDDDC10" w14:textId="695C525F" w:rsidR="005F5328" w:rsidRPr="001F3CE6" w:rsidRDefault="005F5328" w:rsidP="00F50BC9">
      <w:pPr>
        <w:shd w:val="clear" w:color="auto" w:fill="FFFFFF"/>
        <w:tabs>
          <w:tab w:val="left" w:pos="990"/>
        </w:tabs>
        <w:spacing w:after="0" w:line="240" w:lineRule="auto"/>
        <w:jc w:val="center"/>
        <w:rPr>
          <w:rFonts w:ascii="Arial" w:eastAsia="Times New Roman" w:hAnsi="Arial" w:cs="Arial"/>
          <w:b/>
          <w:bCs/>
          <w:sz w:val="24"/>
          <w:szCs w:val="24"/>
        </w:rPr>
      </w:pPr>
      <w:r w:rsidRPr="001F3CE6">
        <w:rPr>
          <w:rFonts w:ascii="Arial" w:eastAsia="Times New Roman" w:hAnsi="Arial" w:cs="Arial"/>
          <w:b/>
          <w:bCs/>
          <w:sz w:val="24"/>
          <w:szCs w:val="24"/>
        </w:rPr>
        <w:t xml:space="preserve">Член </w:t>
      </w:r>
      <w:r w:rsidR="005D1B7C" w:rsidRPr="001F3CE6">
        <w:rPr>
          <w:rFonts w:ascii="Arial" w:eastAsia="Times New Roman" w:hAnsi="Arial" w:cs="Arial"/>
          <w:b/>
          <w:bCs/>
          <w:sz w:val="24"/>
          <w:szCs w:val="24"/>
        </w:rPr>
        <w:t>1</w:t>
      </w:r>
      <w:r w:rsidR="009B18FF" w:rsidRPr="001F3CE6">
        <w:rPr>
          <w:rFonts w:ascii="Arial" w:eastAsia="Times New Roman" w:hAnsi="Arial" w:cs="Arial"/>
          <w:b/>
          <w:bCs/>
          <w:sz w:val="24"/>
          <w:szCs w:val="24"/>
        </w:rPr>
        <w:t>67</w:t>
      </w:r>
    </w:p>
    <w:p w14:paraId="31B8DF96" w14:textId="77777777" w:rsidR="00D55ACE" w:rsidRPr="001F3CE6" w:rsidRDefault="00D55ACE" w:rsidP="00F50BC9">
      <w:pPr>
        <w:shd w:val="clear" w:color="auto" w:fill="FFFFFF"/>
        <w:tabs>
          <w:tab w:val="left" w:pos="990"/>
        </w:tabs>
        <w:spacing w:after="0" w:line="240" w:lineRule="auto"/>
        <w:jc w:val="center"/>
        <w:rPr>
          <w:rFonts w:ascii="Arial" w:eastAsia="Times New Roman" w:hAnsi="Arial" w:cs="Arial"/>
          <w:b/>
          <w:bCs/>
          <w:sz w:val="24"/>
          <w:szCs w:val="24"/>
        </w:rPr>
      </w:pPr>
    </w:p>
    <w:p w14:paraId="705000CA" w14:textId="19DE4FD5" w:rsidR="005F5328" w:rsidRPr="001F3CE6" w:rsidRDefault="005F5328" w:rsidP="00F50BC9">
      <w:pPr>
        <w:shd w:val="clear" w:color="auto" w:fill="FFFFFF"/>
        <w:tabs>
          <w:tab w:val="left" w:pos="990"/>
        </w:tabs>
        <w:spacing w:after="0" w:line="240" w:lineRule="auto"/>
        <w:jc w:val="both"/>
        <w:rPr>
          <w:rFonts w:ascii="Arial" w:eastAsia="Times New Roman" w:hAnsi="Arial" w:cs="Arial"/>
          <w:bCs/>
          <w:sz w:val="24"/>
          <w:szCs w:val="24"/>
        </w:rPr>
      </w:pPr>
      <w:r w:rsidRPr="001F3CE6">
        <w:rPr>
          <w:rFonts w:ascii="Arial" w:eastAsia="Times New Roman" w:hAnsi="Arial" w:cs="Arial"/>
          <w:bCs/>
          <w:sz w:val="24"/>
          <w:szCs w:val="24"/>
        </w:rPr>
        <w:t>Државниот инспектор за земјоделство, покрај овластувањата кои ги има врз основа на Законот за Државниот инспекторат за земјоделство ги има уште и следниве овластувања и надлежности:</w:t>
      </w:r>
      <w:r w:rsidR="00D55ACE" w:rsidRPr="001F3CE6">
        <w:rPr>
          <w:rFonts w:ascii="Arial" w:eastAsia="Times New Roman" w:hAnsi="Arial" w:cs="Arial"/>
          <w:bCs/>
          <w:sz w:val="24"/>
          <w:szCs w:val="24"/>
        </w:rPr>
        <w:t xml:space="preserve"> </w:t>
      </w:r>
    </w:p>
    <w:p w14:paraId="0E1032DE" w14:textId="238D8DA4" w:rsidR="00EE4655" w:rsidRPr="001F3CE6" w:rsidRDefault="00EE4655" w:rsidP="00F50BC9">
      <w:pPr>
        <w:pStyle w:val="ListParagraph"/>
        <w:numPr>
          <w:ilvl w:val="0"/>
          <w:numId w:val="241"/>
        </w:numPr>
        <w:shd w:val="clear" w:color="auto" w:fill="FFFFFF"/>
        <w:tabs>
          <w:tab w:val="left" w:pos="990"/>
        </w:tabs>
        <w:spacing w:after="0" w:line="240" w:lineRule="auto"/>
        <w:ind w:left="630"/>
        <w:jc w:val="both"/>
        <w:rPr>
          <w:rFonts w:ascii="Arial" w:eastAsia="Times New Roman" w:hAnsi="Arial" w:cs="Arial"/>
          <w:bCs/>
          <w:sz w:val="24"/>
          <w:szCs w:val="24"/>
        </w:rPr>
      </w:pPr>
      <w:r w:rsidRPr="001F3CE6">
        <w:rPr>
          <w:rFonts w:ascii="Arial" w:eastAsia="Times New Roman" w:hAnsi="Arial" w:cs="Arial"/>
          <w:bCs/>
          <w:sz w:val="24"/>
          <w:szCs w:val="24"/>
        </w:rPr>
        <w:t>прегледува деловни и производни простории, објекти, инсталации, предмети, производи, документација на државните органи, како и физичките и правни лица кои вршат земјоделска дејност, дополнителни дејности на земјоделските имоти или други дејности, ако се работи за спроведување на ме</w:t>
      </w:r>
      <w:r w:rsidR="0058535E" w:rsidRPr="001F3CE6">
        <w:rPr>
          <w:rFonts w:ascii="Arial" w:eastAsia="Times New Roman" w:hAnsi="Arial" w:cs="Arial"/>
          <w:bCs/>
          <w:sz w:val="24"/>
          <w:szCs w:val="24"/>
        </w:rPr>
        <w:t>рките од земјоделската политика;</w:t>
      </w:r>
    </w:p>
    <w:p w14:paraId="1E7C2726" w14:textId="227F5B4C" w:rsidR="00EE4655" w:rsidRPr="001F3CE6" w:rsidRDefault="00EE4655" w:rsidP="00F50BC9">
      <w:pPr>
        <w:pStyle w:val="ListParagraph"/>
        <w:numPr>
          <w:ilvl w:val="0"/>
          <w:numId w:val="241"/>
        </w:numPr>
        <w:shd w:val="clear" w:color="auto" w:fill="FFFFFF"/>
        <w:tabs>
          <w:tab w:val="left" w:pos="990"/>
        </w:tabs>
        <w:spacing w:after="0" w:line="240" w:lineRule="auto"/>
        <w:ind w:left="630"/>
        <w:jc w:val="both"/>
        <w:rPr>
          <w:rFonts w:ascii="Arial" w:eastAsia="Times New Roman" w:hAnsi="Arial" w:cs="Arial"/>
          <w:bCs/>
          <w:sz w:val="24"/>
          <w:szCs w:val="24"/>
        </w:rPr>
      </w:pPr>
      <w:r w:rsidRPr="001F3CE6">
        <w:rPr>
          <w:rFonts w:ascii="Arial" w:eastAsia="Times New Roman" w:hAnsi="Arial" w:cs="Arial"/>
          <w:bCs/>
          <w:sz w:val="24"/>
          <w:szCs w:val="24"/>
        </w:rPr>
        <w:t>прегледува станбени згради и помошни простории во кои се врши земјоделска или дополнителна дејност, односно други дејности, доколку се работи за спроведување на ме</w:t>
      </w:r>
      <w:r w:rsidR="0058535E" w:rsidRPr="001F3CE6">
        <w:rPr>
          <w:rFonts w:ascii="Arial" w:eastAsia="Times New Roman" w:hAnsi="Arial" w:cs="Arial"/>
          <w:bCs/>
          <w:sz w:val="24"/>
          <w:szCs w:val="24"/>
        </w:rPr>
        <w:t>рките на земјоделската политика;</w:t>
      </w:r>
    </w:p>
    <w:p w14:paraId="75ADC296" w14:textId="15D0F3E9" w:rsidR="000C747F" w:rsidRPr="001F3CE6" w:rsidRDefault="000C747F" w:rsidP="00F50BC9">
      <w:pPr>
        <w:pStyle w:val="ListParagraph"/>
        <w:numPr>
          <w:ilvl w:val="0"/>
          <w:numId w:val="241"/>
        </w:numPr>
        <w:shd w:val="clear" w:color="auto" w:fill="FFFFFF"/>
        <w:tabs>
          <w:tab w:val="left" w:pos="990"/>
        </w:tabs>
        <w:spacing w:after="0" w:line="240" w:lineRule="auto"/>
        <w:ind w:left="630"/>
        <w:jc w:val="both"/>
        <w:rPr>
          <w:rFonts w:ascii="Arial" w:eastAsia="Times New Roman" w:hAnsi="Arial" w:cs="Arial"/>
          <w:bCs/>
          <w:sz w:val="24"/>
          <w:szCs w:val="24"/>
          <w:lang w:val="mk-MK"/>
        </w:rPr>
      </w:pPr>
      <w:r w:rsidRPr="001F3CE6">
        <w:rPr>
          <w:rFonts w:ascii="Arial" w:hAnsi="Arial" w:cs="Arial"/>
          <w:sz w:val="24"/>
          <w:szCs w:val="24"/>
          <w:lang w:val="mk-MK"/>
        </w:rPr>
        <w:t>врши надзор над доделената државна помош</w:t>
      </w:r>
      <w:r w:rsidR="0058535E" w:rsidRPr="001F3CE6">
        <w:rPr>
          <w:rFonts w:ascii="Arial" w:hAnsi="Arial" w:cs="Arial"/>
          <w:sz w:val="24"/>
          <w:szCs w:val="24"/>
        </w:rPr>
        <w:t>;</w:t>
      </w:r>
    </w:p>
    <w:p w14:paraId="1BF68EA2" w14:textId="39C36D3D" w:rsidR="00EE4655" w:rsidRPr="001F3CE6" w:rsidRDefault="00EE4655" w:rsidP="00F50BC9">
      <w:pPr>
        <w:pStyle w:val="ListParagraph"/>
        <w:numPr>
          <w:ilvl w:val="0"/>
          <w:numId w:val="241"/>
        </w:numPr>
        <w:shd w:val="clear" w:color="auto" w:fill="FFFFFF"/>
        <w:tabs>
          <w:tab w:val="left" w:pos="990"/>
        </w:tabs>
        <w:spacing w:after="0" w:line="240" w:lineRule="auto"/>
        <w:ind w:left="630"/>
        <w:jc w:val="both"/>
        <w:rPr>
          <w:rFonts w:ascii="Arial" w:eastAsia="Times New Roman" w:hAnsi="Arial" w:cs="Arial"/>
          <w:bCs/>
          <w:sz w:val="24"/>
          <w:szCs w:val="24"/>
        </w:rPr>
      </w:pPr>
      <w:r w:rsidRPr="001F3CE6">
        <w:rPr>
          <w:rFonts w:ascii="Arial" w:eastAsia="Times New Roman" w:hAnsi="Arial" w:cs="Arial"/>
          <w:bCs/>
          <w:sz w:val="24"/>
          <w:szCs w:val="24"/>
        </w:rPr>
        <w:t>констатира незаконско добивање, односно ненаменско користење на средства по овој закон и</w:t>
      </w:r>
    </w:p>
    <w:p w14:paraId="5CCAAEAC" w14:textId="49808275" w:rsidR="00EE4655" w:rsidRPr="001F3CE6" w:rsidRDefault="00EE4655" w:rsidP="00F50BC9">
      <w:pPr>
        <w:pStyle w:val="ListParagraph"/>
        <w:numPr>
          <w:ilvl w:val="0"/>
          <w:numId w:val="241"/>
        </w:numPr>
        <w:shd w:val="clear" w:color="auto" w:fill="FFFFFF"/>
        <w:tabs>
          <w:tab w:val="left" w:pos="990"/>
        </w:tabs>
        <w:spacing w:after="0" w:line="240" w:lineRule="auto"/>
        <w:ind w:left="630"/>
        <w:jc w:val="both"/>
        <w:rPr>
          <w:rFonts w:ascii="Arial" w:eastAsia="Times New Roman" w:hAnsi="Arial" w:cs="Arial"/>
          <w:bCs/>
          <w:sz w:val="24"/>
          <w:szCs w:val="24"/>
        </w:rPr>
      </w:pPr>
      <w:r w:rsidRPr="001F3CE6">
        <w:rPr>
          <w:rFonts w:ascii="Arial" w:eastAsia="Times New Roman" w:hAnsi="Arial" w:cs="Arial"/>
          <w:bCs/>
          <w:sz w:val="24"/>
          <w:szCs w:val="24"/>
        </w:rPr>
        <w:t>ги проверува базите на податоци кои се потребни за вршење на надзорот.</w:t>
      </w:r>
    </w:p>
    <w:p w14:paraId="532A050A" w14:textId="77777777" w:rsidR="00EE4655" w:rsidRPr="00F50BC9" w:rsidRDefault="00EE4655" w:rsidP="00F50BC9">
      <w:pPr>
        <w:shd w:val="clear" w:color="auto" w:fill="FFFFFF"/>
        <w:tabs>
          <w:tab w:val="left" w:pos="990"/>
        </w:tabs>
        <w:spacing w:after="0" w:line="240" w:lineRule="auto"/>
        <w:jc w:val="both"/>
        <w:rPr>
          <w:rFonts w:ascii="Arial" w:eastAsia="Times New Roman" w:hAnsi="Arial" w:cs="Arial"/>
          <w:bCs/>
          <w:sz w:val="24"/>
          <w:szCs w:val="24"/>
        </w:rPr>
      </w:pPr>
    </w:p>
    <w:p w14:paraId="0D23BB74" w14:textId="21C5762B" w:rsidR="00EE4655" w:rsidRPr="00F50BC9" w:rsidRDefault="00EE4655" w:rsidP="00EE4655">
      <w:pPr>
        <w:tabs>
          <w:tab w:val="left" w:pos="990"/>
        </w:tabs>
        <w:autoSpaceDE w:val="0"/>
        <w:autoSpaceDN w:val="0"/>
        <w:adjustRightInd w:val="0"/>
        <w:spacing w:after="0" w:line="240" w:lineRule="auto"/>
        <w:jc w:val="center"/>
        <w:rPr>
          <w:rFonts w:ascii="Arial" w:hAnsi="Arial" w:cs="Arial"/>
          <w:b/>
          <w:sz w:val="24"/>
          <w:szCs w:val="24"/>
          <w:lang w:val="mk-MK"/>
        </w:rPr>
      </w:pPr>
      <w:r w:rsidRPr="00F50BC9">
        <w:rPr>
          <w:rFonts w:ascii="Arial" w:hAnsi="Arial" w:cs="Arial"/>
          <w:b/>
          <w:sz w:val="24"/>
          <w:szCs w:val="24"/>
          <w:lang w:val="mk-MK"/>
        </w:rPr>
        <w:t>Мерки на државниот инспектор за земјоделство</w:t>
      </w:r>
    </w:p>
    <w:p w14:paraId="2EDB0B10" w14:textId="2F53118F" w:rsidR="00EE4655" w:rsidRPr="00F50BC9" w:rsidRDefault="00EE4655" w:rsidP="00EE4655">
      <w:pPr>
        <w:tabs>
          <w:tab w:val="left" w:pos="990"/>
        </w:tabs>
        <w:autoSpaceDE w:val="0"/>
        <w:autoSpaceDN w:val="0"/>
        <w:adjustRightInd w:val="0"/>
        <w:spacing w:after="0" w:line="240" w:lineRule="auto"/>
        <w:jc w:val="center"/>
        <w:rPr>
          <w:rFonts w:ascii="Arial" w:hAnsi="Arial" w:cs="Arial"/>
          <w:b/>
          <w:bCs/>
          <w:sz w:val="24"/>
          <w:szCs w:val="24"/>
          <w:lang w:val="mk-MK"/>
        </w:rPr>
      </w:pPr>
      <w:r w:rsidRPr="00F50BC9">
        <w:rPr>
          <w:rFonts w:ascii="Arial" w:hAnsi="Arial" w:cs="Arial"/>
          <w:b/>
          <w:bCs/>
          <w:sz w:val="24"/>
          <w:szCs w:val="24"/>
          <w:lang w:val="mk-MK"/>
        </w:rPr>
        <w:t xml:space="preserve">Член </w:t>
      </w:r>
      <w:r w:rsidR="0010190A" w:rsidRPr="0032270C">
        <w:rPr>
          <w:rFonts w:ascii="Arial" w:hAnsi="Arial" w:cs="Arial"/>
          <w:b/>
          <w:bCs/>
          <w:sz w:val="24"/>
          <w:szCs w:val="24"/>
          <w:lang w:val="mk-MK"/>
        </w:rPr>
        <w:t>1</w:t>
      </w:r>
      <w:r w:rsidR="009B18FF">
        <w:rPr>
          <w:rFonts w:ascii="Arial" w:hAnsi="Arial" w:cs="Arial"/>
          <w:b/>
          <w:bCs/>
          <w:sz w:val="24"/>
          <w:szCs w:val="24"/>
          <w:lang w:val="mk-MK"/>
        </w:rPr>
        <w:t>68</w:t>
      </w:r>
    </w:p>
    <w:p w14:paraId="244427F3" w14:textId="77777777" w:rsidR="00EE4655" w:rsidRPr="00F50BC9" w:rsidRDefault="00EE4655" w:rsidP="00EE4655">
      <w:pPr>
        <w:tabs>
          <w:tab w:val="left" w:pos="990"/>
        </w:tabs>
        <w:autoSpaceDE w:val="0"/>
        <w:autoSpaceDN w:val="0"/>
        <w:adjustRightInd w:val="0"/>
        <w:spacing w:after="0" w:line="240" w:lineRule="auto"/>
        <w:jc w:val="center"/>
        <w:rPr>
          <w:rFonts w:ascii="Arial" w:hAnsi="Arial" w:cs="Arial"/>
          <w:b/>
          <w:bCs/>
          <w:sz w:val="24"/>
          <w:szCs w:val="24"/>
          <w:lang w:val="mk-MK"/>
        </w:rPr>
      </w:pPr>
    </w:p>
    <w:p w14:paraId="65BD6586" w14:textId="77777777" w:rsidR="00EE4655" w:rsidRPr="00F50BC9" w:rsidRDefault="00EE4655" w:rsidP="00EE4655">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Државниот инспектор за земјоделство при вршење на инспекциски надзор, освен мерките утврдени согласно со Законот за Државниот инспекторат за земјоделство може да ги преземе уште и следниве мерки:</w:t>
      </w:r>
    </w:p>
    <w:p w14:paraId="2DECB420" w14:textId="288407FB" w:rsidR="00EE4655" w:rsidRPr="00F50BC9" w:rsidRDefault="00EE4655" w:rsidP="00F50BC9">
      <w:pPr>
        <w:pStyle w:val="ListParagraph"/>
        <w:numPr>
          <w:ilvl w:val="0"/>
          <w:numId w:val="408"/>
        </w:numPr>
        <w:tabs>
          <w:tab w:val="left" w:pos="990"/>
        </w:tabs>
        <w:autoSpaceDE w:val="0"/>
        <w:autoSpaceDN w:val="0"/>
        <w:adjustRightInd w:val="0"/>
        <w:spacing w:after="0" w:line="240" w:lineRule="auto"/>
        <w:ind w:left="630"/>
        <w:jc w:val="both"/>
        <w:rPr>
          <w:rFonts w:ascii="Arial" w:hAnsi="Arial" w:cs="Arial"/>
          <w:sz w:val="24"/>
          <w:szCs w:val="24"/>
          <w:lang w:val="mk-MK"/>
        </w:rPr>
      </w:pPr>
      <w:r w:rsidRPr="00F50BC9">
        <w:rPr>
          <w:rFonts w:ascii="Arial" w:hAnsi="Arial" w:cs="Arial"/>
          <w:sz w:val="24"/>
          <w:szCs w:val="24"/>
          <w:lang w:val="mk-MK"/>
        </w:rPr>
        <w:t>делумно или целосно да забрани право, односно спроведување на мерките по овој закон, доколку конс</w:t>
      </w:r>
      <w:r w:rsidR="0058535E">
        <w:rPr>
          <w:rFonts w:ascii="Arial" w:hAnsi="Arial" w:cs="Arial"/>
          <w:sz w:val="24"/>
          <w:szCs w:val="24"/>
          <w:lang w:val="mk-MK"/>
        </w:rPr>
        <w:t>татира прекршување на прописите</w:t>
      </w:r>
      <w:r w:rsidR="0058535E">
        <w:rPr>
          <w:rFonts w:ascii="Arial" w:hAnsi="Arial" w:cs="Arial"/>
          <w:sz w:val="24"/>
          <w:szCs w:val="24"/>
        </w:rPr>
        <w:t>;</w:t>
      </w:r>
    </w:p>
    <w:p w14:paraId="6CC6FF6C" w14:textId="77B9E1B3" w:rsidR="00EE4655" w:rsidRPr="00F50BC9" w:rsidRDefault="00EE4655" w:rsidP="00F50BC9">
      <w:pPr>
        <w:pStyle w:val="ListParagraph"/>
        <w:numPr>
          <w:ilvl w:val="0"/>
          <w:numId w:val="408"/>
        </w:numPr>
        <w:tabs>
          <w:tab w:val="left" w:pos="990"/>
        </w:tabs>
        <w:autoSpaceDE w:val="0"/>
        <w:autoSpaceDN w:val="0"/>
        <w:adjustRightInd w:val="0"/>
        <w:spacing w:after="0" w:line="240" w:lineRule="auto"/>
        <w:ind w:left="630"/>
        <w:jc w:val="both"/>
        <w:rPr>
          <w:rFonts w:ascii="Arial" w:hAnsi="Arial" w:cs="Arial"/>
          <w:sz w:val="24"/>
          <w:szCs w:val="24"/>
          <w:lang w:val="mk-MK"/>
        </w:rPr>
      </w:pPr>
      <w:r w:rsidRPr="00F50BC9">
        <w:rPr>
          <w:rFonts w:ascii="Arial" w:hAnsi="Arial" w:cs="Arial"/>
          <w:sz w:val="24"/>
          <w:szCs w:val="24"/>
          <w:lang w:val="mk-MK"/>
        </w:rPr>
        <w:t xml:space="preserve">одредува мерки за неправилностите и недостатоците по овој закон и прописи издадени врз негова основа, да се </w:t>
      </w:r>
      <w:r w:rsidR="0058535E">
        <w:rPr>
          <w:rFonts w:ascii="Arial" w:hAnsi="Arial" w:cs="Arial"/>
          <w:sz w:val="24"/>
          <w:szCs w:val="24"/>
          <w:lang w:val="mk-MK"/>
        </w:rPr>
        <w:t>отстранат во рок кој го одредил;</w:t>
      </w:r>
    </w:p>
    <w:p w14:paraId="2941BD3C" w14:textId="7B670AC4" w:rsidR="00EE4655" w:rsidRPr="00F50BC9" w:rsidRDefault="00EE4655" w:rsidP="00F50BC9">
      <w:pPr>
        <w:pStyle w:val="ListParagraph"/>
        <w:numPr>
          <w:ilvl w:val="0"/>
          <w:numId w:val="408"/>
        </w:numPr>
        <w:tabs>
          <w:tab w:val="left" w:pos="990"/>
        </w:tabs>
        <w:autoSpaceDE w:val="0"/>
        <w:autoSpaceDN w:val="0"/>
        <w:adjustRightInd w:val="0"/>
        <w:spacing w:after="0" w:line="240" w:lineRule="auto"/>
        <w:ind w:left="630"/>
        <w:jc w:val="both"/>
        <w:rPr>
          <w:rFonts w:ascii="Arial" w:hAnsi="Arial" w:cs="Arial"/>
          <w:sz w:val="24"/>
          <w:szCs w:val="24"/>
          <w:lang w:val="mk-MK"/>
        </w:rPr>
      </w:pPr>
      <w:r w:rsidRPr="00F50BC9">
        <w:rPr>
          <w:rFonts w:ascii="Arial" w:hAnsi="Arial" w:cs="Arial"/>
          <w:sz w:val="24"/>
          <w:szCs w:val="24"/>
          <w:lang w:val="mk-MK"/>
        </w:rPr>
        <w:t>одзема документација, односно предмети за утврдување на вистинската состојба во врска со утврдениот</w:t>
      </w:r>
      <w:r w:rsidR="0058535E">
        <w:rPr>
          <w:rFonts w:ascii="Arial" w:hAnsi="Arial" w:cs="Arial"/>
          <w:sz w:val="24"/>
          <w:szCs w:val="24"/>
          <w:lang w:val="mk-MK"/>
        </w:rPr>
        <w:t xml:space="preserve"> сомнеж за направениот прекршок;</w:t>
      </w:r>
    </w:p>
    <w:p w14:paraId="5A0568F5" w14:textId="2E9EF338" w:rsidR="00EE4655" w:rsidRPr="00F50BC9" w:rsidRDefault="00EE4655" w:rsidP="00F50BC9">
      <w:pPr>
        <w:pStyle w:val="ListParagraph"/>
        <w:numPr>
          <w:ilvl w:val="0"/>
          <w:numId w:val="408"/>
        </w:numPr>
        <w:tabs>
          <w:tab w:val="left" w:pos="990"/>
        </w:tabs>
        <w:autoSpaceDE w:val="0"/>
        <w:autoSpaceDN w:val="0"/>
        <w:adjustRightInd w:val="0"/>
        <w:spacing w:after="0" w:line="240" w:lineRule="auto"/>
        <w:ind w:left="630"/>
        <w:jc w:val="both"/>
        <w:rPr>
          <w:rFonts w:ascii="Arial" w:hAnsi="Arial" w:cs="Arial"/>
          <w:sz w:val="24"/>
          <w:szCs w:val="24"/>
          <w:lang w:val="mk-MK"/>
        </w:rPr>
      </w:pPr>
      <w:r w:rsidRPr="00F50BC9">
        <w:rPr>
          <w:rFonts w:ascii="Arial" w:hAnsi="Arial" w:cs="Arial"/>
          <w:sz w:val="24"/>
          <w:szCs w:val="24"/>
          <w:lang w:val="mk-MK"/>
        </w:rPr>
        <w:t>одредува други мерки и врши работи за кои е овластен со зак</w:t>
      </w:r>
      <w:r w:rsidR="0058535E">
        <w:rPr>
          <w:rFonts w:ascii="Arial" w:hAnsi="Arial" w:cs="Arial"/>
          <w:sz w:val="24"/>
          <w:szCs w:val="24"/>
          <w:lang w:val="mk-MK"/>
        </w:rPr>
        <w:t>он, друг пропис или акт;</w:t>
      </w:r>
    </w:p>
    <w:p w14:paraId="1C9867C2" w14:textId="27EEC770" w:rsidR="00EE4655" w:rsidRPr="00F50BC9" w:rsidRDefault="00EE4655" w:rsidP="00F50BC9">
      <w:pPr>
        <w:pStyle w:val="ListParagraph"/>
        <w:numPr>
          <w:ilvl w:val="0"/>
          <w:numId w:val="408"/>
        </w:numPr>
        <w:tabs>
          <w:tab w:val="left" w:pos="990"/>
        </w:tabs>
        <w:autoSpaceDE w:val="0"/>
        <w:autoSpaceDN w:val="0"/>
        <w:adjustRightInd w:val="0"/>
        <w:spacing w:after="0" w:line="240" w:lineRule="auto"/>
        <w:ind w:left="630"/>
        <w:jc w:val="both"/>
        <w:rPr>
          <w:rFonts w:ascii="Arial" w:hAnsi="Arial" w:cs="Arial"/>
          <w:sz w:val="24"/>
          <w:szCs w:val="24"/>
          <w:lang w:val="mk-MK"/>
        </w:rPr>
      </w:pPr>
      <w:r w:rsidRPr="00F50BC9">
        <w:rPr>
          <w:rFonts w:ascii="Arial" w:hAnsi="Arial" w:cs="Arial"/>
          <w:sz w:val="24"/>
          <w:szCs w:val="24"/>
          <w:lang w:val="mk-MK"/>
        </w:rPr>
        <w:t>одредува мерки, неправилности и непотполности по овој закон и прописите издадени врз негова основа, да се отстранат во рок кој го одредил и</w:t>
      </w:r>
    </w:p>
    <w:p w14:paraId="1DD12E68" w14:textId="61273AED" w:rsidR="00EE4655" w:rsidRPr="00F50BC9" w:rsidRDefault="00EE4655" w:rsidP="00F50BC9">
      <w:pPr>
        <w:pStyle w:val="ListParagraph"/>
        <w:numPr>
          <w:ilvl w:val="0"/>
          <w:numId w:val="408"/>
        </w:numPr>
        <w:tabs>
          <w:tab w:val="left" w:pos="990"/>
        </w:tabs>
        <w:autoSpaceDE w:val="0"/>
        <w:autoSpaceDN w:val="0"/>
        <w:adjustRightInd w:val="0"/>
        <w:spacing w:after="0" w:line="240" w:lineRule="auto"/>
        <w:ind w:left="630"/>
        <w:jc w:val="both"/>
        <w:rPr>
          <w:rFonts w:ascii="Arial" w:hAnsi="Arial" w:cs="Arial"/>
          <w:sz w:val="24"/>
          <w:szCs w:val="24"/>
          <w:lang w:val="mk-MK"/>
        </w:rPr>
      </w:pPr>
      <w:r w:rsidRPr="00F50BC9">
        <w:rPr>
          <w:rFonts w:ascii="Arial" w:hAnsi="Arial" w:cs="Arial"/>
          <w:sz w:val="24"/>
          <w:szCs w:val="24"/>
          <w:lang w:val="mk-MK"/>
        </w:rPr>
        <w:t>може да забрани вршење на дополнителна дејност и да бара одземање на дозволата и бришење на таа дејност од евиденцијата за дополнителни дејности до решението на надлежниот орган.</w:t>
      </w:r>
    </w:p>
    <w:p w14:paraId="5858FEF6" w14:textId="77777777" w:rsidR="005F5328" w:rsidRPr="00F50BC9" w:rsidRDefault="005F5328" w:rsidP="00F50BC9">
      <w:pPr>
        <w:shd w:val="clear" w:color="auto" w:fill="FFFFFF"/>
        <w:tabs>
          <w:tab w:val="left" w:pos="990"/>
        </w:tabs>
        <w:spacing w:after="0" w:line="240" w:lineRule="auto"/>
        <w:jc w:val="center"/>
        <w:rPr>
          <w:rFonts w:ascii="Arial" w:eastAsia="Times New Roman" w:hAnsi="Arial" w:cs="Arial"/>
          <w:bCs/>
          <w:sz w:val="24"/>
          <w:szCs w:val="24"/>
        </w:rPr>
      </w:pPr>
    </w:p>
    <w:p w14:paraId="6939FB1B" w14:textId="77777777" w:rsidR="005F5328" w:rsidRPr="00F50BC9" w:rsidRDefault="005F5328" w:rsidP="00F50BC9">
      <w:pPr>
        <w:shd w:val="clear" w:color="auto" w:fill="FFFFFF"/>
        <w:tabs>
          <w:tab w:val="left" w:pos="990"/>
        </w:tabs>
        <w:spacing w:after="0" w:line="240" w:lineRule="auto"/>
        <w:jc w:val="center"/>
        <w:rPr>
          <w:rFonts w:ascii="Arial" w:eastAsia="Times New Roman" w:hAnsi="Arial" w:cs="Arial"/>
          <w:b/>
          <w:bCs/>
          <w:sz w:val="24"/>
          <w:szCs w:val="24"/>
        </w:rPr>
      </w:pPr>
      <w:r w:rsidRPr="00F50BC9">
        <w:rPr>
          <w:rFonts w:ascii="Arial" w:eastAsia="Times New Roman" w:hAnsi="Arial" w:cs="Arial"/>
          <w:b/>
          <w:bCs/>
          <w:sz w:val="24"/>
          <w:szCs w:val="24"/>
        </w:rPr>
        <w:t>Примена на одредби од други закони во инспекцискиот надзор</w:t>
      </w:r>
    </w:p>
    <w:p w14:paraId="70632F8B" w14:textId="535B4A39" w:rsidR="005F5328" w:rsidRPr="00F50BC9" w:rsidRDefault="005F5328" w:rsidP="00F50BC9">
      <w:pPr>
        <w:shd w:val="clear" w:color="auto" w:fill="FFFFFF"/>
        <w:tabs>
          <w:tab w:val="left" w:pos="990"/>
        </w:tabs>
        <w:spacing w:after="0" w:line="240" w:lineRule="auto"/>
        <w:jc w:val="center"/>
        <w:rPr>
          <w:rFonts w:ascii="Arial" w:eastAsia="Times New Roman" w:hAnsi="Arial" w:cs="Arial"/>
          <w:b/>
          <w:bCs/>
          <w:sz w:val="24"/>
          <w:szCs w:val="24"/>
        </w:rPr>
      </w:pPr>
      <w:r w:rsidRPr="00F50BC9">
        <w:rPr>
          <w:rFonts w:ascii="Arial" w:eastAsia="Times New Roman" w:hAnsi="Arial" w:cs="Arial"/>
          <w:b/>
          <w:bCs/>
          <w:sz w:val="24"/>
          <w:szCs w:val="24"/>
        </w:rPr>
        <w:t xml:space="preserve">Член </w:t>
      </w:r>
      <w:r w:rsidR="005D1B7C" w:rsidRPr="0032270C">
        <w:rPr>
          <w:rFonts w:ascii="Arial" w:eastAsia="Times New Roman" w:hAnsi="Arial" w:cs="Arial"/>
          <w:b/>
          <w:bCs/>
          <w:sz w:val="24"/>
          <w:szCs w:val="24"/>
        </w:rPr>
        <w:t>1</w:t>
      </w:r>
      <w:r w:rsidR="009B18FF">
        <w:rPr>
          <w:rFonts w:ascii="Arial" w:eastAsia="Times New Roman" w:hAnsi="Arial" w:cs="Arial"/>
          <w:b/>
          <w:bCs/>
          <w:sz w:val="24"/>
          <w:szCs w:val="24"/>
          <w:lang w:val="mk-MK"/>
        </w:rPr>
        <w:t>6</w:t>
      </w:r>
      <w:r w:rsidR="005D1B7C" w:rsidRPr="0032270C">
        <w:rPr>
          <w:rFonts w:ascii="Arial" w:eastAsia="Times New Roman" w:hAnsi="Arial" w:cs="Arial"/>
          <w:b/>
          <w:bCs/>
          <w:sz w:val="24"/>
          <w:szCs w:val="24"/>
        </w:rPr>
        <w:t>9</w:t>
      </w:r>
    </w:p>
    <w:p w14:paraId="7F399C3D" w14:textId="77777777" w:rsidR="00D55ACE" w:rsidRPr="00F50BC9" w:rsidRDefault="00D55ACE" w:rsidP="00F50BC9">
      <w:pPr>
        <w:shd w:val="clear" w:color="auto" w:fill="FFFFFF"/>
        <w:tabs>
          <w:tab w:val="left" w:pos="990"/>
        </w:tabs>
        <w:spacing w:after="0" w:line="240" w:lineRule="auto"/>
        <w:jc w:val="center"/>
        <w:rPr>
          <w:rFonts w:ascii="Arial" w:eastAsia="Times New Roman" w:hAnsi="Arial" w:cs="Arial"/>
          <w:b/>
          <w:bCs/>
          <w:sz w:val="24"/>
          <w:szCs w:val="24"/>
        </w:rPr>
      </w:pPr>
    </w:p>
    <w:p w14:paraId="2823E78D" w14:textId="703B4352" w:rsidR="005F5328" w:rsidRPr="00F50BC9" w:rsidRDefault="005F5328" w:rsidP="00F50BC9">
      <w:pPr>
        <w:shd w:val="clear" w:color="auto" w:fill="FFFFFF"/>
        <w:tabs>
          <w:tab w:val="left" w:pos="990"/>
        </w:tabs>
        <w:spacing w:after="0" w:line="240" w:lineRule="auto"/>
        <w:jc w:val="both"/>
        <w:rPr>
          <w:rFonts w:ascii="Arial" w:eastAsia="Times New Roman" w:hAnsi="Arial" w:cs="Arial"/>
          <w:bCs/>
          <w:sz w:val="24"/>
          <w:szCs w:val="24"/>
        </w:rPr>
      </w:pPr>
      <w:r w:rsidRPr="00F50BC9">
        <w:rPr>
          <w:rFonts w:ascii="Arial" w:eastAsia="Times New Roman" w:hAnsi="Arial" w:cs="Arial"/>
          <w:bCs/>
          <w:sz w:val="24"/>
          <w:szCs w:val="24"/>
        </w:rPr>
        <w:t>Во постапката при вршење на инспекциски надзор се применуваат и одредбите од Законот за инспекцискиот надзор</w:t>
      </w:r>
      <w:r w:rsidR="000333A2" w:rsidRPr="0032270C">
        <w:rPr>
          <w:rFonts w:ascii="Arial" w:eastAsia="Times New Roman" w:hAnsi="Arial" w:cs="Arial"/>
          <w:bCs/>
          <w:sz w:val="24"/>
          <w:szCs w:val="24"/>
          <w:lang w:val="mk-MK"/>
        </w:rPr>
        <w:t xml:space="preserve"> </w:t>
      </w:r>
      <w:r w:rsidRPr="00F50BC9">
        <w:rPr>
          <w:rFonts w:ascii="Arial" w:eastAsia="Times New Roman" w:hAnsi="Arial" w:cs="Arial"/>
          <w:bCs/>
          <w:sz w:val="24"/>
          <w:szCs w:val="24"/>
        </w:rPr>
        <w:t>и Законот за квалитетот на земјоделските производи, доколку со овој закон поинаку не е уредено.</w:t>
      </w:r>
    </w:p>
    <w:p w14:paraId="0476D009" w14:textId="77777777" w:rsidR="005F5328" w:rsidRPr="00F50BC9" w:rsidRDefault="005F5328" w:rsidP="00F50BC9">
      <w:pPr>
        <w:shd w:val="clear" w:color="auto" w:fill="FFFFFF"/>
        <w:tabs>
          <w:tab w:val="left" w:pos="990"/>
        </w:tabs>
        <w:spacing w:after="0" w:line="240" w:lineRule="auto"/>
        <w:jc w:val="both"/>
        <w:rPr>
          <w:rFonts w:ascii="Arial" w:eastAsia="Times New Roman" w:hAnsi="Arial" w:cs="Arial"/>
          <w:bCs/>
          <w:sz w:val="24"/>
          <w:szCs w:val="24"/>
        </w:rPr>
      </w:pPr>
    </w:p>
    <w:p w14:paraId="5D17AB81" w14:textId="77777777" w:rsidR="005F5328" w:rsidRPr="00F50BC9" w:rsidRDefault="005F5328" w:rsidP="00F50BC9">
      <w:pPr>
        <w:shd w:val="clear" w:color="auto" w:fill="FFFFFF"/>
        <w:tabs>
          <w:tab w:val="left" w:pos="990"/>
        </w:tabs>
        <w:spacing w:after="0" w:line="240" w:lineRule="auto"/>
        <w:jc w:val="center"/>
        <w:rPr>
          <w:rFonts w:ascii="Arial" w:eastAsia="Times New Roman" w:hAnsi="Arial" w:cs="Arial"/>
          <w:b/>
          <w:bCs/>
          <w:sz w:val="24"/>
          <w:szCs w:val="24"/>
        </w:rPr>
      </w:pPr>
      <w:r w:rsidRPr="00F50BC9">
        <w:rPr>
          <w:rFonts w:ascii="Arial" w:eastAsia="Times New Roman" w:hAnsi="Arial" w:cs="Arial"/>
          <w:b/>
          <w:bCs/>
          <w:sz w:val="24"/>
          <w:szCs w:val="24"/>
        </w:rPr>
        <w:t>Одговорност на овластеното службено лице</w:t>
      </w:r>
    </w:p>
    <w:p w14:paraId="701B6394" w14:textId="7E08637C" w:rsidR="005F5328" w:rsidRPr="00F50BC9" w:rsidRDefault="005F5328" w:rsidP="00F50BC9">
      <w:pPr>
        <w:shd w:val="clear" w:color="auto" w:fill="FFFFFF"/>
        <w:tabs>
          <w:tab w:val="left" w:pos="990"/>
        </w:tabs>
        <w:spacing w:after="0" w:line="240" w:lineRule="auto"/>
        <w:jc w:val="center"/>
        <w:rPr>
          <w:rFonts w:ascii="Arial" w:eastAsia="Times New Roman" w:hAnsi="Arial" w:cs="Arial"/>
          <w:b/>
          <w:bCs/>
          <w:sz w:val="24"/>
          <w:szCs w:val="24"/>
        </w:rPr>
      </w:pPr>
      <w:r w:rsidRPr="00F50BC9">
        <w:rPr>
          <w:rFonts w:ascii="Arial" w:eastAsia="Times New Roman" w:hAnsi="Arial" w:cs="Arial"/>
          <w:b/>
          <w:bCs/>
          <w:sz w:val="24"/>
          <w:szCs w:val="24"/>
        </w:rPr>
        <w:t xml:space="preserve">Член </w:t>
      </w:r>
      <w:r w:rsidR="005D1B7C" w:rsidRPr="0032270C">
        <w:rPr>
          <w:rFonts w:ascii="Arial" w:eastAsia="Times New Roman" w:hAnsi="Arial" w:cs="Arial"/>
          <w:b/>
          <w:bCs/>
          <w:sz w:val="24"/>
          <w:szCs w:val="24"/>
        </w:rPr>
        <w:t>1</w:t>
      </w:r>
      <w:r w:rsidR="009B18FF">
        <w:rPr>
          <w:rFonts w:ascii="Arial" w:eastAsia="Times New Roman" w:hAnsi="Arial" w:cs="Arial"/>
          <w:b/>
          <w:bCs/>
          <w:sz w:val="24"/>
          <w:szCs w:val="24"/>
        </w:rPr>
        <w:t>70</w:t>
      </w:r>
    </w:p>
    <w:p w14:paraId="602BC8DF" w14:textId="77777777" w:rsidR="00D55ACE" w:rsidRPr="00F50BC9" w:rsidRDefault="00D55ACE" w:rsidP="00F50BC9">
      <w:pPr>
        <w:shd w:val="clear" w:color="auto" w:fill="FFFFFF"/>
        <w:tabs>
          <w:tab w:val="left" w:pos="990"/>
        </w:tabs>
        <w:spacing w:after="0" w:line="240" w:lineRule="auto"/>
        <w:jc w:val="center"/>
        <w:rPr>
          <w:rFonts w:ascii="Arial" w:eastAsia="Times New Roman" w:hAnsi="Arial" w:cs="Arial"/>
          <w:b/>
          <w:bCs/>
          <w:sz w:val="24"/>
          <w:szCs w:val="24"/>
        </w:rPr>
      </w:pPr>
    </w:p>
    <w:p w14:paraId="65C81E4C" w14:textId="5BD21C84" w:rsidR="005F5328" w:rsidRPr="00F50BC9" w:rsidRDefault="005F5328" w:rsidP="00F50BC9">
      <w:pPr>
        <w:tabs>
          <w:tab w:val="left" w:pos="990"/>
        </w:tabs>
        <w:spacing w:after="0" w:line="240" w:lineRule="auto"/>
        <w:jc w:val="both"/>
        <w:rPr>
          <w:rFonts w:ascii="Arial" w:hAnsi="Arial" w:cs="Arial"/>
          <w:sz w:val="24"/>
          <w:szCs w:val="24"/>
        </w:rPr>
      </w:pPr>
      <w:r w:rsidRPr="00F50BC9">
        <w:rPr>
          <w:rFonts w:ascii="Arial" w:hAnsi="Arial" w:cs="Arial"/>
          <w:sz w:val="24"/>
          <w:szCs w:val="24"/>
        </w:rPr>
        <w:t xml:space="preserve">(1) Службените лица </w:t>
      </w:r>
      <w:r w:rsidR="0042547B" w:rsidRPr="0032270C">
        <w:rPr>
          <w:rFonts w:ascii="Arial" w:hAnsi="Arial" w:cs="Arial"/>
          <w:sz w:val="24"/>
          <w:szCs w:val="24"/>
        </w:rPr>
        <w:t>од овој закон</w:t>
      </w:r>
      <w:r w:rsidRPr="00F50BC9">
        <w:rPr>
          <w:rFonts w:ascii="Arial" w:hAnsi="Arial" w:cs="Arial"/>
          <w:sz w:val="24"/>
          <w:szCs w:val="24"/>
        </w:rPr>
        <w:t xml:space="preserve">, се должни, како одговорни лица, навремено и ефикасно да ги преземаат сите неопходни мерки и постапки за спроведување </w:t>
      </w:r>
      <w:r w:rsidR="0042547B" w:rsidRPr="0032270C">
        <w:rPr>
          <w:rFonts w:ascii="Arial" w:hAnsi="Arial" w:cs="Arial"/>
          <w:sz w:val="24"/>
          <w:szCs w:val="24"/>
        </w:rPr>
        <w:t>од овој закон</w:t>
      </w:r>
      <w:r w:rsidRPr="00F50BC9">
        <w:rPr>
          <w:rFonts w:ascii="Arial" w:hAnsi="Arial" w:cs="Arial"/>
          <w:sz w:val="24"/>
          <w:szCs w:val="24"/>
        </w:rPr>
        <w:t>.</w:t>
      </w:r>
    </w:p>
    <w:p w14:paraId="493F3B6D" w14:textId="269CCBFF" w:rsidR="005F5328" w:rsidRPr="00F50BC9" w:rsidRDefault="005F5328" w:rsidP="00F50BC9">
      <w:pPr>
        <w:tabs>
          <w:tab w:val="left" w:pos="990"/>
        </w:tabs>
        <w:spacing w:after="0" w:line="240" w:lineRule="auto"/>
        <w:jc w:val="both"/>
        <w:rPr>
          <w:rFonts w:ascii="Arial" w:hAnsi="Arial" w:cs="Arial"/>
          <w:sz w:val="24"/>
          <w:szCs w:val="24"/>
        </w:rPr>
      </w:pPr>
      <w:r w:rsidRPr="00F50BC9">
        <w:rPr>
          <w:rFonts w:ascii="Arial" w:hAnsi="Arial" w:cs="Arial"/>
          <w:sz w:val="24"/>
          <w:szCs w:val="24"/>
        </w:rPr>
        <w:t xml:space="preserve">(2) Доколку при спроведувањето на мерките и постапките утврдени во овој закон, се утврдат прекршувања од страна на правно или физичко лице направени со дејствие или несторувања или пропуштање на должен надзор над друго лице кое било овластено да постапува во името на правното лице, како и изнесување на неточни и лажни податоци и документи, службените лица се должни да покренат иницијатива или барање за покренување на прекршочна постапка согласно со одредбите </w:t>
      </w:r>
      <w:r w:rsidR="0042547B" w:rsidRPr="0032270C">
        <w:rPr>
          <w:rFonts w:ascii="Arial" w:hAnsi="Arial" w:cs="Arial"/>
          <w:sz w:val="24"/>
          <w:szCs w:val="24"/>
        </w:rPr>
        <w:t>од овој закон</w:t>
      </w:r>
      <w:r w:rsidRPr="00F50BC9">
        <w:rPr>
          <w:rFonts w:ascii="Arial" w:hAnsi="Arial" w:cs="Arial"/>
          <w:sz w:val="24"/>
          <w:szCs w:val="24"/>
        </w:rPr>
        <w:t>.</w:t>
      </w:r>
    </w:p>
    <w:p w14:paraId="19D79B11" w14:textId="684AB985" w:rsidR="005F5328" w:rsidRPr="00F50BC9" w:rsidRDefault="005F5328" w:rsidP="00F50BC9">
      <w:pPr>
        <w:tabs>
          <w:tab w:val="left" w:pos="990"/>
        </w:tabs>
        <w:spacing w:after="0" w:line="240" w:lineRule="auto"/>
        <w:jc w:val="both"/>
        <w:rPr>
          <w:rFonts w:ascii="Arial" w:hAnsi="Arial" w:cs="Arial"/>
          <w:sz w:val="24"/>
          <w:szCs w:val="24"/>
        </w:rPr>
      </w:pPr>
      <w:r w:rsidRPr="00F50BC9">
        <w:rPr>
          <w:rFonts w:ascii="Arial" w:hAnsi="Arial" w:cs="Arial"/>
          <w:sz w:val="24"/>
          <w:szCs w:val="24"/>
        </w:rPr>
        <w:t xml:space="preserve">(3) Правните и физичките лица за кои се предвидени права и обврски утврдени со овој закон, доколку утврдат постоење на прекршување или пречекорување на овластувањата од страна на службените лица од </w:t>
      </w:r>
      <w:r w:rsidR="0032270C" w:rsidRPr="0032270C">
        <w:rPr>
          <w:rFonts w:ascii="Arial" w:hAnsi="Arial" w:cs="Arial"/>
          <w:sz w:val="24"/>
          <w:szCs w:val="24"/>
        </w:rPr>
        <w:t>став</w:t>
      </w:r>
      <w:r w:rsidRPr="00F50BC9">
        <w:rPr>
          <w:rFonts w:ascii="Arial" w:hAnsi="Arial" w:cs="Arial"/>
          <w:sz w:val="24"/>
          <w:szCs w:val="24"/>
        </w:rPr>
        <w:t xml:space="preserve"> (1) на овој член, направени со дејствија или несторувања, се должни за тоа да го известат министерот.</w:t>
      </w:r>
    </w:p>
    <w:p w14:paraId="7F64A62D" w14:textId="15BC12E3" w:rsidR="005F5328" w:rsidRPr="00F50BC9" w:rsidRDefault="005F5328" w:rsidP="00F50BC9">
      <w:pPr>
        <w:tabs>
          <w:tab w:val="left" w:pos="990"/>
        </w:tabs>
        <w:spacing w:after="0" w:line="240" w:lineRule="auto"/>
        <w:jc w:val="both"/>
        <w:rPr>
          <w:rFonts w:ascii="Arial" w:hAnsi="Arial" w:cs="Arial"/>
          <w:sz w:val="24"/>
          <w:szCs w:val="24"/>
        </w:rPr>
      </w:pPr>
      <w:r w:rsidRPr="00F50BC9">
        <w:rPr>
          <w:rFonts w:ascii="Arial" w:hAnsi="Arial" w:cs="Arial"/>
          <w:sz w:val="24"/>
          <w:szCs w:val="24"/>
        </w:rPr>
        <w:t xml:space="preserve">(4) Во случај на утврдување на прекршувања на надлежностите на службените лица од </w:t>
      </w:r>
      <w:r w:rsidR="0032270C" w:rsidRPr="0032270C">
        <w:rPr>
          <w:rFonts w:ascii="Arial" w:hAnsi="Arial" w:cs="Arial"/>
          <w:sz w:val="24"/>
          <w:szCs w:val="24"/>
        </w:rPr>
        <w:t>став</w:t>
      </w:r>
      <w:r w:rsidRPr="00F50BC9">
        <w:rPr>
          <w:rFonts w:ascii="Arial" w:hAnsi="Arial" w:cs="Arial"/>
          <w:sz w:val="24"/>
          <w:szCs w:val="24"/>
        </w:rPr>
        <w:t xml:space="preserve"> (1) на овој член министерот е должен да покрене постапка за утврдување на одговорноста на службеното лице согласно со овој или друг закон.</w:t>
      </w:r>
    </w:p>
    <w:p w14:paraId="6B2895F6" w14:textId="1902B3CA" w:rsidR="00681379" w:rsidRPr="00F50BC9" w:rsidRDefault="00681379" w:rsidP="00F50BC9">
      <w:pPr>
        <w:tabs>
          <w:tab w:val="left" w:pos="990"/>
        </w:tabs>
        <w:autoSpaceDE w:val="0"/>
        <w:autoSpaceDN w:val="0"/>
        <w:adjustRightInd w:val="0"/>
        <w:spacing w:after="0" w:line="240" w:lineRule="auto"/>
        <w:rPr>
          <w:rFonts w:ascii="Arial" w:hAnsi="Arial" w:cs="Arial"/>
          <w:sz w:val="24"/>
          <w:szCs w:val="24"/>
          <w:highlight w:val="yellow"/>
          <w:lang w:val="mk-MK"/>
        </w:rPr>
      </w:pPr>
    </w:p>
    <w:p w14:paraId="16F4BC24" w14:textId="18A5981B" w:rsidR="00681379" w:rsidRPr="00F50BC9" w:rsidRDefault="00681379" w:rsidP="00F50BC9">
      <w:pPr>
        <w:shd w:val="clear" w:color="auto" w:fill="FFFFFF"/>
        <w:tabs>
          <w:tab w:val="left" w:pos="990"/>
        </w:tabs>
        <w:spacing w:after="0" w:line="240" w:lineRule="auto"/>
        <w:jc w:val="center"/>
        <w:rPr>
          <w:rFonts w:ascii="Arial" w:eastAsia="Times New Roman" w:hAnsi="Arial" w:cs="Arial"/>
          <w:sz w:val="24"/>
          <w:szCs w:val="24"/>
          <w:highlight w:val="green"/>
          <w:lang w:val="mk-MK"/>
        </w:rPr>
      </w:pPr>
      <w:r w:rsidRPr="00F50BC9">
        <w:rPr>
          <w:rFonts w:ascii="Arial" w:eastAsia="Times New Roman" w:hAnsi="Arial" w:cs="Arial"/>
          <w:b/>
          <w:bCs/>
          <w:sz w:val="24"/>
          <w:szCs w:val="24"/>
          <w:lang w:val="mk-MK"/>
        </w:rPr>
        <w:t>Глава</w:t>
      </w:r>
      <w:r w:rsidRPr="00F50BC9">
        <w:rPr>
          <w:rFonts w:ascii="Arial" w:eastAsia="Times New Roman" w:hAnsi="Arial" w:cs="Arial"/>
          <w:b/>
          <w:bCs/>
          <w:sz w:val="24"/>
          <w:szCs w:val="24"/>
        </w:rPr>
        <w:t xml:space="preserve"> </w:t>
      </w:r>
      <w:r w:rsidR="00DF40F3" w:rsidRPr="0032270C">
        <w:rPr>
          <w:rFonts w:ascii="Arial" w:eastAsia="Times New Roman" w:hAnsi="Arial" w:cs="Arial"/>
          <w:b/>
          <w:bCs/>
          <w:sz w:val="24"/>
          <w:szCs w:val="24"/>
        </w:rPr>
        <w:t>I</w:t>
      </w:r>
      <w:r w:rsidRPr="00F50BC9">
        <w:rPr>
          <w:rFonts w:ascii="Arial" w:eastAsia="Times New Roman" w:hAnsi="Arial" w:cs="Arial"/>
          <w:b/>
          <w:bCs/>
          <w:sz w:val="24"/>
          <w:szCs w:val="24"/>
        </w:rPr>
        <w:t>X</w:t>
      </w:r>
    </w:p>
    <w:p w14:paraId="15FD31EA" w14:textId="5EC9CF71" w:rsidR="005F5328" w:rsidRPr="0032270C" w:rsidRDefault="000333A2" w:rsidP="00F50BC9">
      <w:pPr>
        <w:shd w:val="clear" w:color="auto" w:fill="FFFFFF"/>
        <w:tabs>
          <w:tab w:val="left" w:pos="990"/>
        </w:tabs>
        <w:spacing w:after="0" w:line="240" w:lineRule="auto"/>
        <w:jc w:val="center"/>
        <w:rPr>
          <w:rFonts w:ascii="Arial" w:eastAsia="Times New Roman" w:hAnsi="Arial" w:cs="Arial"/>
          <w:b/>
          <w:bCs/>
          <w:sz w:val="24"/>
          <w:szCs w:val="24"/>
        </w:rPr>
      </w:pPr>
      <w:r w:rsidRPr="0032270C">
        <w:rPr>
          <w:rFonts w:ascii="Arial" w:eastAsia="Times New Roman" w:hAnsi="Arial" w:cs="Arial"/>
          <w:b/>
          <w:bCs/>
          <w:sz w:val="24"/>
          <w:szCs w:val="24"/>
          <w:lang w:val="mk-MK"/>
        </w:rPr>
        <w:t xml:space="preserve">ПРЕКРШОЧНА ПОСТАПКА И </w:t>
      </w:r>
      <w:r w:rsidR="005F5328" w:rsidRPr="00F50BC9">
        <w:rPr>
          <w:rFonts w:ascii="Arial" w:eastAsia="Times New Roman" w:hAnsi="Arial" w:cs="Arial"/>
          <w:b/>
          <w:bCs/>
          <w:sz w:val="24"/>
          <w:szCs w:val="24"/>
        </w:rPr>
        <w:t>ПРЕКРШОЧНИ ОДРЕДБИ</w:t>
      </w:r>
    </w:p>
    <w:p w14:paraId="1FD659C4" w14:textId="77777777" w:rsidR="000333A2" w:rsidRPr="0032270C" w:rsidRDefault="000333A2" w:rsidP="00F50BC9">
      <w:pPr>
        <w:shd w:val="clear" w:color="auto" w:fill="FFFFFF"/>
        <w:tabs>
          <w:tab w:val="left" w:pos="990"/>
        </w:tabs>
        <w:spacing w:after="0" w:line="240" w:lineRule="auto"/>
        <w:rPr>
          <w:rFonts w:ascii="Arial" w:eastAsia="Times New Roman" w:hAnsi="Arial" w:cs="Arial"/>
          <w:b/>
          <w:bCs/>
          <w:sz w:val="24"/>
          <w:szCs w:val="24"/>
        </w:rPr>
      </w:pPr>
    </w:p>
    <w:p w14:paraId="61FC0343" w14:textId="77777777" w:rsidR="000333A2" w:rsidRPr="0032270C" w:rsidRDefault="000333A2" w:rsidP="000333A2">
      <w:pPr>
        <w:shd w:val="clear" w:color="auto" w:fill="FFFFFF"/>
        <w:tabs>
          <w:tab w:val="left" w:pos="990"/>
        </w:tabs>
        <w:spacing w:after="0" w:line="240" w:lineRule="auto"/>
        <w:jc w:val="center"/>
        <w:rPr>
          <w:rFonts w:ascii="Arial" w:eastAsia="Times New Roman" w:hAnsi="Arial" w:cs="Arial"/>
          <w:b/>
          <w:bCs/>
          <w:sz w:val="24"/>
          <w:szCs w:val="24"/>
        </w:rPr>
      </w:pPr>
      <w:r w:rsidRPr="0032270C">
        <w:rPr>
          <w:rFonts w:ascii="Arial" w:eastAsia="Times New Roman" w:hAnsi="Arial" w:cs="Arial"/>
          <w:b/>
          <w:bCs/>
          <w:sz w:val="24"/>
          <w:szCs w:val="24"/>
        </w:rPr>
        <w:t>Прекршочна постапка</w:t>
      </w:r>
    </w:p>
    <w:p w14:paraId="1C161ED9" w14:textId="3C0219D2" w:rsidR="000333A2" w:rsidRPr="00F50BC9" w:rsidRDefault="000333A2" w:rsidP="000333A2">
      <w:pPr>
        <w:shd w:val="clear" w:color="auto" w:fill="FFFFFF"/>
        <w:tabs>
          <w:tab w:val="left" w:pos="990"/>
        </w:tabs>
        <w:spacing w:after="0" w:line="240" w:lineRule="auto"/>
        <w:jc w:val="center"/>
        <w:rPr>
          <w:rFonts w:ascii="Arial" w:eastAsia="Times New Roman" w:hAnsi="Arial" w:cs="Arial"/>
          <w:b/>
          <w:bCs/>
          <w:sz w:val="24"/>
          <w:szCs w:val="24"/>
          <w:lang w:val="mk-MK"/>
        </w:rPr>
      </w:pPr>
      <w:r w:rsidRPr="0032270C">
        <w:rPr>
          <w:rFonts w:ascii="Arial" w:eastAsia="Times New Roman" w:hAnsi="Arial" w:cs="Arial"/>
          <w:b/>
          <w:bCs/>
          <w:sz w:val="24"/>
          <w:szCs w:val="24"/>
        </w:rPr>
        <w:t xml:space="preserve">Член </w:t>
      </w:r>
      <w:r w:rsidR="009B18FF">
        <w:rPr>
          <w:rFonts w:ascii="Arial" w:eastAsia="Times New Roman" w:hAnsi="Arial" w:cs="Arial"/>
          <w:b/>
          <w:bCs/>
          <w:sz w:val="24"/>
          <w:szCs w:val="24"/>
          <w:lang w:val="mk-MK"/>
        </w:rPr>
        <w:t>1</w:t>
      </w:r>
      <w:r w:rsidR="007F0E55">
        <w:rPr>
          <w:rFonts w:ascii="Arial" w:eastAsia="Times New Roman" w:hAnsi="Arial" w:cs="Arial"/>
          <w:b/>
          <w:bCs/>
          <w:sz w:val="24"/>
          <w:szCs w:val="24"/>
          <w:lang w:val="mk-MK"/>
        </w:rPr>
        <w:t>7</w:t>
      </w:r>
      <w:r w:rsidR="009B18FF">
        <w:rPr>
          <w:rFonts w:ascii="Arial" w:eastAsia="Times New Roman" w:hAnsi="Arial" w:cs="Arial"/>
          <w:b/>
          <w:bCs/>
          <w:sz w:val="24"/>
          <w:szCs w:val="24"/>
          <w:lang w:val="mk-MK"/>
        </w:rPr>
        <w:t>1</w:t>
      </w:r>
    </w:p>
    <w:p w14:paraId="17AA27D4" w14:textId="77777777" w:rsidR="000333A2" w:rsidRPr="00F50BC9" w:rsidRDefault="000333A2" w:rsidP="00F50BC9">
      <w:pPr>
        <w:tabs>
          <w:tab w:val="left" w:pos="990"/>
        </w:tabs>
        <w:autoSpaceDE w:val="0"/>
        <w:autoSpaceDN w:val="0"/>
        <w:adjustRightInd w:val="0"/>
        <w:spacing w:after="0" w:line="240" w:lineRule="auto"/>
        <w:jc w:val="both"/>
        <w:rPr>
          <w:rFonts w:ascii="Arial" w:hAnsi="Arial" w:cs="Arial"/>
          <w:sz w:val="24"/>
          <w:szCs w:val="24"/>
          <w:lang w:val="mk-MK"/>
        </w:rPr>
      </w:pPr>
    </w:p>
    <w:p w14:paraId="75C69DF2" w14:textId="77777777" w:rsidR="000333A2" w:rsidRPr="00F50BC9" w:rsidRDefault="000333A2" w:rsidP="00F50BC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(1) Прекршочна постапка за прекршоците предвидени со овој закон ја води прекршочна комисија формирана согласно со Законот за Државниот инспекторат за земјоделство.</w:t>
      </w:r>
    </w:p>
    <w:p w14:paraId="5FA63404" w14:textId="77777777" w:rsidR="000333A2" w:rsidRPr="00F50BC9" w:rsidRDefault="000333A2" w:rsidP="00F50BC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(2) Пред поднесување на барање за прекршочна постапка за прекршоци предвидени во овој закон, овластеното службено лице за вршење на инспекциски надзор согласно со овој закон, води постапка за порамнување согласно со Законот за прекршоците.</w:t>
      </w:r>
    </w:p>
    <w:p w14:paraId="062654E6" w14:textId="77777777" w:rsidR="000333A2" w:rsidRPr="00F50BC9" w:rsidRDefault="000333A2" w:rsidP="00F50BC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(3) За прекршоците утврдени во овој закон, инспекторот може на сторителот на прекршокот да му издаде прекршочен платен налог, пред да поднесе барање за поведување на прекршочна постапка.</w:t>
      </w:r>
    </w:p>
    <w:p w14:paraId="0793AE0F" w14:textId="77777777" w:rsidR="000333A2" w:rsidRPr="00F50BC9" w:rsidRDefault="000333A2" w:rsidP="00F50BC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(4) Доколку сторителот го прими прекршочниот платен налог, истиот треба да го потпише. Примањето на прекршочниот платен налог од сторителот на прекршокот се забележува во записникот.</w:t>
      </w:r>
    </w:p>
    <w:p w14:paraId="47893942" w14:textId="77777777" w:rsidR="000333A2" w:rsidRPr="00F50BC9" w:rsidRDefault="000333A2" w:rsidP="00F50BC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lastRenderedPageBreak/>
        <w:t>(5) Во записникот се утврдува начинот на кој ќе се отстранат штетните последици од прекршокот, како и начинот на надминување на последиците од сторениот прекршок.</w:t>
      </w:r>
    </w:p>
    <w:p w14:paraId="76668193" w14:textId="77777777" w:rsidR="000333A2" w:rsidRPr="00F50BC9" w:rsidRDefault="000333A2" w:rsidP="00F50BC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(6) Кога како сторител на прекршок се јавува правно лице, записникот и прекршочниот платен налог го потпишува службено, односно одговорното лице кое се нашло на лице место при инспекцискиот надзор или друго службено или одговорно лице кое изјавило дека има право да го потпише записникот и да го прими прекршочниот платен налог.</w:t>
      </w:r>
    </w:p>
    <w:p w14:paraId="5585D41F" w14:textId="5E32ECFF" w:rsidR="000333A2" w:rsidRPr="00F50BC9" w:rsidRDefault="000333A2" w:rsidP="00F50BC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 xml:space="preserve">(7) Изјавата од </w:t>
      </w:r>
      <w:r w:rsidR="0032270C" w:rsidRPr="0032270C">
        <w:rPr>
          <w:rFonts w:ascii="Arial" w:hAnsi="Arial" w:cs="Arial"/>
          <w:sz w:val="24"/>
          <w:szCs w:val="24"/>
          <w:lang w:val="mk-MK"/>
        </w:rPr>
        <w:t>став</w:t>
      </w:r>
      <w:r w:rsidRPr="00F50BC9">
        <w:rPr>
          <w:rFonts w:ascii="Arial" w:hAnsi="Arial" w:cs="Arial"/>
          <w:sz w:val="24"/>
          <w:szCs w:val="24"/>
          <w:lang w:val="mk-MK"/>
        </w:rPr>
        <w:t xml:space="preserve"> (6) на овој член се забележува во записникот.</w:t>
      </w:r>
    </w:p>
    <w:p w14:paraId="0A277C83" w14:textId="77777777" w:rsidR="000333A2" w:rsidRPr="00F50BC9" w:rsidRDefault="000333A2" w:rsidP="00F50BC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(8) Инспекторот е должен да води евиденција за издадените прекршочни платни налози и за исходот на постапката.</w:t>
      </w:r>
    </w:p>
    <w:p w14:paraId="27E05980" w14:textId="35FDB691" w:rsidR="000333A2" w:rsidRPr="00F50BC9" w:rsidRDefault="000333A2" w:rsidP="00F50BC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 xml:space="preserve">(9) Во евиденцијата од </w:t>
      </w:r>
      <w:r w:rsidR="0032270C" w:rsidRPr="0032270C">
        <w:rPr>
          <w:rFonts w:ascii="Arial" w:hAnsi="Arial" w:cs="Arial"/>
          <w:sz w:val="24"/>
          <w:szCs w:val="24"/>
          <w:lang w:val="mk-MK"/>
        </w:rPr>
        <w:t>став</w:t>
      </w:r>
      <w:r w:rsidRPr="00F50BC9">
        <w:rPr>
          <w:rFonts w:ascii="Arial" w:hAnsi="Arial" w:cs="Arial"/>
          <w:sz w:val="24"/>
          <w:szCs w:val="24"/>
          <w:lang w:val="mk-MK"/>
        </w:rPr>
        <w:t xml:space="preserve"> (8) на овој член се собираат, обработуваат и чуваат следниве податоци име и презиме, односно назив на сторителот на прекршокот, живеалиште, односно престојувалиште, седиште, вид на прекршокот, број на мандатниот/прекршочниот платен налог кој му се издава и исходот на постапката.</w:t>
      </w:r>
    </w:p>
    <w:p w14:paraId="64D647E8" w14:textId="1590AB42" w:rsidR="000333A2" w:rsidRPr="00F50BC9" w:rsidRDefault="000333A2" w:rsidP="00F50BC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 xml:space="preserve">(10) Личните податоци од </w:t>
      </w:r>
      <w:r w:rsidR="0032270C" w:rsidRPr="0032270C">
        <w:rPr>
          <w:rFonts w:ascii="Arial" w:hAnsi="Arial" w:cs="Arial"/>
          <w:sz w:val="24"/>
          <w:szCs w:val="24"/>
          <w:lang w:val="mk-MK"/>
        </w:rPr>
        <w:t>став</w:t>
      </w:r>
      <w:r w:rsidRPr="00F50BC9">
        <w:rPr>
          <w:rFonts w:ascii="Arial" w:hAnsi="Arial" w:cs="Arial"/>
          <w:sz w:val="24"/>
          <w:szCs w:val="24"/>
          <w:lang w:val="mk-MK"/>
        </w:rPr>
        <w:t xml:space="preserve"> (9) на овој член се чуваат пет години од денот на внесување во евиденцијата.</w:t>
      </w:r>
    </w:p>
    <w:p w14:paraId="0B918945" w14:textId="20725C38" w:rsidR="000333A2" w:rsidRPr="00F50BC9" w:rsidRDefault="000333A2" w:rsidP="00F50BC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 xml:space="preserve">(11) Против одлуката на прекршочната комисија од </w:t>
      </w:r>
      <w:r w:rsidR="0032270C" w:rsidRPr="0032270C">
        <w:rPr>
          <w:rFonts w:ascii="Arial" w:hAnsi="Arial" w:cs="Arial"/>
          <w:sz w:val="24"/>
          <w:szCs w:val="24"/>
          <w:lang w:val="mk-MK"/>
        </w:rPr>
        <w:t>став</w:t>
      </w:r>
      <w:r w:rsidRPr="00F50BC9">
        <w:rPr>
          <w:rFonts w:ascii="Arial" w:hAnsi="Arial" w:cs="Arial"/>
          <w:sz w:val="24"/>
          <w:szCs w:val="24"/>
          <w:lang w:val="mk-MK"/>
        </w:rPr>
        <w:t xml:space="preserve"> (1) на овој член може да се поднесе жалба до Државната комисија за одлучување во втор степен во областа на инспекциски надзор и прекршочната постапка.</w:t>
      </w:r>
    </w:p>
    <w:p w14:paraId="5520FBE3" w14:textId="7A5444C4" w:rsidR="000333A2" w:rsidRPr="00F50BC9" w:rsidRDefault="000333A2" w:rsidP="00F50BC9">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(12) Формата и содржината на прекршочниот платен налог ги пропишува министерот.</w:t>
      </w:r>
    </w:p>
    <w:p w14:paraId="65AEFDC8" w14:textId="77777777" w:rsidR="00D55ACE" w:rsidRPr="00F50BC9" w:rsidRDefault="00D55ACE" w:rsidP="00F50BC9">
      <w:pPr>
        <w:shd w:val="clear" w:color="auto" w:fill="FFFFFF"/>
        <w:tabs>
          <w:tab w:val="left" w:pos="990"/>
        </w:tabs>
        <w:spacing w:after="0" w:line="240" w:lineRule="auto"/>
        <w:rPr>
          <w:rFonts w:ascii="Arial" w:eastAsia="Times New Roman" w:hAnsi="Arial" w:cs="Arial"/>
          <w:b/>
          <w:bCs/>
          <w:sz w:val="24"/>
          <w:szCs w:val="24"/>
        </w:rPr>
      </w:pPr>
    </w:p>
    <w:p w14:paraId="63DBFC82" w14:textId="0452BE37" w:rsidR="00D06C27" w:rsidRPr="00F50BC9" w:rsidRDefault="005F5328" w:rsidP="00F50BC9">
      <w:pPr>
        <w:shd w:val="clear" w:color="auto" w:fill="FFFFFF"/>
        <w:tabs>
          <w:tab w:val="left" w:pos="990"/>
        </w:tabs>
        <w:spacing w:after="0" w:line="240" w:lineRule="auto"/>
        <w:jc w:val="center"/>
        <w:rPr>
          <w:rFonts w:ascii="Arial" w:eastAsia="Times New Roman" w:hAnsi="Arial" w:cs="Arial"/>
          <w:b/>
          <w:bCs/>
          <w:sz w:val="24"/>
          <w:szCs w:val="24"/>
        </w:rPr>
      </w:pPr>
      <w:r w:rsidRPr="00F50BC9">
        <w:rPr>
          <w:rFonts w:ascii="Arial" w:eastAsia="Times New Roman" w:hAnsi="Arial" w:cs="Arial"/>
          <w:b/>
          <w:bCs/>
          <w:sz w:val="24"/>
          <w:szCs w:val="24"/>
        </w:rPr>
        <w:t xml:space="preserve">Прекршочни </w:t>
      </w:r>
      <w:r w:rsidR="000333A2" w:rsidRPr="0032270C">
        <w:rPr>
          <w:rFonts w:ascii="Arial" w:eastAsia="Times New Roman" w:hAnsi="Arial" w:cs="Arial"/>
          <w:b/>
          <w:bCs/>
          <w:sz w:val="24"/>
          <w:szCs w:val="24"/>
          <w:lang w:val="mk-MK"/>
        </w:rPr>
        <w:t>одредби</w:t>
      </w:r>
      <w:r w:rsidRPr="00F50BC9">
        <w:rPr>
          <w:rFonts w:ascii="Arial" w:eastAsia="Times New Roman" w:hAnsi="Arial" w:cs="Arial"/>
          <w:b/>
          <w:bCs/>
          <w:sz w:val="24"/>
          <w:szCs w:val="24"/>
        </w:rPr>
        <w:t xml:space="preserve"> </w:t>
      </w:r>
    </w:p>
    <w:p w14:paraId="3513A68B" w14:textId="77777777" w:rsidR="003A27A8" w:rsidRPr="0032270C" w:rsidRDefault="003A27A8" w:rsidP="00F50BC9">
      <w:pPr>
        <w:shd w:val="clear" w:color="auto" w:fill="FFFFFF"/>
        <w:tabs>
          <w:tab w:val="left" w:pos="990"/>
        </w:tabs>
        <w:spacing w:after="0" w:line="240" w:lineRule="auto"/>
        <w:jc w:val="center"/>
        <w:rPr>
          <w:rFonts w:ascii="Arial" w:eastAsia="Times New Roman" w:hAnsi="Arial" w:cs="Arial"/>
          <w:bCs/>
          <w:sz w:val="24"/>
          <w:szCs w:val="24"/>
        </w:rPr>
      </w:pPr>
    </w:p>
    <w:p w14:paraId="7EAF3AB4" w14:textId="6789A06D" w:rsidR="003A27A8" w:rsidRPr="00F50BC9" w:rsidRDefault="007F0E55" w:rsidP="003A27A8">
      <w:pPr>
        <w:tabs>
          <w:tab w:val="left" w:pos="990"/>
        </w:tabs>
        <w:autoSpaceDE w:val="0"/>
        <w:autoSpaceDN w:val="0"/>
        <w:adjustRightInd w:val="0"/>
        <w:spacing w:after="0" w:line="240" w:lineRule="auto"/>
        <w:jc w:val="center"/>
        <w:rPr>
          <w:rFonts w:ascii="Arial" w:hAnsi="Arial" w:cs="Arial"/>
          <w:b/>
          <w:bCs/>
          <w:sz w:val="24"/>
          <w:szCs w:val="24"/>
          <w:lang w:val="mk-MK"/>
        </w:rPr>
      </w:pPr>
      <w:r>
        <w:rPr>
          <w:rFonts w:ascii="Arial" w:hAnsi="Arial" w:cs="Arial"/>
          <w:b/>
          <w:bCs/>
          <w:sz w:val="24"/>
          <w:szCs w:val="24"/>
          <w:lang w:val="mk-MK"/>
        </w:rPr>
        <w:t xml:space="preserve">Член </w:t>
      </w:r>
      <w:r w:rsidR="009B18FF">
        <w:rPr>
          <w:rFonts w:ascii="Arial" w:hAnsi="Arial" w:cs="Arial"/>
          <w:b/>
          <w:bCs/>
          <w:sz w:val="24"/>
          <w:szCs w:val="24"/>
          <w:lang w:val="mk-MK"/>
        </w:rPr>
        <w:t>172</w:t>
      </w:r>
    </w:p>
    <w:p w14:paraId="236C0527" w14:textId="77777777" w:rsidR="003A27A8" w:rsidRPr="00F50BC9" w:rsidRDefault="003A27A8" w:rsidP="003A27A8">
      <w:pPr>
        <w:tabs>
          <w:tab w:val="left" w:pos="990"/>
        </w:tabs>
        <w:autoSpaceDE w:val="0"/>
        <w:autoSpaceDN w:val="0"/>
        <w:adjustRightInd w:val="0"/>
        <w:spacing w:after="0" w:line="240" w:lineRule="auto"/>
        <w:jc w:val="center"/>
        <w:rPr>
          <w:rFonts w:ascii="Arial" w:hAnsi="Arial" w:cs="Arial"/>
          <w:b/>
          <w:bCs/>
          <w:sz w:val="24"/>
          <w:szCs w:val="24"/>
          <w:lang w:val="mk-MK"/>
        </w:rPr>
      </w:pPr>
    </w:p>
    <w:p w14:paraId="020E6317" w14:textId="77777777" w:rsidR="003A27A8" w:rsidRPr="00F50BC9" w:rsidRDefault="003A27A8" w:rsidP="003A27A8">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(1) Глоба во износ од 5.000 евра во денарска против вредност ќе му се изрече за прекршок на правно лице, ако:</w:t>
      </w:r>
    </w:p>
    <w:p w14:paraId="7CFC2C7D" w14:textId="5B3E00EB" w:rsidR="003A27A8" w:rsidRPr="00F50BC9" w:rsidRDefault="003A27A8" w:rsidP="00F50BC9">
      <w:pPr>
        <w:pStyle w:val="ListParagraph"/>
        <w:numPr>
          <w:ilvl w:val="0"/>
          <w:numId w:val="410"/>
        </w:num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 xml:space="preserve">не ја пријави промената согласно со </w:t>
      </w:r>
      <w:r w:rsidR="0032270C" w:rsidRPr="00F50BC9">
        <w:rPr>
          <w:rFonts w:ascii="Arial" w:hAnsi="Arial" w:cs="Arial"/>
          <w:sz w:val="24"/>
          <w:szCs w:val="24"/>
          <w:lang w:val="mk-MK"/>
        </w:rPr>
        <w:t>член</w:t>
      </w:r>
      <w:r w:rsidRPr="00F50BC9">
        <w:rPr>
          <w:rFonts w:ascii="Arial" w:hAnsi="Arial" w:cs="Arial"/>
          <w:sz w:val="24"/>
          <w:szCs w:val="24"/>
          <w:lang w:val="mk-MK"/>
        </w:rPr>
        <w:t xml:space="preserve"> </w:t>
      </w:r>
      <w:r w:rsidR="00CC05E6" w:rsidRPr="00F50BC9">
        <w:rPr>
          <w:rFonts w:ascii="Arial" w:hAnsi="Arial" w:cs="Arial"/>
          <w:sz w:val="24"/>
          <w:szCs w:val="24"/>
        </w:rPr>
        <w:t>28</w:t>
      </w:r>
      <w:r w:rsidRPr="00F50BC9">
        <w:rPr>
          <w:rFonts w:ascii="Arial" w:hAnsi="Arial" w:cs="Arial"/>
          <w:sz w:val="24"/>
          <w:szCs w:val="24"/>
          <w:lang w:val="mk-MK"/>
        </w:rPr>
        <w:t xml:space="preserve"> став (</w:t>
      </w:r>
      <w:r w:rsidR="00CC05E6" w:rsidRPr="00F50BC9">
        <w:rPr>
          <w:rFonts w:ascii="Arial" w:hAnsi="Arial" w:cs="Arial"/>
          <w:sz w:val="24"/>
          <w:szCs w:val="24"/>
          <w:lang w:val="mk-MK"/>
        </w:rPr>
        <w:t>13</w:t>
      </w:r>
      <w:r w:rsidR="00A87722" w:rsidRPr="00F50BC9">
        <w:rPr>
          <w:rFonts w:ascii="Arial" w:hAnsi="Arial" w:cs="Arial"/>
          <w:sz w:val="24"/>
          <w:szCs w:val="24"/>
          <w:lang w:val="mk-MK"/>
        </w:rPr>
        <w:t xml:space="preserve">) </w:t>
      </w:r>
      <w:r w:rsidR="0042547B" w:rsidRPr="00F50BC9">
        <w:rPr>
          <w:rFonts w:ascii="Arial" w:hAnsi="Arial" w:cs="Arial"/>
          <w:sz w:val="24"/>
          <w:szCs w:val="24"/>
          <w:lang w:val="mk-MK"/>
        </w:rPr>
        <w:t>од овој закон</w:t>
      </w:r>
      <w:r w:rsidR="0058535E">
        <w:rPr>
          <w:rFonts w:ascii="Arial" w:hAnsi="Arial" w:cs="Arial"/>
          <w:sz w:val="24"/>
          <w:szCs w:val="24"/>
          <w:lang w:val="mk-MK"/>
        </w:rPr>
        <w:t>;</w:t>
      </w:r>
    </w:p>
    <w:p w14:paraId="7143AE05" w14:textId="09A20091" w:rsidR="003A27A8" w:rsidRPr="00F50BC9" w:rsidRDefault="003A27A8" w:rsidP="00F50BC9">
      <w:pPr>
        <w:pStyle w:val="ListParagraph"/>
        <w:numPr>
          <w:ilvl w:val="0"/>
          <w:numId w:val="410"/>
        </w:num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 xml:space="preserve">не ги достави податоците согласно со </w:t>
      </w:r>
      <w:r w:rsidR="0032270C" w:rsidRPr="00F50BC9">
        <w:rPr>
          <w:rFonts w:ascii="Arial" w:hAnsi="Arial" w:cs="Arial"/>
          <w:sz w:val="24"/>
          <w:szCs w:val="24"/>
          <w:lang w:val="mk-MK"/>
        </w:rPr>
        <w:t>член</w:t>
      </w:r>
      <w:r w:rsidRPr="00F50BC9">
        <w:rPr>
          <w:rFonts w:ascii="Arial" w:hAnsi="Arial" w:cs="Arial"/>
          <w:sz w:val="24"/>
          <w:szCs w:val="24"/>
          <w:lang w:val="mk-MK"/>
        </w:rPr>
        <w:t xml:space="preserve"> </w:t>
      </w:r>
      <w:r w:rsidR="00416E34" w:rsidRPr="00F50BC9">
        <w:rPr>
          <w:rFonts w:ascii="Arial" w:hAnsi="Arial" w:cs="Arial"/>
          <w:sz w:val="24"/>
          <w:szCs w:val="24"/>
          <w:lang w:val="mk-MK"/>
        </w:rPr>
        <w:t>47</w:t>
      </w:r>
      <w:r w:rsidR="00A87722" w:rsidRPr="00F50BC9">
        <w:rPr>
          <w:rFonts w:ascii="Arial" w:hAnsi="Arial" w:cs="Arial"/>
          <w:sz w:val="24"/>
          <w:szCs w:val="24"/>
          <w:lang w:val="mk-MK"/>
        </w:rPr>
        <w:t xml:space="preserve"> </w:t>
      </w:r>
      <w:r w:rsidR="0042547B" w:rsidRPr="00F50BC9">
        <w:rPr>
          <w:rFonts w:ascii="Arial" w:hAnsi="Arial" w:cs="Arial"/>
          <w:sz w:val="24"/>
          <w:szCs w:val="24"/>
          <w:lang w:val="mk-MK"/>
        </w:rPr>
        <w:t>од овој закон</w:t>
      </w:r>
      <w:r w:rsidR="0058535E" w:rsidRPr="00416E34">
        <w:rPr>
          <w:rFonts w:ascii="Arial" w:hAnsi="Arial" w:cs="Arial"/>
          <w:sz w:val="24"/>
          <w:szCs w:val="24"/>
          <w:lang w:val="mk-MK"/>
        </w:rPr>
        <w:t>;</w:t>
      </w:r>
    </w:p>
    <w:p w14:paraId="4C77FB43" w14:textId="3CCA2376" w:rsidR="003A27A8" w:rsidRPr="00F50BC9" w:rsidRDefault="003A27A8" w:rsidP="00F50BC9">
      <w:pPr>
        <w:pStyle w:val="ListParagraph"/>
        <w:numPr>
          <w:ilvl w:val="0"/>
          <w:numId w:val="410"/>
        </w:num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 xml:space="preserve">не ја пријави промената согласно со </w:t>
      </w:r>
      <w:r w:rsidR="0032270C" w:rsidRPr="00F50BC9">
        <w:rPr>
          <w:rFonts w:ascii="Arial" w:hAnsi="Arial" w:cs="Arial"/>
          <w:sz w:val="24"/>
          <w:szCs w:val="24"/>
          <w:lang w:val="mk-MK"/>
        </w:rPr>
        <w:t>член</w:t>
      </w:r>
      <w:r w:rsidR="00416E34" w:rsidRPr="00F50BC9">
        <w:rPr>
          <w:rFonts w:ascii="Arial" w:hAnsi="Arial" w:cs="Arial"/>
          <w:sz w:val="24"/>
          <w:szCs w:val="24"/>
          <w:lang w:val="mk-MK"/>
        </w:rPr>
        <w:t xml:space="preserve"> 98</w:t>
      </w:r>
      <w:r w:rsidRPr="00F50BC9">
        <w:rPr>
          <w:rFonts w:ascii="Arial" w:hAnsi="Arial" w:cs="Arial"/>
          <w:sz w:val="24"/>
          <w:szCs w:val="24"/>
          <w:lang w:val="mk-MK"/>
        </w:rPr>
        <w:t xml:space="preserve"> став (3</w:t>
      </w:r>
      <w:r w:rsidR="00A87722" w:rsidRPr="00F50BC9">
        <w:rPr>
          <w:rFonts w:ascii="Arial" w:hAnsi="Arial" w:cs="Arial"/>
          <w:sz w:val="24"/>
          <w:szCs w:val="24"/>
          <w:lang w:val="mk-MK"/>
        </w:rPr>
        <w:t xml:space="preserve">) </w:t>
      </w:r>
      <w:r w:rsidR="0042547B" w:rsidRPr="00F50BC9">
        <w:rPr>
          <w:rFonts w:ascii="Arial" w:hAnsi="Arial" w:cs="Arial"/>
          <w:sz w:val="24"/>
          <w:szCs w:val="24"/>
          <w:lang w:val="mk-MK"/>
        </w:rPr>
        <w:t>од овој закон</w:t>
      </w:r>
      <w:r w:rsidR="0058535E" w:rsidRPr="00416E34">
        <w:rPr>
          <w:rFonts w:ascii="Arial" w:hAnsi="Arial" w:cs="Arial"/>
          <w:sz w:val="24"/>
          <w:szCs w:val="24"/>
          <w:lang w:val="mk-MK"/>
        </w:rPr>
        <w:t>;</w:t>
      </w:r>
    </w:p>
    <w:p w14:paraId="3EA53C04" w14:textId="304541BB" w:rsidR="003A27A8" w:rsidRPr="00F50BC9" w:rsidRDefault="003A27A8" w:rsidP="00F50BC9">
      <w:pPr>
        <w:pStyle w:val="ListParagraph"/>
        <w:numPr>
          <w:ilvl w:val="0"/>
          <w:numId w:val="410"/>
        </w:num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 xml:space="preserve">не ја чува документацијата и доказниот материјал за работењето согласно со </w:t>
      </w:r>
      <w:r w:rsidR="0032270C" w:rsidRPr="00F50BC9">
        <w:rPr>
          <w:rFonts w:ascii="Arial" w:hAnsi="Arial" w:cs="Arial"/>
          <w:sz w:val="24"/>
          <w:szCs w:val="24"/>
          <w:lang w:val="mk-MK"/>
        </w:rPr>
        <w:t>член</w:t>
      </w:r>
      <w:r w:rsidR="00193CDF" w:rsidRPr="00F50BC9">
        <w:rPr>
          <w:rFonts w:ascii="Arial" w:hAnsi="Arial" w:cs="Arial"/>
          <w:sz w:val="24"/>
          <w:szCs w:val="24"/>
          <w:lang w:val="mk-MK"/>
        </w:rPr>
        <w:t xml:space="preserve"> 100</w:t>
      </w:r>
      <w:r w:rsidRPr="00F50BC9">
        <w:rPr>
          <w:rFonts w:ascii="Arial" w:hAnsi="Arial" w:cs="Arial"/>
          <w:sz w:val="24"/>
          <w:szCs w:val="24"/>
          <w:lang w:val="mk-MK"/>
        </w:rPr>
        <w:t xml:space="preserve"> </w:t>
      </w:r>
      <w:r w:rsidR="0042547B" w:rsidRPr="00F50BC9">
        <w:rPr>
          <w:rFonts w:ascii="Arial" w:hAnsi="Arial" w:cs="Arial"/>
          <w:sz w:val="24"/>
          <w:szCs w:val="24"/>
          <w:lang w:val="mk-MK"/>
        </w:rPr>
        <w:t>од овој закон</w:t>
      </w:r>
      <w:r w:rsidR="0058535E">
        <w:rPr>
          <w:rFonts w:ascii="Arial" w:hAnsi="Arial" w:cs="Arial"/>
          <w:sz w:val="24"/>
          <w:szCs w:val="24"/>
          <w:lang w:val="mk-MK"/>
        </w:rPr>
        <w:t>;</w:t>
      </w:r>
    </w:p>
    <w:p w14:paraId="63FC49C8" w14:textId="0F6C55C3" w:rsidR="003A27A8" w:rsidRPr="00F50BC9" w:rsidRDefault="003A27A8" w:rsidP="00F50BC9">
      <w:pPr>
        <w:pStyle w:val="ListParagraph"/>
        <w:numPr>
          <w:ilvl w:val="0"/>
          <w:numId w:val="410"/>
        </w:num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 xml:space="preserve">ги користи средствата од оперативниот фонд спротивно на </w:t>
      </w:r>
      <w:r w:rsidR="0032270C" w:rsidRPr="00F50BC9">
        <w:rPr>
          <w:rFonts w:ascii="Arial" w:hAnsi="Arial" w:cs="Arial"/>
          <w:sz w:val="24"/>
          <w:szCs w:val="24"/>
          <w:lang w:val="mk-MK"/>
        </w:rPr>
        <w:t>член</w:t>
      </w:r>
      <w:r w:rsidR="00D06C27" w:rsidRPr="00F50BC9">
        <w:rPr>
          <w:rFonts w:ascii="Arial" w:hAnsi="Arial" w:cs="Arial"/>
          <w:sz w:val="24"/>
          <w:szCs w:val="24"/>
          <w:lang w:val="mk-MK"/>
        </w:rPr>
        <w:t xml:space="preserve"> 102</w:t>
      </w:r>
      <w:r w:rsidRPr="00F50BC9">
        <w:rPr>
          <w:rFonts w:ascii="Arial" w:hAnsi="Arial" w:cs="Arial"/>
          <w:sz w:val="24"/>
          <w:szCs w:val="24"/>
          <w:lang w:val="mk-MK"/>
        </w:rPr>
        <w:t xml:space="preserve"> став (2</w:t>
      </w:r>
      <w:r w:rsidR="00A87722" w:rsidRPr="00F50BC9">
        <w:rPr>
          <w:rFonts w:ascii="Arial" w:hAnsi="Arial" w:cs="Arial"/>
          <w:sz w:val="24"/>
          <w:szCs w:val="24"/>
          <w:lang w:val="mk-MK"/>
        </w:rPr>
        <w:t xml:space="preserve">) </w:t>
      </w:r>
      <w:r w:rsidR="0042547B" w:rsidRPr="00F50BC9">
        <w:rPr>
          <w:rFonts w:ascii="Arial" w:hAnsi="Arial" w:cs="Arial"/>
          <w:sz w:val="24"/>
          <w:szCs w:val="24"/>
          <w:lang w:val="mk-MK"/>
        </w:rPr>
        <w:t>од овој закон</w:t>
      </w:r>
      <w:r w:rsidR="0058535E" w:rsidRPr="00D06C27">
        <w:rPr>
          <w:rFonts w:ascii="Arial" w:hAnsi="Arial" w:cs="Arial"/>
          <w:sz w:val="24"/>
          <w:szCs w:val="24"/>
          <w:lang w:val="mk-MK"/>
        </w:rPr>
        <w:t>;</w:t>
      </w:r>
    </w:p>
    <w:p w14:paraId="60A75FD0" w14:textId="1077BD40" w:rsidR="003A27A8" w:rsidRPr="00F50BC9" w:rsidRDefault="003A27A8" w:rsidP="00F50BC9">
      <w:pPr>
        <w:pStyle w:val="ListParagraph"/>
        <w:numPr>
          <w:ilvl w:val="0"/>
          <w:numId w:val="410"/>
        </w:num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го управува оперативниот фонд на начин кој не овозможува на надворешни независни ревизори идентификација, проверка и потврдување на годишните трошоци и приходи</w:t>
      </w:r>
      <w:r w:rsidR="00D06C27" w:rsidRPr="00D06C27">
        <w:rPr>
          <w:rFonts w:ascii="Arial" w:hAnsi="Arial" w:cs="Arial"/>
          <w:sz w:val="24"/>
          <w:szCs w:val="24"/>
          <w:lang w:val="mk-MK"/>
        </w:rPr>
        <w:t xml:space="preserve"> спротивно на </w:t>
      </w:r>
      <w:r w:rsidR="00D06C27" w:rsidRPr="00F50BC9">
        <w:rPr>
          <w:rFonts w:ascii="Arial" w:hAnsi="Arial" w:cs="Arial"/>
          <w:sz w:val="24"/>
          <w:szCs w:val="24"/>
          <w:lang w:val="mk-MK"/>
        </w:rPr>
        <w:t>член 102</w:t>
      </w:r>
      <w:r w:rsidR="0058535E" w:rsidRPr="00F50BC9">
        <w:rPr>
          <w:rFonts w:ascii="Arial" w:hAnsi="Arial" w:cs="Arial"/>
          <w:sz w:val="24"/>
          <w:szCs w:val="24"/>
          <w:lang w:val="mk-MK"/>
        </w:rPr>
        <w:t xml:space="preserve"> став (3)</w:t>
      </w:r>
      <w:r w:rsidR="00025C9E" w:rsidRPr="00025C9E">
        <w:rPr>
          <w:rFonts w:ascii="Arial" w:hAnsi="Arial" w:cs="Arial"/>
          <w:sz w:val="24"/>
          <w:szCs w:val="24"/>
          <w:lang w:val="mk-MK"/>
        </w:rPr>
        <w:t xml:space="preserve"> </w:t>
      </w:r>
      <w:r w:rsidR="00025C9E" w:rsidRPr="007F329D">
        <w:rPr>
          <w:rFonts w:ascii="Arial" w:hAnsi="Arial" w:cs="Arial"/>
          <w:sz w:val="24"/>
          <w:szCs w:val="24"/>
          <w:lang w:val="mk-MK"/>
        </w:rPr>
        <w:t>од овој закон</w:t>
      </w:r>
      <w:r w:rsidR="0058535E" w:rsidRPr="00F50BC9">
        <w:rPr>
          <w:rFonts w:ascii="Arial" w:hAnsi="Arial" w:cs="Arial"/>
          <w:sz w:val="24"/>
          <w:szCs w:val="24"/>
          <w:lang w:val="mk-MK"/>
        </w:rPr>
        <w:t>;</w:t>
      </w:r>
    </w:p>
    <w:p w14:paraId="10138675" w14:textId="19AD0E07" w:rsidR="003A27A8" w:rsidRPr="00F50BC9" w:rsidRDefault="003A27A8" w:rsidP="00F50BC9">
      <w:pPr>
        <w:pStyle w:val="ListParagraph"/>
        <w:numPr>
          <w:ilvl w:val="0"/>
          <w:numId w:val="410"/>
        </w:num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 xml:space="preserve">не достави годишен извештај за спроведување на оперативната програма </w:t>
      </w:r>
      <w:r w:rsidR="00D06C27" w:rsidRPr="00D06C27">
        <w:rPr>
          <w:rFonts w:ascii="Arial" w:hAnsi="Arial" w:cs="Arial"/>
          <w:sz w:val="24"/>
          <w:szCs w:val="24"/>
          <w:lang w:val="mk-MK"/>
        </w:rPr>
        <w:t>согласно со член 110</w:t>
      </w:r>
      <w:r w:rsidR="00025C9E">
        <w:rPr>
          <w:rFonts w:ascii="Arial" w:hAnsi="Arial" w:cs="Arial"/>
          <w:sz w:val="24"/>
          <w:szCs w:val="24"/>
          <w:lang w:val="mk-MK"/>
        </w:rPr>
        <w:t xml:space="preserve"> </w:t>
      </w:r>
      <w:r w:rsidR="00025C9E" w:rsidRPr="007F329D">
        <w:rPr>
          <w:rFonts w:ascii="Arial" w:hAnsi="Arial" w:cs="Arial"/>
          <w:sz w:val="24"/>
          <w:szCs w:val="24"/>
          <w:lang w:val="mk-MK"/>
        </w:rPr>
        <w:t>од овој закон</w:t>
      </w:r>
      <w:r w:rsidR="00D06C27" w:rsidRPr="00F50BC9">
        <w:rPr>
          <w:rFonts w:ascii="Arial" w:hAnsi="Arial" w:cs="Arial"/>
          <w:sz w:val="24"/>
          <w:szCs w:val="24"/>
          <w:lang w:val="mk-MK"/>
        </w:rPr>
        <w:t>.</w:t>
      </w:r>
    </w:p>
    <w:p w14:paraId="5819EC73" w14:textId="53E97D20" w:rsidR="003A27A8" w:rsidRPr="00F50BC9" w:rsidRDefault="00D06C27" w:rsidP="003A27A8">
      <w:pPr>
        <w:tabs>
          <w:tab w:val="left" w:pos="990"/>
        </w:tabs>
        <w:autoSpaceDE w:val="0"/>
        <w:autoSpaceDN w:val="0"/>
        <w:adjustRightInd w:val="0"/>
        <w:spacing w:after="0" w:line="240" w:lineRule="auto"/>
        <w:jc w:val="both"/>
        <w:rPr>
          <w:rFonts w:ascii="Arial" w:hAnsi="Arial" w:cs="Arial"/>
          <w:sz w:val="24"/>
          <w:szCs w:val="24"/>
          <w:lang w:val="mk-MK"/>
        </w:rPr>
      </w:pPr>
      <w:r w:rsidRPr="0032270C">
        <w:rPr>
          <w:rFonts w:ascii="Arial" w:hAnsi="Arial" w:cs="Arial"/>
          <w:sz w:val="24"/>
          <w:szCs w:val="24"/>
          <w:lang w:val="mk-MK"/>
        </w:rPr>
        <w:t xml:space="preserve"> </w:t>
      </w:r>
      <w:r w:rsidR="003A27A8" w:rsidRPr="00F50BC9">
        <w:rPr>
          <w:rFonts w:ascii="Arial" w:hAnsi="Arial" w:cs="Arial"/>
          <w:sz w:val="24"/>
          <w:szCs w:val="24"/>
          <w:lang w:val="mk-MK"/>
        </w:rPr>
        <w:t xml:space="preserve">(2) Глоба во износ од 30% од одмерената глоба за правното лице ќе му се изрече и на одговорното лице во правното лице за прекршоците од </w:t>
      </w:r>
      <w:r w:rsidR="0032270C" w:rsidRPr="0032270C">
        <w:rPr>
          <w:rFonts w:ascii="Arial" w:hAnsi="Arial" w:cs="Arial"/>
          <w:sz w:val="24"/>
          <w:szCs w:val="24"/>
          <w:lang w:val="mk-MK"/>
        </w:rPr>
        <w:t>став</w:t>
      </w:r>
      <w:r w:rsidR="003A27A8" w:rsidRPr="00F50BC9">
        <w:rPr>
          <w:rFonts w:ascii="Arial" w:hAnsi="Arial" w:cs="Arial"/>
          <w:sz w:val="24"/>
          <w:szCs w:val="24"/>
          <w:lang w:val="mk-MK"/>
        </w:rPr>
        <w:t xml:space="preserve"> (1) на овој член.</w:t>
      </w:r>
    </w:p>
    <w:p w14:paraId="7590EF96" w14:textId="251DB3C6" w:rsidR="003A27A8" w:rsidRPr="00F50BC9" w:rsidRDefault="003A27A8" w:rsidP="003A27A8">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 xml:space="preserve">(3) За прекршокот од </w:t>
      </w:r>
      <w:r w:rsidR="0032270C" w:rsidRPr="0032270C">
        <w:rPr>
          <w:rFonts w:ascii="Arial" w:hAnsi="Arial" w:cs="Arial"/>
          <w:sz w:val="24"/>
          <w:szCs w:val="24"/>
          <w:lang w:val="mk-MK"/>
        </w:rPr>
        <w:t>став</w:t>
      </w:r>
      <w:r w:rsidRPr="00F50BC9">
        <w:rPr>
          <w:rFonts w:ascii="Arial" w:hAnsi="Arial" w:cs="Arial"/>
          <w:sz w:val="24"/>
          <w:szCs w:val="24"/>
          <w:lang w:val="mk-MK"/>
        </w:rPr>
        <w:t xml:space="preserve"> (1) на овој член, освен глоба, на правното лице ќе му се изрече и прекршочна санкција забрана за вршење на одделна дејност во траење до 30 дена.</w:t>
      </w:r>
    </w:p>
    <w:p w14:paraId="54443857" w14:textId="77777777" w:rsidR="003A27A8" w:rsidRPr="00F50BC9" w:rsidRDefault="003A27A8" w:rsidP="003A27A8">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 </w:t>
      </w:r>
    </w:p>
    <w:p w14:paraId="58323C58" w14:textId="47CA32FC" w:rsidR="003A27A8" w:rsidRPr="00F50BC9" w:rsidRDefault="007F0E55" w:rsidP="003A27A8">
      <w:pPr>
        <w:tabs>
          <w:tab w:val="left" w:pos="990"/>
        </w:tabs>
        <w:autoSpaceDE w:val="0"/>
        <w:autoSpaceDN w:val="0"/>
        <w:adjustRightInd w:val="0"/>
        <w:spacing w:after="0" w:line="240" w:lineRule="auto"/>
        <w:jc w:val="center"/>
        <w:rPr>
          <w:rFonts w:ascii="Arial" w:hAnsi="Arial" w:cs="Arial"/>
          <w:b/>
          <w:bCs/>
          <w:sz w:val="24"/>
          <w:szCs w:val="24"/>
          <w:lang w:val="mk-MK"/>
        </w:rPr>
      </w:pPr>
      <w:r>
        <w:rPr>
          <w:rFonts w:ascii="Arial" w:hAnsi="Arial" w:cs="Arial"/>
          <w:b/>
          <w:bCs/>
          <w:sz w:val="24"/>
          <w:szCs w:val="24"/>
          <w:lang w:val="mk-MK"/>
        </w:rPr>
        <w:t>Член</w:t>
      </w:r>
      <w:r w:rsidR="009B18FF">
        <w:rPr>
          <w:rFonts w:ascii="Arial" w:hAnsi="Arial" w:cs="Arial"/>
          <w:b/>
          <w:bCs/>
          <w:sz w:val="24"/>
          <w:szCs w:val="24"/>
          <w:lang w:val="mk-MK"/>
        </w:rPr>
        <w:t xml:space="preserve"> 173</w:t>
      </w:r>
    </w:p>
    <w:p w14:paraId="1A41D489" w14:textId="77777777" w:rsidR="003A27A8" w:rsidRPr="00F50BC9" w:rsidRDefault="003A27A8" w:rsidP="003A27A8">
      <w:pPr>
        <w:tabs>
          <w:tab w:val="left" w:pos="990"/>
        </w:tabs>
        <w:autoSpaceDE w:val="0"/>
        <w:autoSpaceDN w:val="0"/>
        <w:adjustRightInd w:val="0"/>
        <w:spacing w:after="0" w:line="240" w:lineRule="auto"/>
        <w:jc w:val="center"/>
        <w:rPr>
          <w:rFonts w:ascii="Arial" w:hAnsi="Arial" w:cs="Arial"/>
          <w:b/>
          <w:bCs/>
          <w:sz w:val="24"/>
          <w:szCs w:val="24"/>
          <w:lang w:val="mk-MK"/>
        </w:rPr>
      </w:pPr>
    </w:p>
    <w:p w14:paraId="6A835A11" w14:textId="77777777" w:rsidR="003A27A8" w:rsidRPr="00F50BC9" w:rsidRDefault="003A27A8" w:rsidP="003A27A8">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lastRenderedPageBreak/>
        <w:t>(1) Глоба во износ од 8.000 евра во денарска противвредност ќе му се изрече за прекршок на правно лице, ако:</w:t>
      </w:r>
    </w:p>
    <w:p w14:paraId="4C233742" w14:textId="5AA50E40" w:rsidR="003A27A8" w:rsidRPr="00F50BC9" w:rsidRDefault="003A27A8" w:rsidP="00F50BC9">
      <w:pPr>
        <w:pStyle w:val="ListParagraph"/>
        <w:numPr>
          <w:ilvl w:val="0"/>
          <w:numId w:val="411"/>
        </w:num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врши откуп на земјоделски производи без да е запиш</w:t>
      </w:r>
      <w:r w:rsidR="00025C9E">
        <w:rPr>
          <w:rFonts w:ascii="Arial" w:hAnsi="Arial" w:cs="Arial"/>
          <w:sz w:val="24"/>
          <w:szCs w:val="24"/>
          <w:lang w:val="mk-MK"/>
        </w:rPr>
        <w:t xml:space="preserve">ан во Регистарот на откупувачи </w:t>
      </w:r>
      <w:r w:rsidR="00025C9E" w:rsidRPr="00025C9E">
        <w:rPr>
          <w:rFonts w:ascii="Arial" w:hAnsi="Arial" w:cs="Arial"/>
          <w:sz w:val="24"/>
          <w:szCs w:val="24"/>
          <w:lang w:val="mk-MK"/>
        </w:rPr>
        <w:t>спротивно на член 69</w:t>
      </w:r>
      <w:r w:rsidRPr="00F50BC9">
        <w:rPr>
          <w:rFonts w:ascii="Arial" w:hAnsi="Arial" w:cs="Arial"/>
          <w:sz w:val="24"/>
          <w:szCs w:val="24"/>
          <w:lang w:val="mk-MK"/>
        </w:rPr>
        <w:t xml:space="preserve"> став (2</w:t>
      </w:r>
      <w:r w:rsidR="0058535E" w:rsidRPr="00025C9E">
        <w:rPr>
          <w:rFonts w:ascii="Arial" w:hAnsi="Arial" w:cs="Arial"/>
          <w:sz w:val="24"/>
          <w:szCs w:val="24"/>
          <w:lang w:val="mk-MK"/>
        </w:rPr>
        <w:t>)</w:t>
      </w:r>
      <w:r w:rsidR="00025C9E" w:rsidRPr="00025C9E">
        <w:rPr>
          <w:rFonts w:ascii="Arial" w:hAnsi="Arial" w:cs="Arial"/>
          <w:sz w:val="24"/>
          <w:szCs w:val="24"/>
          <w:lang w:val="mk-MK"/>
        </w:rPr>
        <w:t xml:space="preserve"> од </w:t>
      </w:r>
      <w:r w:rsidR="00025C9E" w:rsidRPr="007F329D">
        <w:rPr>
          <w:rFonts w:ascii="Arial" w:hAnsi="Arial" w:cs="Arial"/>
          <w:sz w:val="24"/>
          <w:szCs w:val="24"/>
          <w:lang w:val="mk-MK"/>
        </w:rPr>
        <w:t>овој закон</w:t>
      </w:r>
      <w:r w:rsidR="0058535E">
        <w:rPr>
          <w:rFonts w:ascii="Arial" w:hAnsi="Arial" w:cs="Arial"/>
          <w:sz w:val="24"/>
          <w:szCs w:val="24"/>
          <w:lang w:val="mk-MK"/>
        </w:rPr>
        <w:t>;</w:t>
      </w:r>
    </w:p>
    <w:p w14:paraId="7E0BCD31" w14:textId="34A9E869" w:rsidR="003A27A8" w:rsidRPr="00F50BC9" w:rsidRDefault="003A27A8" w:rsidP="00F50BC9">
      <w:pPr>
        <w:pStyle w:val="ListParagraph"/>
        <w:numPr>
          <w:ilvl w:val="0"/>
          <w:numId w:val="411"/>
        </w:num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 xml:space="preserve">врши откуп на откупно место спротивно на </w:t>
      </w:r>
      <w:r w:rsidR="00025C9E" w:rsidRPr="007F329D">
        <w:rPr>
          <w:rFonts w:ascii="Arial" w:hAnsi="Arial" w:cs="Arial"/>
          <w:sz w:val="24"/>
          <w:szCs w:val="24"/>
          <w:lang w:val="mk-MK"/>
        </w:rPr>
        <w:t xml:space="preserve">член 69 </w:t>
      </w:r>
      <w:r w:rsidRPr="00F50BC9">
        <w:rPr>
          <w:rFonts w:ascii="Arial" w:hAnsi="Arial" w:cs="Arial"/>
          <w:sz w:val="24"/>
          <w:szCs w:val="24"/>
          <w:lang w:val="mk-MK"/>
        </w:rPr>
        <w:t>ставови (3)</w:t>
      </w:r>
      <w:r w:rsidR="00FC506A">
        <w:rPr>
          <w:rFonts w:ascii="Arial" w:hAnsi="Arial" w:cs="Arial"/>
          <w:sz w:val="24"/>
          <w:szCs w:val="24"/>
        </w:rPr>
        <w:t xml:space="preserve">, </w:t>
      </w:r>
      <w:r w:rsidRPr="00F50BC9">
        <w:rPr>
          <w:rFonts w:ascii="Arial" w:hAnsi="Arial" w:cs="Arial"/>
          <w:sz w:val="24"/>
          <w:szCs w:val="24"/>
          <w:lang w:val="mk-MK"/>
        </w:rPr>
        <w:t>(4</w:t>
      </w:r>
      <w:r w:rsidR="00A87722" w:rsidRPr="00F50BC9">
        <w:rPr>
          <w:rFonts w:ascii="Arial" w:hAnsi="Arial" w:cs="Arial"/>
          <w:sz w:val="24"/>
          <w:szCs w:val="24"/>
          <w:lang w:val="mk-MK"/>
        </w:rPr>
        <w:t>)</w:t>
      </w:r>
      <w:r w:rsidR="00FC506A">
        <w:rPr>
          <w:rFonts w:ascii="Arial" w:hAnsi="Arial" w:cs="Arial"/>
          <w:sz w:val="24"/>
          <w:szCs w:val="24"/>
        </w:rPr>
        <w:t xml:space="preserve"> </w:t>
      </w:r>
      <w:r w:rsidR="00FC506A">
        <w:rPr>
          <w:rFonts w:ascii="Arial" w:hAnsi="Arial" w:cs="Arial"/>
          <w:sz w:val="24"/>
          <w:szCs w:val="24"/>
          <w:lang w:val="mk-MK"/>
        </w:rPr>
        <w:t>и</w:t>
      </w:r>
      <w:r w:rsidR="00FC506A">
        <w:rPr>
          <w:rFonts w:ascii="Arial" w:hAnsi="Arial" w:cs="Arial"/>
          <w:sz w:val="24"/>
          <w:szCs w:val="24"/>
        </w:rPr>
        <w:t xml:space="preserve"> (5)</w:t>
      </w:r>
      <w:r w:rsidR="00A87722" w:rsidRPr="00F50BC9">
        <w:rPr>
          <w:rFonts w:ascii="Arial" w:hAnsi="Arial" w:cs="Arial"/>
          <w:sz w:val="24"/>
          <w:szCs w:val="24"/>
          <w:lang w:val="mk-MK"/>
        </w:rPr>
        <w:t xml:space="preserve"> </w:t>
      </w:r>
      <w:r w:rsidR="0042547B" w:rsidRPr="00F50BC9">
        <w:rPr>
          <w:rFonts w:ascii="Arial" w:hAnsi="Arial" w:cs="Arial"/>
          <w:sz w:val="24"/>
          <w:szCs w:val="24"/>
          <w:lang w:val="mk-MK"/>
        </w:rPr>
        <w:t>од овој закон</w:t>
      </w:r>
      <w:r w:rsidR="0058535E">
        <w:rPr>
          <w:rFonts w:ascii="Arial" w:hAnsi="Arial" w:cs="Arial"/>
          <w:sz w:val="24"/>
          <w:szCs w:val="24"/>
          <w:lang w:val="mk-MK"/>
        </w:rPr>
        <w:t>;</w:t>
      </w:r>
    </w:p>
    <w:p w14:paraId="25CBD86C" w14:textId="10234F1B" w:rsidR="003A27A8" w:rsidRPr="00F50BC9" w:rsidRDefault="003A27A8" w:rsidP="00F50BC9">
      <w:pPr>
        <w:pStyle w:val="ListParagraph"/>
        <w:numPr>
          <w:ilvl w:val="0"/>
          <w:numId w:val="411"/>
        </w:num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 xml:space="preserve">врши откуп на земјоделски производи спротивно на </w:t>
      </w:r>
      <w:r w:rsidR="00025C9E" w:rsidRPr="007F329D">
        <w:rPr>
          <w:rFonts w:ascii="Arial" w:hAnsi="Arial" w:cs="Arial"/>
          <w:sz w:val="24"/>
          <w:szCs w:val="24"/>
          <w:lang w:val="mk-MK"/>
        </w:rPr>
        <w:t xml:space="preserve">член 69 </w:t>
      </w:r>
      <w:r w:rsidR="00FC506A">
        <w:rPr>
          <w:rFonts w:ascii="Arial" w:hAnsi="Arial" w:cs="Arial"/>
          <w:sz w:val="24"/>
          <w:szCs w:val="24"/>
          <w:lang w:val="mk-MK"/>
        </w:rPr>
        <w:t>ставови</w:t>
      </w:r>
      <w:r w:rsidRPr="00F50BC9">
        <w:rPr>
          <w:rFonts w:ascii="Arial" w:hAnsi="Arial" w:cs="Arial"/>
          <w:sz w:val="24"/>
          <w:szCs w:val="24"/>
          <w:lang w:val="mk-MK"/>
        </w:rPr>
        <w:t xml:space="preserve"> (6</w:t>
      </w:r>
      <w:r w:rsidR="00A87722" w:rsidRPr="00F50BC9">
        <w:rPr>
          <w:rFonts w:ascii="Arial" w:hAnsi="Arial" w:cs="Arial"/>
          <w:sz w:val="24"/>
          <w:szCs w:val="24"/>
          <w:lang w:val="mk-MK"/>
        </w:rPr>
        <w:t xml:space="preserve">) </w:t>
      </w:r>
      <w:r w:rsidR="00FC506A">
        <w:rPr>
          <w:rFonts w:ascii="Arial" w:hAnsi="Arial" w:cs="Arial"/>
          <w:sz w:val="24"/>
          <w:szCs w:val="24"/>
          <w:lang w:val="mk-MK"/>
        </w:rPr>
        <w:t xml:space="preserve"> и (8) </w:t>
      </w:r>
      <w:r w:rsidR="0042547B" w:rsidRPr="00F50BC9">
        <w:rPr>
          <w:rFonts w:ascii="Arial" w:hAnsi="Arial" w:cs="Arial"/>
          <w:sz w:val="24"/>
          <w:szCs w:val="24"/>
          <w:lang w:val="mk-MK"/>
        </w:rPr>
        <w:t>од овој закон</w:t>
      </w:r>
      <w:r w:rsidR="0058535E">
        <w:rPr>
          <w:rFonts w:ascii="Arial" w:hAnsi="Arial" w:cs="Arial"/>
          <w:sz w:val="24"/>
          <w:szCs w:val="24"/>
          <w:lang w:val="mk-MK"/>
        </w:rPr>
        <w:t>;</w:t>
      </w:r>
    </w:p>
    <w:p w14:paraId="16291694" w14:textId="3458BCAB" w:rsidR="003A27A8" w:rsidRDefault="003A27A8" w:rsidP="00F50BC9">
      <w:pPr>
        <w:pStyle w:val="ListParagraph"/>
        <w:numPr>
          <w:ilvl w:val="0"/>
          <w:numId w:val="411"/>
        </w:num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 xml:space="preserve">не изврши исплата на откупените земјоделски производи согласно со </w:t>
      </w:r>
      <w:r w:rsidR="0032270C" w:rsidRPr="00FC506A">
        <w:rPr>
          <w:rFonts w:ascii="Arial" w:hAnsi="Arial" w:cs="Arial"/>
          <w:sz w:val="24"/>
          <w:szCs w:val="24"/>
          <w:lang w:val="mk-MK"/>
        </w:rPr>
        <w:t>член</w:t>
      </w:r>
      <w:r w:rsidRPr="00F50BC9">
        <w:rPr>
          <w:rFonts w:ascii="Arial" w:hAnsi="Arial" w:cs="Arial"/>
          <w:sz w:val="24"/>
          <w:szCs w:val="24"/>
          <w:lang w:val="mk-MK"/>
        </w:rPr>
        <w:t xml:space="preserve"> </w:t>
      </w:r>
      <w:r w:rsidR="00FC506A" w:rsidRPr="00F50BC9">
        <w:rPr>
          <w:rFonts w:ascii="Arial" w:hAnsi="Arial" w:cs="Arial"/>
          <w:sz w:val="24"/>
          <w:szCs w:val="24"/>
          <w:lang w:val="mk-MK"/>
        </w:rPr>
        <w:t>69</w:t>
      </w:r>
      <w:r w:rsidRPr="00F50BC9">
        <w:rPr>
          <w:rFonts w:ascii="Arial" w:hAnsi="Arial" w:cs="Arial"/>
          <w:sz w:val="24"/>
          <w:szCs w:val="24"/>
          <w:lang w:val="mk-MK"/>
        </w:rPr>
        <w:t xml:space="preserve"> став (</w:t>
      </w:r>
      <w:r w:rsidR="00FC506A" w:rsidRPr="00F50BC9">
        <w:rPr>
          <w:rFonts w:ascii="Arial" w:hAnsi="Arial" w:cs="Arial"/>
          <w:sz w:val="24"/>
          <w:szCs w:val="24"/>
          <w:lang w:val="mk-MK"/>
        </w:rPr>
        <w:t>12</w:t>
      </w:r>
      <w:r w:rsidR="00A87722" w:rsidRPr="00F50BC9">
        <w:rPr>
          <w:rFonts w:ascii="Arial" w:hAnsi="Arial" w:cs="Arial"/>
          <w:sz w:val="24"/>
          <w:szCs w:val="24"/>
          <w:lang w:val="mk-MK"/>
        </w:rPr>
        <w:t xml:space="preserve">) </w:t>
      </w:r>
      <w:r w:rsidR="0042547B" w:rsidRPr="00F50BC9">
        <w:rPr>
          <w:rFonts w:ascii="Arial" w:hAnsi="Arial" w:cs="Arial"/>
          <w:sz w:val="24"/>
          <w:szCs w:val="24"/>
          <w:lang w:val="mk-MK"/>
        </w:rPr>
        <w:t>од овој закон</w:t>
      </w:r>
      <w:r w:rsidR="0058535E">
        <w:rPr>
          <w:rFonts w:ascii="Arial" w:hAnsi="Arial" w:cs="Arial"/>
          <w:sz w:val="24"/>
          <w:szCs w:val="24"/>
          <w:lang w:val="mk-MK"/>
        </w:rPr>
        <w:t>;</w:t>
      </w:r>
    </w:p>
    <w:p w14:paraId="49EA78DF" w14:textId="4A13D868" w:rsidR="00FC506A" w:rsidRPr="007F329D" w:rsidRDefault="00FC506A" w:rsidP="00FC506A">
      <w:pPr>
        <w:pStyle w:val="ListParagraph"/>
        <w:numPr>
          <w:ilvl w:val="0"/>
          <w:numId w:val="411"/>
        </w:numPr>
        <w:tabs>
          <w:tab w:val="left" w:pos="990"/>
        </w:tabs>
        <w:autoSpaceDE w:val="0"/>
        <w:autoSpaceDN w:val="0"/>
        <w:adjustRightInd w:val="0"/>
        <w:spacing w:after="0" w:line="240" w:lineRule="auto"/>
        <w:jc w:val="both"/>
        <w:rPr>
          <w:rFonts w:ascii="Arial" w:hAnsi="Arial" w:cs="Arial"/>
          <w:sz w:val="24"/>
          <w:szCs w:val="24"/>
          <w:lang w:val="mk-MK"/>
        </w:rPr>
      </w:pPr>
      <w:r w:rsidRPr="007F329D">
        <w:rPr>
          <w:rFonts w:ascii="Arial" w:hAnsi="Arial" w:cs="Arial"/>
          <w:sz w:val="24"/>
          <w:szCs w:val="24"/>
          <w:lang w:val="mk-MK"/>
        </w:rPr>
        <w:t xml:space="preserve">не ги достави податоците согласно со член 69 </w:t>
      </w:r>
      <w:r>
        <w:rPr>
          <w:rFonts w:ascii="Arial" w:hAnsi="Arial" w:cs="Arial"/>
          <w:sz w:val="24"/>
          <w:szCs w:val="24"/>
          <w:lang w:val="mk-MK"/>
        </w:rPr>
        <w:t>ставови (13</w:t>
      </w:r>
      <w:r w:rsidRPr="007F329D">
        <w:rPr>
          <w:rFonts w:ascii="Arial" w:hAnsi="Arial" w:cs="Arial"/>
          <w:sz w:val="24"/>
          <w:szCs w:val="24"/>
          <w:lang w:val="mk-MK"/>
        </w:rPr>
        <w:t>)</w:t>
      </w:r>
      <w:r>
        <w:rPr>
          <w:rFonts w:ascii="Arial" w:hAnsi="Arial" w:cs="Arial"/>
          <w:sz w:val="24"/>
          <w:szCs w:val="24"/>
          <w:lang w:val="mk-MK"/>
        </w:rPr>
        <w:t>, (14) и (15)</w:t>
      </w:r>
      <w:r w:rsidRPr="007F329D">
        <w:rPr>
          <w:rFonts w:ascii="Arial" w:hAnsi="Arial" w:cs="Arial"/>
          <w:sz w:val="24"/>
          <w:szCs w:val="24"/>
          <w:lang w:val="mk-MK"/>
        </w:rPr>
        <w:t xml:space="preserve"> од овој закон</w:t>
      </w:r>
      <w:r>
        <w:rPr>
          <w:rFonts w:ascii="Arial" w:hAnsi="Arial" w:cs="Arial"/>
          <w:sz w:val="24"/>
          <w:szCs w:val="24"/>
          <w:lang w:val="mk-MK"/>
        </w:rPr>
        <w:t>;</w:t>
      </w:r>
    </w:p>
    <w:p w14:paraId="4153F07A" w14:textId="0D06D226" w:rsidR="003A27A8" w:rsidRPr="00F50BC9" w:rsidRDefault="003A27A8" w:rsidP="00F50BC9">
      <w:pPr>
        <w:pStyle w:val="ListParagraph"/>
        <w:numPr>
          <w:ilvl w:val="0"/>
          <w:numId w:val="411"/>
        </w:num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 xml:space="preserve">изврши измена на договорот за откуп на земјоделски производи спротивно на </w:t>
      </w:r>
      <w:r w:rsidR="0032270C" w:rsidRPr="00F50BC9">
        <w:rPr>
          <w:rFonts w:ascii="Arial" w:hAnsi="Arial" w:cs="Arial"/>
          <w:sz w:val="24"/>
          <w:szCs w:val="24"/>
          <w:lang w:val="mk-MK"/>
        </w:rPr>
        <w:t>член</w:t>
      </w:r>
      <w:r w:rsidR="009927FB" w:rsidRPr="00F50BC9">
        <w:rPr>
          <w:rFonts w:ascii="Arial" w:hAnsi="Arial" w:cs="Arial"/>
          <w:sz w:val="24"/>
          <w:szCs w:val="24"/>
          <w:lang w:val="mk-MK"/>
        </w:rPr>
        <w:t xml:space="preserve"> 70</w:t>
      </w:r>
      <w:r w:rsidRPr="00F50BC9">
        <w:rPr>
          <w:rFonts w:ascii="Arial" w:hAnsi="Arial" w:cs="Arial"/>
          <w:sz w:val="24"/>
          <w:szCs w:val="24"/>
          <w:lang w:val="mk-MK"/>
        </w:rPr>
        <w:t xml:space="preserve"> став (</w:t>
      </w:r>
      <w:r w:rsidR="000838A3" w:rsidRPr="009927FB">
        <w:rPr>
          <w:rFonts w:ascii="Arial" w:hAnsi="Arial" w:cs="Arial"/>
          <w:sz w:val="24"/>
          <w:szCs w:val="24"/>
          <w:lang w:val="mk-MK"/>
        </w:rPr>
        <w:t>5</w:t>
      </w:r>
      <w:r w:rsidR="00A87722" w:rsidRPr="00F50BC9">
        <w:rPr>
          <w:rFonts w:ascii="Arial" w:hAnsi="Arial" w:cs="Arial"/>
          <w:sz w:val="24"/>
          <w:szCs w:val="24"/>
          <w:lang w:val="mk-MK"/>
        </w:rPr>
        <w:t xml:space="preserve">) </w:t>
      </w:r>
      <w:r w:rsidR="0042547B" w:rsidRPr="00F50BC9">
        <w:rPr>
          <w:rFonts w:ascii="Arial" w:hAnsi="Arial" w:cs="Arial"/>
          <w:sz w:val="24"/>
          <w:szCs w:val="24"/>
          <w:lang w:val="mk-MK"/>
        </w:rPr>
        <w:t>од овој закон</w:t>
      </w:r>
      <w:r w:rsidR="0058535E" w:rsidRPr="009927FB">
        <w:rPr>
          <w:rFonts w:ascii="Arial" w:hAnsi="Arial" w:cs="Arial"/>
          <w:sz w:val="24"/>
          <w:szCs w:val="24"/>
          <w:lang w:val="mk-MK"/>
        </w:rPr>
        <w:t>;</w:t>
      </w:r>
    </w:p>
    <w:p w14:paraId="4C3D4173" w14:textId="1D516D05" w:rsidR="003A27A8" w:rsidRPr="00F50BC9" w:rsidRDefault="003A27A8" w:rsidP="00F50BC9">
      <w:pPr>
        <w:pStyle w:val="ListParagraph"/>
        <w:numPr>
          <w:ilvl w:val="0"/>
          <w:numId w:val="411"/>
        </w:num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 xml:space="preserve">склучи договор за откуп на земјоделски производи спротивно на </w:t>
      </w:r>
      <w:r w:rsidR="0032270C" w:rsidRPr="00475034">
        <w:rPr>
          <w:rFonts w:ascii="Arial" w:hAnsi="Arial" w:cs="Arial"/>
          <w:sz w:val="24"/>
          <w:szCs w:val="24"/>
          <w:lang w:val="mk-MK"/>
        </w:rPr>
        <w:t>член</w:t>
      </w:r>
      <w:r w:rsidRPr="00F50BC9">
        <w:rPr>
          <w:rFonts w:ascii="Arial" w:hAnsi="Arial" w:cs="Arial"/>
          <w:sz w:val="24"/>
          <w:szCs w:val="24"/>
          <w:lang w:val="mk-MK"/>
        </w:rPr>
        <w:t xml:space="preserve"> </w:t>
      </w:r>
      <w:r w:rsidR="00475034" w:rsidRPr="00F50BC9">
        <w:rPr>
          <w:rFonts w:ascii="Arial" w:hAnsi="Arial" w:cs="Arial"/>
          <w:sz w:val="24"/>
          <w:szCs w:val="24"/>
          <w:lang w:val="mk-MK"/>
        </w:rPr>
        <w:t>70</w:t>
      </w:r>
      <w:r w:rsidRPr="00F50BC9">
        <w:rPr>
          <w:rFonts w:ascii="Arial" w:hAnsi="Arial" w:cs="Arial"/>
          <w:sz w:val="24"/>
          <w:szCs w:val="24"/>
          <w:lang w:val="mk-MK"/>
        </w:rPr>
        <w:t xml:space="preserve"> став (</w:t>
      </w:r>
      <w:r w:rsidR="00475034" w:rsidRPr="00F50BC9">
        <w:rPr>
          <w:rFonts w:ascii="Arial" w:hAnsi="Arial" w:cs="Arial"/>
          <w:sz w:val="24"/>
          <w:szCs w:val="24"/>
          <w:lang w:val="mk-MK"/>
        </w:rPr>
        <w:t>6</w:t>
      </w:r>
      <w:r w:rsidR="00A87722" w:rsidRPr="00F50BC9">
        <w:rPr>
          <w:rFonts w:ascii="Arial" w:hAnsi="Arial" w:cs="Arial"/>
          <w:sz w:val="24"/>
          <w:szCs w:val="24"/>
          <w:lang w:val="mk-MK"/>
        </w:rPr>
        <w:t xml:space="preserve">) </w:t>
      </w:r>
      <w:r w:rsidR="0042547B" w:rsidRPr="00F50BC9">
        <w:rPr>
          <w:rFonts w:ascii="Arial" w:hAnsi="Arial" w:cs="Arial"/>
          <w:sz w:val="24"/>
          <w:szCs w:val="24"/>
          <w:lang w:val="mk-MK"/>
        </w:rPr>
        <w:t>од овој закон</w:t>
      </w:r>
      <w:r w:rsidR="0058535E" w:rsidRPr="00475034">
        <w:rPr>
          <w:rFonts w:ascii="Arial" w:hAnsi="Arial" w:cs="Arial"/>
          <w:sz w:val="24"/>
          <w:szCs w:val="24"/>
          <w:lang w:val="mk-MK"/>
        </w:rPr>
        <w:t>;</w:t>
      </w:r>
    </w:p>
    <w:p w14:paraId="6504BD67" w14:textId="663D4AD8" w:rsidR="003A27A8" w:rsidRPr="00F50BC9" w:rsidRDefault="003A27A8" w:rsidP="00F50BC9">
      <w:pPr>
        <w:pStyle w:val="ListParagraph"/>
        <w:numPr>
          <w:ilvl w:val="0"/>
          <w:numId w:val="411"/>
        </w:num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 xml:space="preserve">не ја пријави промената согласно со </w:t>
      </w:r>
      <w:r w:rsidR="0032270C" w:rsidRPr="00F50BC9">
        <w:rPr>
          <w:rFonts w:ascii="Arial" w:hAnsi="Arial" w:cs="Arial"/>
          <w:sz w:val="24"/>
          <w:szCs w:val="24"/>
          <w:lang w:val="mk-MK"/>
        </w:rPr>
        <w:t>член</w:t>
      </w:r>
      <w:r w:rsidR="00475034" w:rsidRPr="00F50BC9">
        <w:rPr>
          <w:rFonts w:ascii="Arial" w:hAnsi="Arial" w:cs="Arial"/>
          <w:sz w:val="24"/>
          <w:szCs w:val="24"/>
          <w:lang w:val="mk-MK"/>
        </w:rPr>
        <w:t xml:space="preserve"> 72</w:t>
      </w:r>
      <w:r w:rsidRPr="00F50BC9">
        <w:rPr>
          <w:rFonts w:ascii="Arial" w:hAnsi="Arial" w:cs="Arial"/>
          <w:sz w:val="24"/>
          <w:szCs w:val="24"/>
          <w:lang w:val="mk-MK"/>
        </w:rPr>
        <w:t xml:space="preserve"> став (3</w:t>
      </w:r>
      <w:r w:rsidR="00A87722" w:rsidRPr="00F50BC9">
        <w:rPr>
          <w:rFonts w:ascii="Arial" w:hAnsi="Arial" w:cs="Arial"/>
          <w:sz w:val="24"/>
          <w:szCs w:val="24"/>
          <w:lang w:val="mk-MK"/>
        </w:rPr>
        <w:t xml:space="preserve">) </w:t>
      </w:r>
      <w:r w:rsidR="0042547B" w:rsidRPr="00F50BC9">
        <w:rPr>
          <w:rFonts w:ascii="Arial" w:hAnsi="Arial" w:cs="Arial"/>
          <w:sz w:val="24"/>
          <w:szCs w:val="24"/>
          <w:lang w:val="mk-MK"/>
        </w:rPr>
        <w:t>од овој закон</w:t>
      </w:r>
      <w:r w:rsidRPr="00F50BC9">
        <w:rPr>
          <w:rFonts w:ascii="Arial" w:hAnsi="Arial" w:cs="Arial"/>
          <w:sz w:val="24"/>
          <w:szCs w:val="24"/>
          <w:lang w:val="mk-MK"/>
        </w:rPr>
        <w:t xml:space="preserve"> и</w:t>
      </w:r>
    </w:p>
    <w:p w14:paraId="01E31674" w14:textId="0E22F936" w:rsidR="003A27A8" w:rsidRPr="00F50BC9" w:rsidRDefault="003A27A8" w:rsidP="00F50BC9">
      <w:pPr>
        <w:pStyle w:val="ListParagraph"/>
        <w:numPr>
          <w:ilvl w:val="0"/>
          <w:numId w:val="411"/>
        </w:num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увезува земјоделски производи без да е запишано во Регистарот на увозници на</w:t>
      </w:r>
      <w:r w:rsidR="00475034">
        <w:rPr>
          <w:rFonts w:ascii="Arial" w:hAnsi="Arial" w:cs="Arial"/>
          <w:sz w:val="24"/>
          <w:szCs w:val="24"/>
          <w:lang w:val="mk-MK"/>
        </w:rPr>
        <w:t xml:space="preserve"> одделни земјоделски производи </w:t>
      </w:r>
      <w:r w:rsidR="00475034" w:rsidRPr="00475034">
        <w:rPr>
          <w:rFonts w:ascii="Arial" w:hAnsi="Arial" w:cs="Arial"/>
          <w:sz w:val="24"/>
          <w:szCs w:val="24"/>
          <w:lang w:val="mk-MK"/>
        </w:rPr>
        <w:t>согласно со член 74 став (1</w:t>
      </w:r>
      <w:r w:rsidRPr="00F50BC9">
        <w:rPr>
          <w:rFonts w:ascii="Arial" w:hAnsi="Arial" w:cs="Arial"/>
          <w:sz w:val="24"/>
          <w:szCs w:val="24"/>
          <w:lang w:val="mk-MK"/>
        </w:rPr>
        <w:t>)</w:t>
      </w:r>
      <w:r w:rsidR="00475034" w:rsidRPr="00475034">
        <w:rPr>
          <w:rFonts w:ascii="Arial" w:hAnsi="Arial" w:cs="Arial"/>
          <w:sz w:val="24"/>
          <w:szCs w:val="24"/>
          <w:lang w:val="mk-MK"/>
        </w:rPr>
        <w:t xml:space="preserve"> од овој закон</w:t>
      </w:r>
      <w:r w:rsidRPr="00F50BC9">
        <w:rPr>
          <w:rFonts w:ascii="Arial" w:hAnsi="Arial" w:cs="Arial"/>
          <w:sz w:val="24"/>
          <w:szCs w:val="24"/>
          <w:lang w:val="mk-MK"/>
        </w:rPr>
        <w:t>.</w:t>
      </w:r>
    </w:p>
    <w:p w14:paraId="7FE1012E" w14:textId="6404BF14" w:rsidR="003A27A8" w:rsidRPr="00F50BC9" w:rsidRDefault="003A27A8" w:rsidP="003A27A8">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 xml:space="preserve">(2) Глоба во износ од 30% од одмерената глоба за правното лице ќе му се изрече и на одговорното лице во правното лице за прекршоците од </w:t>
      </w:r>
      <w:r w:rsidR="0032270C" w:rsidRPr="0032270C">
        <w:rPr>
          <w:rFonts w:ascii="Arial" w:hAnsi="Arial" w:cs="Arial"/>
          <w:sz w:val="24"/>
          <w:szCs w:val="24"/>
          <w:lang w:val="mk-MK"/>
        </w:rPr>
        <w:t>став</w:t>
      </w:r>
      <w:r w:rsidRPr="00F50BC9">
        <w:rPr>
          <w:rFonts w:ascii="Arial" w:hAnsi="Arial" w:cs="Arial"/>
          <w:sz w:val="24"/>
          <w:szCs w:val="24"/>
          <w:lang w:val="mk-MK"/>
        </w:rPr>
        <w:t xml:space="preserve"> (1) на овој член.</w:t>
      </w:r>
    </w:p>
    <w:p w14:paraId="75F745E2" w14:textId="561B8E94" w:rsidR="003A27A8" w:rsidRPr="00F50BC9" w:rsidRDefault="003A27A8" w:rsidP="003A27A8">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 xml:space="preserve">(3) За прекршокот од </w:t>
      </w:r>
      <w:r w:rsidR="0032270C" w:rsidRPr="0032270C">
        <w:rPr>
          <w:rFonts w:ascii="Arial" w:hAnsi="Arial" w:cs="Arial"/>
          <w:sz w:val="24"/>
          <w:szCs w:val="24"/>
          <w:lang w:val="mk-MK"/>
        </w:rPr>
        <w:t>став</w:t>
      </w:r>
      <w:r w:rsidRPr="00F50BC9">
        <w:rPr>
          <w:rFonts w:ascii="Arial" w:hAnsi="Arial" w:cs="Arial"/>
          <w:sz w:val="24"/>
          <w:szCs w:val="24"/>
          <w:lang w:val="mk-MK"/>
        </w:rPr>
        <w:t xml:space="preserve"> (1) на овој член, освен глоба, на правното лице ќе му се изрече и прекршочна санкција забрана за вршење на одделна дејност во траење до 30 дена.</w:t>
      </w:r>
    </w:p>
    <w:p w14:paraId="2A40EFE8" w14:textId="77777777" w:rsidR="003A27A8" w:rsidRPr="00F50BC9" w:rsidRDefault="003A27A8" w:rsidP="003A27A8">
      <w:pPr>
        <w:tabs>
          <w:tab w:val="left" w:pos="990"/>
        </w:tabs>
        <w:autoSpaceDE w:val="0"/>
        <w:autoSpaceDN w:val="0"/>
        <w:adjustRightInd w:val="0"/>
        <w:spacing w:after="0" w:line="240" w:lineRule="auto"/>
        <w:jc w:val="both"/>
        <w:rPr>
          <w:rFonts w:ascii="Arial" w:hAnsi="Arial" w:cs="Arial"/>
          <w:sz w:val="24"/>
          <w:szCs w:val="24"/>
          <w:lang w:val="mk-MK"/>
        </w:rPr>
      </w:pPr>
    </w:p>
    <w:p w14:paraId="0380C728" w14:textId="168EE756" w:rsidR="003A27A8" w:rsidRPr="00F50BC9" w:rsidRDefault="003A27A8" w:rsidP="003A27A8">
      <w:pPr>
        <w:tabs>
          <w:tab w:val="left" w:pos="990"/>
        </w:tabs>
        <w:autoSpaceDE w:val="0"/>
        <w:autoSpaceDN w:val="0"/>
        <w:adjustRightInd w:val="0"/>
        <w:spacing w:after="0" w:line="240" w:lineRule="auto"/>
        <w:jc w:val="center"/>
        <w:rPr>
          <w:rFonts w:ascii="Arial" w:hAnsi="Arial" w:cs="Arial"/>
          <w:b/>
          <w:bCs/>
          <w:sz w:val="24"/>
          <w:szCs w:val="24"/>
          <w:lang w:val="mk-MK"/>
        </w:rPr>
      </w:pPr>
      <w:r w:rsidRPr="00F50BC9">
        <w:rPr>
          <w:rFonts w:ascii="Arial" w:hAnsi="Arial" w:cs="Arial"/>
          <w:b/>
          <w:bCs/>
          <w:sz w:val="24"/>
          <w:szCs w:val="24"/>
          <w:lang w:val="mk-MK"/>
        </w:rPr>
        <w:t xml:space="preserve">Член </w:t>
      </w:r>
      <w:r w:rsidR="009B18FF">
        <w:rPr>
          <w:rFonts w:ascii="Arial" w:hAnsi="Arial" w:cs="Arial"/>
          <w:b/>
          <w:bCs/>
          <w:sz w:val="24"/>
          <w:szCs w:val="24"/>
          <w:lang w:val="mk-MK"/>
        </w:rPr>
        <w:t>174</w:t>
      </w:r>
    </w:p>
    <w:p w14:paraId="7E650A44" w14:textId="77777777" w:rsidR="003A27A8" w:rsidRPr="00F50BC9" w:rsidRDefault="003A27A8" w:rsidP="003A27A8">
      <w:pPr>
        <w:tabs>
          <w:tab w:val="left" w:pos="990"/>
        </w:tabs>
        <w:autoSpaceDE w:val="0"/>
        <w:autoSpaceDN w:val="0"/>
        <w:adjustRightInd w:val="0"/>
        <w:spacing w:after="0" w:line="240" w:lineRule="auto"/>
        <w:jc w:val="center"/>
        <w:rPr>
          <w:rFonts w:ascii="Arial" w:hAnsi="Arial" w:cs="Arial"/>
          <w:b/>
          <w:bCs/>
          <w:sz w:val="24"/>
          <w:szCs w:val="24"/>
          <w:lang w:val="mk-MK"/>
        </w:rPr>
      </w:pPr>
    </w:p>
    <w:p w14:paraId="0547D083" w14:textId="77777777" w:rsidR="003A27A8" w:rsidRPr="00F50BC9" w:rsidRDefault="003A27A8" w:rsidP="003A27A8">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Глоба во износ од 800 до 1.200 евра во денарска противвредност ќе му се изрече и на физичко лице за сторен прекршок, ако:</w:t>
      </w:r>
    </w:p>
    <w:p w14:paraId="2F16E42B" w14:textId="2C3531BF" w:rsidR="003A27A8" w:rsidRPr="00F50BC9" w:rsidRDefault="003A27A8" w:rsidP="00FA2C23">
      <w:pPr>
        <w:pStyle w:val="ListParagraph"/>
        <w:numPr>
          <w:ilvl w:val="0"/>
          <w:numId w:val="413"/>
        </w:num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 xml:space="preserve">не ја пријави промената согласно со </w:t>
      </w:r>
      <w:r w:rsidR="00FA2C23" w:rsidRPr="007F329D">
        <w:rPr>
          <w:rFonts w:ascii="Arial" w:hAnsi="Arial" w:cs="Arial"/>
          <w:sz w:val="24"/>
          <w:szCs w:val="24"/>
          <w:lang w:val="mk-MK"/>
        </w:rPr>
        <w:t xml:space="preserve">член </w:t>
      </w:r>
      <w:r w:rsidR="00FA2C23" w:rsidRPr="007F329D">
        <w:rPr>
          <w:rFonts w:ascii="Arial" w:hAnsi="Arial" w:cs="Arial"/>
          <w:sz w:val="24"/>
          <w:szCs w:val="24"/>
        </w:rPr>
        <w:t>28</w:t>
      </w:r>
      <w:r w:rsidR="00FA2C23" w:rsidRPr="007F329D">
        <w:rPr>
          <w:rFonts w:ascii="Arial" w:hAnsi="Arial" w:cs="Arial"/>
          <w:sz w:val="24"/>
          <w:szCs w:val="24"/>
          <w:lang w:val="mk-MK"/>
        </w:rPr>
        <w:t xml:space="preserve"> став (13) </w:t>
      </w:r>
      <w:r w:rsidR="0042547B" w:rsidRPr="00F50BC9">
        <w:rPr>
          <w:rFonts w:ascii="Arial" w:hAnsi="Arial" w:cs="Arial"/>
          <w:sz w:val="24"/>
          <w:szCs w:val="24"/>
          <w:lang w:val="mk-MK"/>
        </w:rPr>
        <w:t>од овој закон</w:t>
      </w:r>
      <w:r w:rsidR="00EC2F1C">
        <w:rPr>
          <w:rFonts w:ascii="Arial" w:hAnsi="Arial" w:cs="Arial"/>
          <w:sz w:val="24"/>
          <w:szCs w:val="24"/>
          <w:lang w:val="mk-MK"/>
        </w:rPr>
        <w:t xml:space="preserve"> и</w:t>
      </w:r>
    </w:p>
    <w:p w14:paraId="1C3C1067" w14:textId="438D0765" w:rsidR="003A27A8" w:rsidRPr="00F50BC9" w:rsidRDefault="003A27A8" w:rsidP="00F50BC9">
      <w:pPr>
        <w:pStyle w:val="ListParagraph"/>
        <w:numPr>
          <w:ilvl w:val="0"/>
          <w:numId w:val="413"/>
        </w:num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врши</w:t>
      </w:r>
      <w:r w:rsidR="00FA2C23">
        <w:rPr>
          <w:rFonts w:ascii="Arial" w:hAnsi="Arial" w:cs="Arial"/>
          <w:sz w:val="24"/>
          <w:szCs w:val="24"/>
          <w:lang w:val="mk-MK"/>
        </w:rPr>
        <w:t xml:space="preserve"> откуп на земјоделски производи</w:t>
      </w:r>
      <w:r w:rsidR="00FA2C23">
        <w:rPr>
          <w:rFonts w:ascii="Arial" w:hAnsi="Arial" w:cs="Arial"/>
          <w:sz w:val="24"/>
          <w:szCs w:val="24"/>
        </w:rPr>
        <w:t>,</w:t>
      </w:r>
      <w:r w:rsidR="00FA2C23">
        <w:rPr>
          <w:rFonts w:ascii="Arial" w:hAnsi="Arial" w:cs="Arial"/>
          <w:sz w:val="24"/>
          <w:szCs w:val="24"/>
          <w:lang w:val="mk-MK"/>
        </w:rPr>
        <w:t xml:space="preserve"> </w:t>
      </w:r>
      <w:r w:rsidR="00345895">
        <w:rPr>
          <w:rFonts w:ascii="Arial" w:hAnsi="Arial" w:cs="Arial"/>
          <w:sz w:val="24"/>
          <w:szCs w:val="24"/>
          <w:lang w:val="mk-MK"/>
        </w:rPr>
        <w:t>спротивно на</w:t>
      </w:r>
      <w:r w:rsidR="00FA2C23" w:rsidRPr="007F329D">
        <w:rPr>
          <w:rFonts w:ascii="Arial" w:hAnsi="Arial" w:cs="Arial"/>
          <w:sz w:val="24"/>
          <w:szCs w:val="24"/>
          <w:lang w:val="mk-MK"/>
        </w:rPr>
        <w:t xml:space="preserve"> </w:t>
      </w:r>
      <w:r w:rsidR="00FA2C23" w:rsidRPr="00025C9E">
        <w:rPr>
          <w:rFonts w:ascii="Arial" w:hAnsi="Arial" w:cs="Arial"/>
          <w:sz w:val="24"/>
          <w:szCs w:val="24"/>
          <w:lang w:val="mk-MK"/>
        </w:rPr>
        <w:t>член 69</w:t>
      </w:r>
      <w:r w:rsidR="00FA2C23" w:rsidRPr="007F329D">
        <w:rPr>
          <w:rFonts w:ascii="Arial" w:hAnsi="Arial" w:cs="Arial"/>
          <w:sz w:val="24"/>
          <w:szCs w:val="24"/>
          <w:lang w:val="mk-MK"/>
        </w:rPr>
        <w:t xml:space="preserve"> став (2</w:t>
      </w:r>
      <w:r w:rsidR="00FA2C23" w:rsidRPr="00025C9E">
        <w:rPr>
          <w:rFonts w:ascii="Arial" w:hAnsi="Arial" w:cs="Arial"/>
          <w:sz w:val="24"/>
          <w:szCs w:val="24"/>
          <w:lang w:val="mk-MK"/>
        </w:rPr>
        <w:t xml:space="preserve">) од </w:t>
      </w:r>
      <w:r w:rsidR="00FA2C23" w:rsidRPr="007F329D">
        <w:rPr>
          <w:rFonts w:ascii="Arial" w:hAnsi="Arial" w:cs="Arial"/>
          <w:sz w:val="24"/>
          <w:szCs w:val="24"/>
          <w:lang w:val="mk-MK"/>
        </w:rPr>
        <w:t>овој закон</w:t>
      </w:r>
      <w:r w:rsidR="00EC2F1C">
        <w:rPr>
          <w:rFonts w:ascii="Arial" w:hAnsi="Arial" w:cs="Arial"/>
          <w:sz w:val="24"/>
          <w:szCs w:val="24"/>
          <w:lang w:val="mk-MK"/>
        </w:rPr>
        <w:t>.</w:t>
      </w:r>
    </w:p>
    <w:p w14:paraId="59841C8C" w14:textId="66D42811" w:rsidR="003A27A8" w:rsidRPr="00F50BC9" w:rsidRDefault="003A27A8" w:rsidP="00F50BC9">
      <w:pPr>
        <w:rPr>
          <w:lang w:val="mk-MK"/>
        </w:rPr>
      </w:pPr>
    </w:p>
    <w:p w14:paraId="49365ABB" w14:textId="535742F9" w:rsidR="003A27A8" w:rsidRPr="00F50BC9" w:rsidRDefault="003A27A8" w:rsidP="003A27A8">
      <w:pPr>
        <w:tabs>
          <w:tab w:val="left" w:pos="990"/>
        </w:tabs>
        <w:autoSpaceDE w:val="0"/>
        <w:autoSpaceDN w:val="0"/>
        <w:adjustRightInd w:val="0"/>
        <w:spacing w:after="0" w:line="240" w:lineRule="auto"/>
        <w:jc w:val="center"/>
        <w:rPr>
          <w:rFonts w:ascii="Arial" w:hAnsi="Arial" w:cs="Arial"/>
          <w:b/>
          <w:bCs/>
          <w:sz w:val="24"/>
          <w:szCs w:val="24"/>
          <w:lang w:val="mk-MK"/>
        </w:rPr>
      </w:pPr>
      <w:r w:rsidRPr="00F50BC9">
        <w:rPr>
          <w:rFonts w:ascii="Arial" w:hAnsi="Arial" w:cs="Arial"/>
          <w:b/>
          <w:bCs/>
          <w:sz w:val="24"/>
          <w:szCs w:val="24"/>
          <w:lang w:val="mk-MK"/>
        </w:rPr>
        <w:t xml:space="preserve">Член </w:t>
      </w:r>
      <w:r w:rsidR="009B18FF">
        <w:rPr>
          <w:rFonts w:ascii="Arial" w:hAnsi="Arial" w:cs="Arial"/>
          <w:b/>
          <w:bCs/>
          <w:sz w:val="24"/>
          <w:szCs w:val="24"/>
          <w:lang w:val="mk-MK"/>
        </w:rPr>
        <w:t>175</w:t>
      </w:r>
    </w:p>
    <w:p w14:paraId="65A78356" w14:textId="77777777" w:rsidR="003A27A8" w:rsidRPr="00F50BC9" w:rsidRDefault="003A27A8" w:rsidP="003A27A8">
      <w:pPr>
        <w:tabs>
          <w:tab w:val="left" w:pos="990"/>
        </w:tabs>
        <w:autoSpaceDE w:val="0"/>
        <w:autoSpaceDN w:val="0"/>
        <w:adjustRightInd w:val="0"/>
        <w:spacing w:after="0" w:line="240" w:lineRule="auto"/>
        <w:jc w:val="center"/>
        <w:rPr>
          <w:rFonts w:ascii="Arial" w:hAnsi="Arial" w:cs="Arial"/>
          <w:b/>
          <w:bCs/>
          <w:sz w:val="24"/>
          <w:szCs w:val="24"/>
          <w:lang w:val="mk-MK"/>
        </w:rPr>
      </w:pPr>
    </w:p>
    <w:p w14:paraId="45438DE0" w14:textId="77777777" w:rsidR="003A27A8" w:rsidRPr="00F50BC9" w:rsidRDefault="003A27A8" w:rsidP="003A27A8">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(1) Глоба во износ од 25 до 50 евра во денарска противвредност ќе му се изрече за прекршок на овластеното службено лице од Министерството за земјоделство, шумарство и водостопанство, ако:</w:t>
      </w:r>
    </w:p>
    <w:p w14:paraId="4BA6B153" w14:textId="715784EE" w:rsidR="003A27A8" w:rsidRPr="00F50BC9" w:rsidRDefault="003A27A8" w:rsidP="00F50BC9">
      <w:pPr>
        <w:pStyle w:val="ListParagraph"/>
        <w:numPr>
          <w:ilvl w:val="0"/>
          <w:numId w:val="414"/>
        </w:num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 xml:space="preserve">не поднесе барање за прибавување на документите по службена должност во рок од три дена од денот на приемот на барањето спротивно на членовите </w:t>
      </w:r>
      <w:r w:rsidR="00BA650F" w:rsidRPr="00F50BC9">
        <w:rPr>
          <w:rFonts w:ascii="Arial" w:hAnsi="Arial" w:cs="Arial"/>
          <w:sz w:val="24"/>
          <w:szCs w:val="24"/>
          <w:lang w:val="mk-MK"/>
        </w:rPr>
        <w:t>71 став (2), 75</w:t>
      </w:r>
      <w:r w:rsidR="00075AC2">
        <w:rPr>
          <w:rFonts w:ascii="Arial" w:hAnsi="Arial" w:cs="Arial"/>
          <w:sz w:val="24"/>
          <w:szCs w:val="24"/>
          <w:lang w:val="mk-MK"/>
        </w:rPr>
        <w:t xml:space="preserve"> став (3) и</w:t>
      </w:r>
      <w:r w:rsidRPr="00F50BC9">
        <w:rPr>
          <w:rFonts w:ascii="Arial" w:hAnsi="Arial" w:cs="Arial"/>
          <w:sz w:val="24"/>
          <w:szCs w:val="24"/>
          <w:lang w:val="mk-MK"/>
        </w:rPr>
        <w:t xml:space="preserve"> </w:t>
      </w:r>
      <w:r w:rsidR="00BA650F" w:rsidRPr="00F50BC9">
        <w:rPr>
          <w:rFonts w:ascii="Arial" w:hAnsi="Arial" w:cs="Arial"/>
          <w:sz w:val="24"/>
          <w:szCs w:val="24"/>
          <w:lang w:val="mk-MK"/>
        </w:rPr>
        <w:t>97</w:t>
      </w:r>
      <w:r w:rsidRPr="00F50BC9">
        <w:rPr>
          <w:rFonts w:ascii="Arial" w:hAnsi="Arial" w:cs="Arial"/>
          <w:sz w:val="24"/>
          <w:szCs w:val="24"/>
          <w:lang w:val="mk-MK"/>
        </w:rPr>
        <w:t xml:space="preserve"> став (2) </w:t>
      </w:r>
      <w:r w:rsidR="0042547B" w:rsidRPr="00F50BC9">
        <w:rPr>
          <w:rFonts w:ascii="Arial" w:hAnsi="Arial" w:cs="Arial"/>
          <w:sz w:val="24"/>
          <w:szCs w:val="24"/>
          <w:lang w:val="mk-MK"/>
        </w:rPr>
        <w:t>од овој закон</w:t>
      </w:r>
      <w:r w:rsidRPr="00F50BC9">
        <w:rPr>
          <w:rFonts w:ascii="Arial" w:hAnsi="Arial" w:cs="Arial"/>
          <w:sz w:val="24"/>
          <w:szCs w:val="24"/>
          <w:lang w:val="mk-MK"/>
        </w:rPr>
        <w:t xml:space="preserve"> и</w:t>
      </w:r>
    </w:p>
    <w:p w14:paraId="54EDAD05" w14:textId="61358246" w:rsidR="003A27A8" w:rsidRPr="00F50BC9" w:rsidRDefault="003A27A8" w:rsidP="00F50BC9">
      <w:pPr>
        <w:pStyle w:val="ListParagraph"/>
        <w:numPr>
          <w:ilvl w:val="0"/>
          <w:numId w:val="414"/>
        </w:num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 xml:space="preserve">не одлучи по барањето </w:t>
      </w:r>
      <w:r w:rsidR="000D1BED">
        <w:rPr>
          <w:rFonts w:ascii="Arial" w:hAnsi="Arial" w:cs="Arial"/>
          <w:sz w:val="24"/>
          <w:szCs w:val="24"/>
          <w:lang w:val="mk-MK"/>
        </w:rPr>
        <w:t>во рокот согласно со</w:t>
      </w:r>
      <w:r w:rsidRPr="00F50BC9">
        <w:rPr>
          <w:rFonts w:ascii="Arial" w:hAnsi="Arial" w:cs="Arial"/>
          <w:sz w:val="24"/>
          <w:szCs w:val="24"/>
          <w:lang w:val="mk-MK"/>
        </w:rPr>
        <w:t xml:space="preserve"> </w:t>
      </w:r>
      <w:r w:rsidR="00075AC2" w:rsidRPr="00F50BC9">
        <w:rPr>
          <w:rFonts w:ascii="Arial" w:hAnsi="Arial" w:cs="Arial"/>
          <w:sz w:val="24"/>
          <w:szCs w:val="24"/>
          <w:lang w:val="mk-MK"/>
        </w:rPr>
        <w:t>членовите 71</w:t>
      </w:r>
      <w:r w:rsidRPr="00F50BC9">
        <w:rPr>
          <w:rFonts w:ascii="Arial" w:hAnsi="Arial" w:cs="Arial"/>
          <w:sz w:val="24"/>
          <w:szCs w:val="24"/>
          <w:lang w:val="mk-MK"/>
        </w:rPr>
        <w:t xml:space="preserve"> став (4), </w:t>
      </w:r>
      <w:r w:rsidR="00075AC2" w:rsidRPr="00F50BC9">
        <w:rPr>
          <w:rFonts w:ascii="Arial" w:hAnsi="Arial" w:cs="Arial"/>
          <w:sz w:val="24"/>
          <w:szCs w:val="24"/>
          <w:lang w:val="mk-MK"/>
        </w:rPr>
        <w:t>75 став (5) и</w:t>
      </w:r>
      <w:r w:rsidR="006D5DE3" w:rsidRPr="00F50BC9">
        <w:rPr>
          <w:rFonts w:ascii="Arial" w:hAnsi="Arial" w:cs="Arial"/>
          <w:sz w:val="24"/>
          <w:szCs w:val="24"/>
          <w:lang w:val="mk-MK"/>
        </w:rPr>
        <w:t xml:space="preserve"> 97</w:t>
      </w:r>
      <w:r w:rsidR="00075AC2" w:rsidRPr="00F50BC9">
        <w:rPr>
          <w:rFonts w:ascii="Arial" w:hAnsi="Arial" w:cs="Arial"/>
          <w:sz w:val="24"/>
          <w:szCs w:val="24"/>
          <w:lang w:val="mk-MK"/>
        </w:rPr>
        <w:t xml:space="preserve"> став (</w:t>
      </w:r>
      <w:r w:rsidR="006D5DE3" w:rsidRPr="00F50BC9">
        <w:rPr>
          <w:rFonts w:ascii="Arial" w:hAnsi="Arial" w:cs="Arial"/>
          <w:sz w:val="24"/>
          <w:szCs w:val="24"/>
          <w:lang w:val="mk-MK"/>
        </w:rPr>
        <w:t>6</w:t>
      </w:r>
      <w:r w:rsidR="00075AC2" w:rsidRPr="00F50BC9">
        <w:rPr>
          <w:rFonts w:ascii="Arial" w:hAnsi="Arial" w:cs="Arial"/>
          <w:sz w:val="24"/>
          <w:szCs w:val="24"/>
          <w:lang w:val="mk-MK"/>
        </w:rPr>
        <w:t xml:space="preserve">) </w:t>
      </w:r>
      <w:r w:rsidR="0042547B" w:rsidRPr="00F50BC9">
        <w:rPr>
          <w:rFonts w:ascii="Arial" w:hAnsi="Arial" w:cs="Arial"/>
          <w:sz w:val="24"/>
          <w:szCs w:val="24"/>
          <w:lang w:val="mk-MK"/>
        </w:rPr>
        <w:t>од овој закон</w:t>
      </w:r>
      <w:r w:rsidRPr="00F50BC9">
        <w:rPr>
          <w:rFonts w:ascii="Arial" w:hAnsi="Arial" w:cs="Arial"/>
          <w:sz w:val="24"/>
          <w:szCs w:val="24"/>
          <w:lang w:val="mk-MK"/>
        </w:rPr>
        <w:t>.</w:t>
      </w:r>
    </w:p>
    <w:p w14:paraId="3D1379ED" w14:textId="3E027883" w:rsidR="003A27A8" w:rsidRPr="00F50BC9" w:rsidRDefault="003A27A8" w:rsidP="003A27A8">
      <w:pPr>
        <w:tabs>
          <w:tab w:val="left" w:pos="990"/>
        </w:tabs>
        <w:autoSpaceDE w:val="0"/>
        <w:autoSpaceDN w:val="0"/>
        <w:adjustRightInd w:val="0"/>
        <w:spacing w:after="0" w:line="240" w:lineRule="auto"/>
        <w:jc w:val="both"/>
        <w:rPr>
          <w:rFonts w:ascii="Arial" w:hAnsi="Arial" w:cs="Arial"/>
          <w:sz w:val="24"/>
          <w:szCs w:val="24"/>
          <w:lang w:val="mk-MK"/>
        </w:rPr>
      </w:pPr>
      <w:r w:rsidRPr="00F50BC9">
        <w:rPr>
          <w:rFonts w:ascii="Arial" w:hAnsi="Arial" w:cs="Arial"/>
          <w:sz w:val="24"/>
          <w:szCs w:val="24"/>
          <w:lang w:val="mk-MK"/>
        </w:rPr>
        <w:t xml:space="preserve">(2) Глоба во износ од 25 до 50 евра во денарска противредност ќе му се изрече на овластеното службено лице од надлежниот јавен орган од кој се побарани документи ако не ги достави бараните докази и документи во рок од три дена спротивно на членовите </w:t>
      </w:r>
      <w:r w:rsidR="000D1BED" w:rsidRPr="00F50BC9">
        <w:rPr>
          <w:rFonts w:ascii="Arial" w:hAnsi="Arial" w:cs="Arial"/>
          <w:sz w:val="24"/>
          <w:szCs w:val="24"/>
          <w:lang w:val="mk-MK"/>
        </w:rPr>
        <w:t>71 став (3), 75 став (4) и 97</w:t>
      </w:r>
      <w:r w:rsidRPr="00F50BC9">
        <w:rPr>
          <w:rFonts w:ascii="Arial" w:hAnsi="Arial" w:cs="Arial"/>
          <w:sz w:val="24"/>
          <w:szCs w:val="24"/>
          <w:lang w:val="mk-MK"/>
        </w:rPr>
        <w:t xml:space="preserve"> став (3</w:t>
      </w:r>
      <w:r w:rsidR="00A87722" w:rsidRPr="00F50BC9">
        <w:rPr>
          <w:rFonts w:ascii="Arial" w:hAnsi="Arial" w:cs="Arial"/>
          <w:sz w:val="24"/>
          <w:szCs w:val="24"/>
          <w:lang w:val="mk-MK"/>
        </w:rPr>
        <w:t xml:space="preserve">) </w:t>
      </w:r>
      <w:r w:rsidR="0042547B" w:rsidRPr="00F50BC9">
        <w:rPr>
          <w:rFonts w:ascii="Arial" w:hAnsi="Arial" w:cs="Arial"/>
          <w:sz w:val="24"/>
          <w:szCs w:val="24"/>
          <w:lang w:val="mk-MK"/>
        </w:rPr>
        <w:t>од овој закон</w:t>
      </w:r>
      <w:r w:rsidRPr="00F50BC9">
        <w:rPr>
          <w:rFonts w:ascii="Arial" w:hAnsi="Arial" w:cs="Arial"/>
          <w:sz w:val="24"/>
          <w:szCs w:val="24"/>
          <w:lang w:val="mk-MK"/>
        </w:rPr>
        <w:t>.</w:t>
      </w:r>
    </w:p>
    <w:p w14:paraId="78C16ABC" w14:textId="7FD60856" w:rsidR="005F5328" w:rsidRPr="00F50BC9" w:rsidRDefault="003A27A8" w:rsidP="00F50BC9">
      <w:pPr>
        <w:tabs>
          <w:tab w:val="left" w:pos="990"/>
        </w:tabs>
        <w:autoSpaceDE w:val="0"/>
        <w:autoSpaceDN w:val="0"/>
        <w:adjustRightInd w:val="0"/>
        <w:spacing w:after="0" w:line="240" w:lineRule="auto"/>
        <w:jc w:val="both"/>
        <w:rPr>
          <w:rFonts w:ascii="Arial" w:eastAsia="Times New Roman" w:hAnsi="Arial" w:cs="Arial"/>
          <w:bCs/>
          <w:sz w:val="24"/>
          <w:szCs w:val="24"/>
        </w:rPr>
      </w:pPr>
      <w:r w:rsidRPr="00F50BC9">
        <w:rPr>
          <w:rFonts w:ascii="Arial" w:hAnsi="Arial" w:cs="Arial"/>
          <w:sz w:val="24"/>
          <w:szCs w:val="24"/>
          <w:lang w:val="mk-MK"/>
        </w:rPr>
        <w:t>(3) За прекршоците од ставовите (1) и (2) на овој член прекршочна постапка води и прекршочна санкција изрекува надлежен суд.</w:t>
      </w:r>
    </w:p>
    <w:p w14:paraId="14C68A89" w14:textId="77777777" w:rsidR="007F0E55" w:rsidRDefault="007F0E55" w:rsidP="00F50BC9">
      <w:pPr>
        <w:shd w:val="clear" w:color="auto" w:fill="FFFFFF"/>
        <w:tabs>
          <w:tab w:val="left" w:pos="990"/>
        </w:tabs>
        <w:spacing w:after="0" w:line="240" w:lineRule="auto"/>
        <w:jc w:val="center"/>
        <w:rPr>
          <w:rFonts w:ascii="Arial" w:eastAsia="Times New Roman" w:hAnsi="Arial" w:cs="Arial"/>
          <w:b/>
          <w:bCs/>
          <w:sz w:val="24"/>
          <w:szCs w:val="24"/>
        </w:rPr>
      </w:pPr>
    </w:p>
    <w:p w14:paraId="3168DD1B" w14:textId="14A018CD" w:rsidR="001E6E13" w:rsidRPr="0032270C" w:rsidRDefault="007F0E55" w:rsidP="00F50BC9">
      <w:pPr>
        <w:shd w:val="clear" w:color="auto" w:fill="FFFFFF"/>
        <w:tabs>
          <w:tab w:val="left" w:pos="990"/>
        </w:tabs>
        <w:spacing w:after="0" w:line="240" w:lineRule="auto"/>
        <w:jc w:val="center"/>
        <w:rPr>
          <w:rFonts w:ascii="Arial" w:eastAsia="Times New Roman" w:hAnsi="Arial" w:cs="Arial"/>
          <w:b/>
          <w:bCs/>
          <w:sz w:val="24"/>
          <w:szCs w:val="24"/>
        </w:rPr>
      </w:pPr>
      <w:r>
        <w:rPr>
          <w:rFonts w:ascii="Arial" w:eastAsia="Times New Roman" w:hAnsi="Arial" w:cs="Arial"/>
          <w:b/>
          <w:bCs/>
          <w:sz w:val="24"/>
          <w:szCs w:val="24"/>
          <w:lang w:val="mk-MK"/>
        </w:rPr>
        <w:t>Соодветна примена на Законот за прекршоците</w:t>
      </w:r>
    </w:p>
    <w:p w14:paraId="1EF7171F" w14:textId="71547186" w:rsidR="001E6E13" w:rsidRPr="00F50BC9" w:rsidRDefault="001E6E13" w:rsidP="00F50BC9">
      <w:pPr>
        <w:shd w:val="clear" w:color="auto" w:fill="FFFFFF"/>
        <w:tabs>
          <w:tab w:val="left" w:pos="990"/>
        </w:tabs>
        <w:spacing w:after="0" w:line="240" w:lineRule="auto"/>
        <w:jc w:val="center"/>
        <w:rPr>
          <w:rFonts w:ascii="Arial" w:eastAsia="Times New Roman" w:hAnsi="Arial" w:cs="Arial"/>
          <w:b/>
          <w:bCs/>
          <w:sz w:val="24"/>
          <w:szCs w:val="24"/>
          <w:lang w:val="mk-MK"/>
        </w:rPr>
      </w:pPr>
      <w:r w:rsidRPr="0032270C">
        <w:rPr>
          <w:rFonts w:ascii="Arial" w:eastAsia="Times New Roman" w:hAnsi="Arial" w:cs="Arial"/>
          <w:b/>
          <w:bCs/>
          <w:sz w:val="24"/>
          <w:szCs w:val="24"/>
        </w:rPr>
        <w:t>Член</w:t>
      </w:r>
      <w:r w:rsidR="009B18FF">
        <w:rPr>
          <w:rFonts w:ascii="Arial" w:eastAsia="Times New Roman" w:hAnsi="Arial" w:cs="Arial"/>
          <w:b/>
          <w:bCs/>
          <w:sz w:val="24"/>
          <w:szCs w:val="24"/>
          <w:lang w:val="mk-MK"/>
        </w:rPr>
        <w:t xml:space="preserve"> 176</w:t>
      </w:r>
    </w:p>
    <w:p w14:paraId="083ED097" w14:textId="77777777" w:rsidR="001E6E13" w:rsidRPr="00F50BC9" w:rsidRDefault="001E6E13" w:rsidP="00F50BC9">
      <w:pPr>
        <w:tabs>
          <w:tab w:val="left" w:pos="990"/>
        </w:tabs>
        <w:autoSpaceDE w:val="0"/>
        <w:autoSpaceDN w:val="0"/>
        <w:adjustRightInd w:val="0"/>
        <w:spacing w:after="0" w:line="240" w:lineRule="auto"/>
        <w:jc w:val="both"/>
        <w:rPr>
          <w:rFonts w:ascii="Arial" w:hAnsi="Arial" w:cs="Arial"/>
          <w:sz w:val="24"/>
          <w:szCs w:val="24"/>
          <w:highlight w:val="yellow"/>
          <w:lang w:val="mk-MK"/>
        </w:rPr>
      </w:pPr>
    </w:p>
    <w:p w14:paraId="116C8A76" w14:textId="767F09D0" w:rsidR="001E6E13" w:rsidRPr="0032270C" w:rsidRDefault="007F0E55" w:rsidP="00F50BC9">
      <w:pPr>
        <w:shd w:val="clear" w:color="auto" w:fill="FFFFFF"/>
        <w:tabs>
          <w:tab w:val="left" w:pos="990"/>
        </w:tabs>
        <w:spacing w:after="0" w:line="240" w:lineRule="auto"/>
        <w:jc w:val="both"/>
        <w:rPr>
          <w:rFonts w:ascii="Arial" w:eastAsia="Times New Roman" w:hAnsi="Arial" w:cs="Arial"/>
          <w:bCs/>
          <w:sz w:val="24"/>
          <w:szCs w:val="24"/>
        </w:rPr>
      </w:pPr>
      <w:r>
        <w:rPr>
          <w:rFonts w:ascii="Arial" w:eastAsia="Times New Roman" w:hAnsi="Arial" w:cs="Arial"/>
          <w:bCs/>
          <w:sz w:val="24"/>
          <w:szCs w:val="24"/>
          <w:lang w:val="mk-MK"/>
        </w:rPr>
        <w:t>Во однос на о</w:t>
      </w:r>
      <w:r w:rsidR="001E6E13" w:rsidRPr="00F50BC9">
        <w:rPr>
          <w:rFonts w:ascii="Arial" w:eastAsia="Times New Roman" w:hAnsi="Arial" w:cs="Arial"/>
          <w:bCs/>
          <w:sz w:val="24"/>
          <w:szCs w:val="24"/>
        </w:rPr>
        <w:t xml:space="preserve">дмерувањето на </w:t>
      </w:r>
      <w:r>
        <w:rPr>
          <w:rFonts w:ascii="Arial" w:eastAsia="Times New Roman" w:hAnsi="Arial" w:cs="Arial"/>
          <w:bCs/>
          <w:sz w:val="24"/>
          <w:szCs w:val="24"/>
          <w:lang w:val="mk-MK"/>
        </w:rPr>
        <w:t>прекршочните санкции и другите прашања што не се опфатени со одредбите од овој закон, соодветно се применуваат одредбите на</w:t>
      </w:r>
      <w:r w:rsidR="001E6E13" w:rsidRPr="00F50BC9">
        <w:rPr>
          <w:rFonts w:ascii="Arial" w:eastAsia="Times New Roman" w:hAnsi="Arial" w:cs="Arial"/>
          <w:bCs/>
          <w:sz w:val="24"/>
          <w:szCs w:val="24"/>
        </w:rPr>
        <w:t xml:space="preserve"> Законот за прекршоците.</w:t>
      </w:r>
    </w:p>
    <w:p w14:paraId="603CA637" w14:textId="77777777" w:rsidR="00E235BA" w:rsidRPr="0032270C" w:rsidRDefault="00E235BA" w:rsidP="00F50BC9">
      <w:pPr>
        <w:shd w:val="clear" w:color="auto" w:fill="FFFFFF"/>
        <w:tabs>
          <w:tab w:val="left" w:pos="990"/>
        </w:tabs>
        <w:spacing w:after="0" w:line="240" w:lineRule="auto"/>
        <w:rPr>
          <w:rFonts w:ascii="Arial" w:eastAsia="Times New Roman" w:hAnsi="Arial" w:cs="Arial"/>
          <w:bCs/>
          <w:sz w:val="24"/>
          <w:szCs w:val="24"/>
        </w:rPr>
      </w:pPr>
    </w:p>
    <w:p w14:paraId="10C849A0" w14:textId="73001B39" w:rsidR="005F5328" w:rsidRPr="00F50BC9" w:rsidRDefault="00E235BA" w:rsidP="00F50BC9">
      <w:pPr>
        <w:shd w:val="clear" w:color="auto" w:fill="FFFFFF"/>
        <w:tabs>
          <w:tab w:val="left" w:pos="990"/>
        </w:tabs>
        <w:spacing w:after="0" w:line="240" w:lineRule="auto"/>
        <w:jc w:val="center"/>
        <w:rPr>
          <w:rFonts w:ascii="Arial" w:eastAsia="Times New Roman" w:hAnsi="Arial" w:cs="Arial"/>
          <w:sz w:val="24"/>
          <w:szCs w:val="24"/>
          <w:highlight w:val="green"/>
          <w:lang w:val="mk-MK"/>
        </w:rPr>
      </w:pPr>
      <w:r w:rsidRPr="00F50BC9">
        <w:rPr>
          <w:rFonts w:ascii="Arial" w:eastAsia="Times New Roman" w:hAnsi="Arial" w:cs="Arial"/>
          <w:b/>
          <w:bCs/>
          <w:sz w:val="24"/>
          <w:szCs w:val="24"/>
          <w:lang w:val="mk-MK"/>
        </w:rPr>
        <w:t>ТРЕТ ДЕЛ</w:t>
      </w:r>
    </w:p>
    <w:p w14:paraId="6EBD4B2D" w14:textId="77777777" w:rsidR="005F5328" w:rsidRPr="0032270C" w:rsidRDefault="005F5328" w:rsidP="00F50BC9">
      <w:pPr>
        <w:shd w:val="clear" w:color="auto" w:fill="FFFFFF"/>
        <w:tabs>
          <w:tab w:val="left" w:pos="990"/>
        </w:tabs>
        <w:spacing w:after="0" w:line="240" w:lineRule="auto"/>
        <w:jc w:val="center"/>
        <w:rPr>
          <w:rFonts w:ascii="Arial" w:eastAsia="Times New Roman" w:hAnsi="Arial" w:cs="Arial"/>
          <w:b/>
          <w:bCs/>
          <w:sz w:val="24"/>
          <w:szCs w:val="24"/>
        </w:rPr>
      </w:pPr>
      <w:r w:rsidRPr="00F50BC9">
        <w:rPr>
          <w:rFonts w:ascii="Arial" w:eastAsia="Times New Roman" w:hAnsi="Arial" w:cs="Arial"/>
          <w:b/>
          <w:bCs/>
          <w:sz w:val="24"/>
          <w:szCs w:val="24"/>
        </w:rPr>
        <w:t>ПРЕОДНИ И ЗАВРШНИ ОДРЕДБИ</w:t>
      </w:r>
    </w:p>
    <w:p w14:paraId="63275B29" w14:textId="77777777" w:rsidR="00681379" w:rsidRPr="0032270C" w:rsidRDefault="00681379" w:rsidP="00F50BC9">
      <w:pPr>
        <w:shd w:val="clear" w:color="auto" w:fill="FFFFFF"/>
        <w:tabs>
          <w:tab w:val="left" w:pos="990"/>
        </w:tabs>
        <w:spacing w:after="0" w:line="240" w:lineRule="auto"/>
        <w:jc w:val="center"/>
        <w:rPr>
          <w:rFonts w:ascii="Arial" w:eastAsia="Times New Roman" w:hAnsi="Arial" w:cs="Arial"/>
          <w:b/>
          <w:bCs/>
          <w:sz w:val="24"/>
          <w:szCs w:val="24"/>
        </w:rPr>
      </w:pPr>
    </w:p>
    <w:p w14:paraId="254819E0" w14:textId="00FF480B" w:rsidR="00533951" w:rsidRPr="00F50BC9" w:rsidRDefault="00533951" w:rsidP="00F50BC9">
      <w:pPr>
        <w:shd w:val="clear" w:color="auto" w:fill="FFFFFF"/>
        <w:tabs>
          <w:tab w:val="left" w:pos="990"/>
        </w:tabs>
        <w:spacing w:after="0" w:line="240" w:lineRule="auto"/>
        <w:jc w:val="center"/>
        <w:rPr>
          <w:rFonts w:ascii="Arial" w:eastAsia="Times New Roman" w:hAnsi="Arial" w:cs="Arial"/>
          <w:b/>
          <w:bCs/>
          <w:sz w:val="24"/>
          <w:szCs w:val="24"/>
          <w:lang w:val="mk-MK"/>
        </w:rPr>
      </w:pPr>
      <w:r w:rsidRPr="0032270C">
        <w:rPr>
          <w:rFonts w:ascii="Arial" w:eastAsia="Times New Roman" w:hAnsi="Arial" w:cs="Arial"/>
          <w:b/>
          <w:bCs/>
          <w:sz w:val="24"/>
          <w:szCs w:val="24"/>
          <w:lang w:val="mk-MK"/>
        </w:rPr>
        <w:t>Поблиски прописи</w:t>
      </w:r>
    </w:p>
    <w:p w14:paraId="3E23DF70" w14:textId="28973090" w:rsidR="00681379" w:rsidRPr="0032270C" w:rsidRDefault="00CC42F6" w:rsidP="00681379">
      <w:pPr>
        <w:shd w:val="clear" w:color="auto" w:fill="FFFFFF"/>
        <w:tabs>
          <w:tab w:val="left" w:pos="990"/>
        </w:tabs>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Член 177</w:t>
      </w:r>
    </w:p>
    <w:p w14:paraId="013FAB9A" w14:textId="77777777" w:rsidR="00681379" w:rsidRPr="0032270C" w:rsidRDefault="00681379" w:rsidP="00681379">
      <w:pPr>
        <w:shd w:val="clear" w:color="auto" w:fill="FFFFFF"/>
        <w:tabs>
          <w:tab w:val="left" w:pos="990"/>
        </w:tabs>
        <w:spacing w:after="0" w:line="240" w:lineRule="auto"/>
        <w:jc w:val="center"/>
        <w:rPr>
          <w:rFonts w:ascii="Arial" w:eastAsia="Times New Roman" w:hAnsi="Arial" w:cs="Arial"/>
          <w:b/>
          <w:bCs/>
          <w:sz w:val="24"/>
          <w:szCs w:val="24"/>
        </w:rPr>
      </w:pPr>
    </w:p>
    <w:p w14:paraId="4B670CFE" w14:textId="35AED0CC" w:rsidR="00960547" w:rsidRPr="0032270C" w:rsidRDefault="00960547" w:rsidP="00960547">
      <w:pPr>
        <w:shd w:val="clear" w:color="auto" w:fill="FFFFFF"/>
        <w:tabs>
          <w:tab w:val="left" w:pos="990"/>
        </w:tabs>
        <w:spacing w:after="0" w:line="240" w:lineRule="auto"/>
        <w:jc w:val="both"/>
        <w:rPr>
          <w:rFonts w:ascii="Arial" w:eastAsia="Times New Roman" w:hAnsi="Arial" w:cs="Arial"/>
          <w:bCs/>
          <w:sz w:val="24"/>
          <w:szCs w:val="24"/>
        </w:rPr>
      </w:pPr>
      <w:r w:rsidRPr="0032270C">
        <w:rPr>
          <w:rFonts w:ascii="Arial" w:eastAsia="Times New Roman" w:hAnsi="Arial" w:cs="Arial"/>
          <w:bCs/>
          <w:sz w:val="24"/>
          <w:szCs w:val="24"/>
          <w:lang w:val="mk-MK"/>
        </w:rPr>
        <w:t xml:space="preserve">(1) </w:t>
      </w:r>
      <w:r w:rsidR="004C7977">
        <w:rPr>
          <w:rFonts w:ascii="Arial" w:eastAsia="Times New Roman" w:hAnsi="Arial" w:cs="Arial"/>
          <w:bCs/>
          <w:sz w:val="24"/>
          <w:szCs w:val="24"/>
          <w:lang w:val="mk-MK"/>
        </w:rPr>
        <w:t>Подзаконските</w:t>
      </w:r>
      <w:r w:rsidRPr="0032270C">
        <w:rPr>
          <w:rFonts w:ascii="Arial" w:eastAsia="Times New Roman" w:hAnsi="Arial" w:cs="Arial"/>
          <w:bCs/>
          <w:sz w:val="24"/>
          <w:szCs w:val="24"/>
        </w:rPr>
        <w:t xml:space="preserve"> п</w:t>
      </w:r>
      <w:r w:rsidR="004C7977">
        <w:rPr>
          <w:rFonts w:ascii="Arial" w:eastAsia="Times New Roman" w:hAnsi="Arial" w:cs="Arial"/>
          <w:bCs/>
          <w:sz w:val="24"/>
          <w:szCs w:val="24"/>
        </w:rPr>
        <w:t>рописи утврдени с</w:t>
      </w:r>
      <w:r w:rsidRPr="0032270C">
        <w:rPr>
          <w:rFonts w:ascii="Arial" w:eastAsia="Times New Roman" w:hAnsi="Arial" w:cs="Arial"/>
          <w:bCs/>
          <w:sz w:val="24"/>
          <w:szCs w:val="24"/>
        </w:rPr>
        <w:t xml:space="preserve">о овој закон ќе се </w:t>
      </w:r>
      <w:r w:rsidRPr="004D333F">
        <w:rPr>
          <w:rFonts w:ascii="Arial" w:eastAsia="Times New Roman" w:hAnsi="Arial" w:cs="Arial"/>
          <w:bCs/>
          <w:sz w:val="24"/>
          <w:szCs w:val="24"/>
        </w:rPr>
        <w:t xml:space="preserve">донесат во </w:t>
      </w:r>
      <w:r w:rsidR="008508F7" w:rsidRPr="004D333F">
        <w:rPr>
          <w:rFonts w:ascii="Arial" w:eastAsia="Times New Roman" w:hAnsi="Arial" w:cs="Arial"/>
          <w:bCs/>
          <w:sz w:val="24"/>
          <w:szCs w:val="24"/>
          <w:lang w:val="mk-MK"/>
        </w:rPr>
        <w:t>рок</w:t>
      </w:r>
      <w:r w:rsidRPr="004D333F">
        <w:rPr>
          <w:rFonts w:ascii="Arial" w:eastAsia="Times New Roman" w:hAnsi="Arial" w:cs="Arial"/>
          <w:bCs/>
          <w:sz w:val="24"/>
          <w:szCs w:val="24"/>
        </w:rPr>
        <w:t xml:space="preserve"> од </w:t>
      </w:r>
      <w:r w:rsidR="008508F7" w:rsidRPr="00F50BC9">
        <w:rPr>
          <w:rFonts w:ascii="Arial" w:eastAsia="Times New Roman" w:hAnsi="Arial" w:cs="Arial"/>
          <w:bCs/>
          <w:sz w:val="24"/>
          <w:szCs w:val="24"/>
          <w:lang w:val="mk-MK"/>
        </w:rPr>
        <w:t>една година</w:t>
      </w:r>
      <w:r w:rsidRPr="004D333F">
        <w:rPr>
          <w:rFonts w:ascii="Arial" w:eastAsia="Times New Roman" w:hAnsi="Arial" w:cs="Arial"/>
          <w:bCs/>
          <w:sz w:val="24"/>
          <w:szCs w:val="24"/>
          <w:lang w:val="mk-MK"/>
        </w:rPr>
        <w:t xml:space="preserve"> </w:t>
      </w:r>
      <w:r w:rsidRPr="004D333F">
        <w:rPr>
          <w:rFonts w:ascii="Arial" w:eastAsia="Times New Roman" w:hAnsi="Arial" w:cs="Arial"/>
          <w:bCs/>
          <w:sz w:val="24"/>
          <w:szCs w:val="24"/>
        </w:rPr>
        <w:t>од денот на влегувањето во сила</w:t>
      </w:r>
      <w:r w:rsidRPr="00F50BC9">
        <w:rPr>
          <w:rFonts w:ascii="Arial" w:eastAsia="Times New Roman" w:hAnsi="Arial" w:cs="Arial"/>
          <w:bCs/>
          <w:sz w:val="24"/>
          <w:szCs w:val="24"/>
        </w:rPr>
        <w:t xml:space="preserve"> </w:t>
      </w:r>
      <w:r w:rsidR="004C7977" w:rsidRPr="004D333F">
        <w:rPr>
          <w:rFonts w:ascii="Arial" w:eastAsia="Times New Roman" w:hAnsi="Arial" w:cs="Arial"/>
          <w:bCs/>
          <w:sz w:val="24"/>
          <w:szCs w:val="24"/>
        </w:rPr>
        <w:t>на</w:t>
      </w:r>
      <w:r w:rsidR="0042547B" w:rsidRPr="004D333F">
        <w:rPr>
          <w:rFonts w:ascii="Arial" w:eastAsia="Times New Roman" w:hAnsi="Arial" w:cs="Arial"/>
          <w:bCs/>
          <w:sz w:val="24"/>
          <w:szCs w:val="24"/>
        </w:rPr>
        <w:t xml:space="preserve"> овој закон</w:t>
      </w:r>
      <w:r w:rsidRPr="004D333F">
        <w:rPr>
          <w:rFonts w:ascii="Arial" w:eastAsia="Times New Roman" w:hAnsi="Arial" w:cs="Arial"/>
          <w:bCs/>
          <w:sz w:val="24"/>
          <w:szCs w:val="24"/>
        </w:rPr>
        <w:t>.</w:t>
      </w:r>
    </w:p>
    <w:p w14:paraId="147741CC" w14:textId="455C05F9" w:rsidR="00681379" w:rsidRPr="00F50BC9" w:rsidRDefault="00960547" w:rsidP="00F50BC9">
      <w:pPr>
        <w:shd w:val="clear" w:color="auto" w:fill="FFFFFF"/>
        <w:tabs>
          <w:tab w:val="left" w:pos="990"/>
        </w:tabs>
        <w:spacing w:after="0" w:line="240" w:lineRule="auto"/>
        <w:jc w:val="both"/>
        <w:rPr>
          <w:rFonts w:ascii="Arial" w:eastAsia="Times New Roman" w:hAnsi="Arial" w:cs="Arial"/>
          <w:b/>
          <w:bCs/>
          <w:sz w:val="24"/>
          <w:szCs w:val="24"/>
        </w:rPr>
      </w:pPr>
      <w:r w:rsidRPr="0032270C">
        <w:rPr>
          <w:rFonts w:ascii="Arial" w:eastAsia="Times New Roman" w:hAnsi="Arial" w:cs="Arial"/>
          <w:bCs/>
          <w:sz w:val="24"/>
          <w:szCs w:val="24"/>
          <w:lang w:val="mk-MK"/>
        </w:rPr>
        <w:t xml:space="preserve">(2) </w:t>
      </w:r>
      <w:r w:rsidRPr="0032270C">
        <w:rPr>
          <w:rFonts w:ascii="Arial" w:eastAsia="Times New Roman" w:hAnsi="Arial" w:cs="Arial"/>
          <w:bCs/>
          <w:sz w:val="24"/>
          <w:szCs w:val="24"/>
        </w:rPr>
        <w:t xml:space="preserve">До денот на влегувањето во сила на </w:t>
      </w:r>
      <w:r w:rsidR="004C7977">
        <w:rPr>
          <w:rFonts w:ascii="Arial" w:eastAsia="Times New Roman" w:hAnsi="Arial" w:cs="Arial"/>
          <w:bCs/>
          <w:sz w:val="24"/>
          <w:szCs w:val="24"/>
          <w:lang w:val="mk-MK"/>
        </w:rPr>
        <w:t xml:space="preserve">подзаконските </w:t>
      </w:r>
      <w:r w:rsidR="004C7977">
        <w:rPr>
          <w:rFonts w:ascii="Arial" w:eastAsia="Times New Roman" w:hAnsi="Arial" w:cs="Arial"/>
          <w:bCs/>
          <w:sz w:val="24"/>
          <w:szCs w:val="24"/>
        </w:rPr>
        <w:t>прописи</w:t>
      </w:r>
      <w:r w:rsidRPr="0032270C">
        <w:rPr>
          <w:rFonts w:ascii="Arial" w:eastAsia="Times New Roman" w:hAnsi="Arial" w:cs="Arial"/>
          <w:bCs/>
          <w:sz w:val="24"/>
          <w:szCs w:val="24"/>
        </w:rPr>
        <w:t xml:space="preserve"> од </w:t>
      </w:r>
      <w:r w:rsidR="0032270C" w:rsidRPr="0032270C">
        <w:rPr>
          <w:rFonts w:ascii="Arial" w:eastAsia="Times New Roman" w:hAnsi="Arial" w:cs="Arial"/>
          <w:bCs/>
          <w:sz w:val="24"/>
          <w:szCs w:val="24"/>
        </w:rPr>
        <w:t>став</w:t>
      </w:r>
      <w:r w:rsidRPr="0032270C">
        <w:rPr>
          <w:rFonts w:ascii="Arial" w:eastAsia="Times New Roman" w:hAnsi="Arial" w:cs="Arial"/>
          <w:bCs/>
          <w:sz w:val="24"/>
          <w:szCs w:val="24"/>
        </w:rPr>
        <w:t xml:space="preserve"> </w:t>
      </w:r>
      <w:r w:rsidRPr="0032270C">
        <w:rPr>
          <w:rFonts w:ascii="Arial" w:eastAsia="Times New Roman" w:hAnsi="Arial" w:cs="Arial"/>
          <w:bCs/>
          <w:sz w:val="24"/>
          <w:szCs w:val="24"/>
          <w:lang w:val="mk-MK"/>
        </w:rPr>
        <w:t>(</w:t>
      </w:r>
      <w:r w:rsidRPr="0032270C">
        <w:rPr>
          <w:rFonts w:ascii="Arial" w:eastAsia="Times New Roman" w:hAnsi="Arial" w:cs="Arial"/>
          <w:bCs/>
          <w:sz w:val="24"/>
          <w:szCs w:val="24"/>
        </w:rPr>
        <w:t>1</w:t>
      </w:r>
      <w:r w:rsidRPr="0032270C">
        <w:rPr>
          <w:rFonts w:ascii="Arial" w:eastAsia="Times New Roman" w:hAnsi="Arial" w:cs="Arial"/>
          <w:bCs/>
          <w:sz w:val="24"/>
          <w:szCs w:val="24"/>
          <w:lang w:val="mk-MK"/>
        </w:rPr>
        <w:t>)</w:t>
      </w:r>
      <w:r w:rsidRPr="0032270C">
        <w:rPr>
          <w:rFonts w:ascii="Arial" w:eastAsia="Times New Roman" w:hAnsi="Arial" w:cs="Arial"/>
          <w:bCs/>
          <w:sz w:val="24"/>
          <w:szCs w:val="24"/>
        </w:rPr>
        <w:t xml:space="preserve"> на овој член ќе се применуваат прописи</w:t>
      </w:r>
      <w:r w:rsidR="004C7977">
        <w:rPr>
          <w:rFonts w:ascii="Arial" w:eastAsia="Times New Roman" w:hAnsi="Arial" w:cs="Arial"/>
          <w:bCs/>
          <w:sz w:val="24"/>
          <w:szCs w:val="24"/>
          <w:lang w:val="mk-MK"/>
        </w:rPr>
        <w:t>те што важеле до денот на</w:t>
      </w:r>
      <w:r w:rsidR="004C7977" w:rsidRPr="004C7977">
        <w:rPr>
          <w:rFonts w:ascii="Arial" w:eastAsia="Times New Roman" w:hAnsi="Arial" w:cs="Arial"/>
          <w:bCs/>
          <w:sz w:val="24"/>
          <w:szCs w:val="24"/>
        </w:rPr>
        <w:t xml:space="preserve"> </w:t>
      </w:r>
      <w:r w:rsidR="004C7977" w:rsidRPr="00A813A0">
        <w:rPr>
          <w:rFonts w:ascii="Arial" w:eastAsia="Times New Roman" w:hAnsi="Arial" w:cs="Arial"/>
          <w:bCs/>
          <w:sz w:val="24"/>
          <w:szCs w:val="24"/>
        </w:rPr>
        <w:t>влегувањето во сила на</w:t>
      </w:r>
      <w:r w:rsidR="004C7977">
        <w:rPr>
          <w:rFonts w:ascii="Arial" w:eastAsia="Times New Roman" w:hAnsi="Arial" w:cs="Arial"/>
          <w:bCs/>
          <w:sz w:val="24"/>
          <w:szCs w:val="24"/>
          <w:lang w:val="mk-MK"/>
        </w:rPr>
        <w:t xml:space="preserve"> овој закон</w:t>
      </w:r>
      <w:r w:rsidRPr="0032270C">
        <w:rPr>
          <w:rFonts w:ascii="Arial" w:eastAsia="Times New Roman" w:hAnsi="Arial" w:cs="Arial"/>
          <w:bCs/>
          <w:sz w:val="24"/>
          <w:szCs w:val="24"/>
        </w:rPr>
        <w:t>.</w:t>
      </w:r>
    </w:p>
    <w:p w14:paraId="6EF9E532" w14:textId="77777777" w:rsidR="005F5328" w:rsidRPr="0032270C" w:rsidRDefault="005F5328" w:rsidP="00F50BC9">
      <w:pPr>
        <w:shd w:val="clear" w:color="auto" w:fill="FFFFFF"/>
        <w:tabs>
          <w:tab w:val="left" w:pos="990"/>
        </w:tabs>
        <w:spacing w:after="0" w:line="240" w:lineRule="auto"/>
        <w:jc w:val="both"/>
        <w:rPr>
          <w:rFonts w:ascii="Arial" w:eastAsia="Times New Roman" w:hAnsi="Arial" w:cs="Arial"/>
          <w:bCs/>
          <w:sz w:val="24"/>
          <w:szCs w:val="24"/>
        </w:rPr>
      </w:pPr>
    </w:p>
    <w:p w14:paraId="359E78BD" w14:textId="31A4C215" w:rsidR="00960547" w:rsidRPr="00F50BC9" w:rsidRDefault="00960547" w:rsidP="00F50BC9">
      <w:pPr>
        <w:shd w:val="clear" w:color="auto" w:fill="FFFFFF"/>
        <w:tabs>
          <w:tab w:val="left" w:pos="990"/>
        </w:tabs>
        <w:spacing w:after="0" w:line="240" w:lineRule="auto"/>
        <w:jc w:val="center"/>
        <w:rPr>
          <w:rFonts w:ascii="Arial" w:eastAsia="Times New Roman" w:hAnsi="Arial" w:cs="Arial"/>
          <w:b/>
          <w:bCs/>
          <w:sz w:val="24"/>
          <w:szCs w:val="24"/>
          <w:lang w:val="mk-MK"/>
        </w:rPr>
      </w:pPr>
      <w:r w:rsidRPr="0032270C">
        <w:rPr>
          <w:rFonts w:ascii="Arial" w:eastAsia="Times New Roman" w:hAnsi="Arial" w:cs="Arial"/>
          <w:b/>
          <w:bCs/>
          <w:sz w:val="24"/>
          <w:szCs w:val="24"/>
          <w:lang w:val="mk-MK"/>
        </w:rPr>
        <w:t>Започнати постапки</w:t>
      </w:r>
    </w:p>
    <w:p w14:paraId="03DAA614" w14:textId="3248F65F" w:rsidR="005F5328" w:rsidRPr="0032270C" w:rsidRDefault="005F5328" w:rsidP="00F50BC9">
      <w:pPr>
        <w:shd w:val="clear" w:color="auto" w:fill="FFFFFF"/>
        <w:tabs>
          <w:tab w:val="left" w:pos="990"/>
        </w:tabs>
        <w:spacing w:after="0" w:line="240" w:lineRule="auto"/>
        <w:jc w:val="center"/>
        <w:rPr>
          <w:rFonts w:ascii="Arial" w:eastAsia="Times New Roman" w:hAnsi="Arial" w:cs="Arial"/>
          <w:b/>
          <w:bCs/>
          <w:sz w:val="24"/>
          <w:szCs w:val="24"/>
        </w:rPr>
      </w:pPr>
      <w:r w:rsidRPr="00F50BC9">
        <w:rPr>
          <w:rFonts w:ascii="Arial" w:eastAsia="Times New Roman" w:hAnsi="Arial" w:cs="Arial"/>
          <w:b/>
          <w:bCs/>
          <w:sz w:val="24"/>
          <w:szCs w:val="24"/>
        </w:rPr>
        <w:t xml:space="preserve">Член </w:t>
      </w:r>
      <w:r w:rsidR="00CC42F6">
        <w:rPr>
          <w:rFonts w:ascii="Arial" w:eastAsia="Times New Roman" w:hAnsi="Arial" w:cs="Arial"/>
          <w:b/>
          <w:bCs/>
          <w:sz w:val="24"/>
          <w:szCs w:val="24"/>
          <w:lang w:val="mk-MK"/>
        </w:rPr>
        <w:t>178</w:t>
      </w:r>
    </w:p>
    <w:p w14:paraId="4414C95A" w14:textId="77777777" w:rsidR="00681379" w:rsidRPr="00F50BC9" w:rsidRDefault="00681379" w:rsidP="00F50BC9">
      <w:pPr>
        <w:shd w:val="clear" w:color="auto" w:fill="FFFFFF"/>
        <w:tabs>
          <w:tab w:val="left" w:pos="990"/>
        </w:tabs>
        <w:spacing w:after="0" w:line="240" w:lineRule="auto"/>
        <w:jc w:val="center"/>
        <w:rPr>
          <w:rFonts w:ascii="Arial" w:eastAsia="Times New Roman" w:hAnsi="Arial" w:cs="Arial"/>
          <w:b/>
          <w:bCs/>
          <w:sz w:val="24"/>
          <w:szCs w:val="24"/>
        </w:rPr>
      </w:pPr>
    </w:p>
    <w:p w14:paraId="6191B99C" w14:textId="06FB30BE" w:rsidR="00533951" w:rsidRPr="0032270C" w:rsidRDefault="00AF5F62" w:rsidP="00533951">
      <w:pPr>
        <w:tabs>
          <w:tab w:val="left" w:pos="990"/>
        </w:tabs>
        <w:autoSpaceDE w:val="0"/>
        <w:autoSpaceDN w:val="0"/>
        <w:adjustRightInd w:val="0"/>
        <w:spacing w:after="0" w:line="240" w:lineRule="auto"/>
        <w:jc w:val="both"/>
        <w:rPr>
          <w:rFonts w:ascii="Arial" w:eastAsia="Times New Roman" w:hAnsi="Arial" w:cs="Arial"/>
          <w:bCs/>
          <w:sz w:val="24"/>
          <w:szCs w:val="24"/>
        </w:rPr>
      </w:pPr>
      <w:r w:rsidRPr="0032270C">
        <w:rPr>
          <w:rFonts w:ascii="Arial" w:eastAsia="Times New Roman" w:hAnsi="Arial" w:cs="Arial"/>
          <w:bCs/>
          <w:sz w:val="24"/>
          <w:szCs w:val="24"/>
          <w:lang w:val="mk-MK"/>
        </w:rPr>
        <w:t>З</w:t>
      </w:r>
      <w:r w:rsidR="005F5328" w:rsidRPr="00F50BC9">
        <w:rPr>
          <w:rFonts w:ascii="Arial" w:eastAsia="Times New Roman" w:hAnsi="Arial" w:cs="Arial"/>
          <w:bCs/>
          <w:sz w:val="24"/>
          <w:szCs w:val="24"/>
        </w:rPr>
        <w:t xml:space="preserve">апочнатите постапки пред влегувањето во сила </w:t>
      </w:r>
      <w:r w:rsidR="0042547B" w:rsidRPr="0032270C">
        <w:rPr>
          <w:rFonts w:ascii="Arial" w:eastAsia="Times New Roman" w:hAnsi="Arial" w:cs="Arial"/>
          <w:bCs/>
          <w:sz w:val="24"/>
          <w:szCs w:val="24"/>
        </w:rPr>
        <w:t>од овој закон</w:t>
      </w:r>
      <w:r w:rsidR="005F5328" w:rsidRPr="00F50BC9">
        <w:rPr>
          <w:rFonts w:ascii="Arial" w:eastAsia="Times New Roman" w:hAnsi="Arial" w:cs="Arial"/>
          <w:bCs/>
          <w:sz w:val="24"/>
          <w:szCs w:val="24"/>
        </w:rPr>
        <w:t xml:space="preserve"> ќе се завршат согласно Законот за земјоделство и рурален развој (“Службен весник на </w:t>
      </w:r>
      <w:r w:rsidR="00092373" w:rsidRPr="0032270C">
        <w:rPr>
          <w:rFonts w:ascii="Arial" w:eastAsia="Times New Roman" w:hAnsi="Arial" w:cs="Arial"/>
          <w:bCs/>
          <w:sz w:val="24"/>
          <w:szCs w:val="24"/>
        </w:rPr>
        <w:t>Република Северна Македонија</w:t>
      </w:r>
      <w:r w:rsidR="005F5328" w:rsidRPr="00F50BC9">
        <w:rPr>
          <w:rFonts w:ascii="Arial" w:eastAsia="Times New Roman" w:hAnsi="Arial" w:cs="Arial"/>
          <w:bCs/>
          <w:sz w:val="24"/>
          <w:szCs w:val="24"/>
        </w:rPr>
        <w:t>” бр. 49/10, 53/11, 126/12, 15/13, 69/13, 106/13, 177/14, 25/15, 73/15, 83/15, 154/15, 11/16, 53/16, 120/16, 163/16, 74/17, 83/18 и 27/19 и „Службен весник на Република Северна Македонија“ број 152/19</w:t>
      </w:r>
      <w:r w:rsidRPr="0032270C">
        <w:rPr>
          <w:rFonts w:ascii="Arial" w:eastAsia="Times New Roman" w:hAnsi="Arial" w:cs="Arial"/>
          <w:bCs/>
          <w:sz w:val="24"/>
          <w:szCs w:val="24"/>
        </w:rPr>
        <w:t>, 244/19,  275/19,</w:t>
      </w:r>
      <w:r w:rsidR="00533951" w:rsidRPr="00F50BC9">
        <w:rPr>
          <w:rFonts w:ascii="Arial" w:eastAsia="Times New Roman" w:hAnsi="Arial" w:cs="Arial"/>
          <w:bCs/>
          <w:sz w:val="24"/>
          <w:szCs w:val="24"/>
        </w:rPr>
        <w:t xml:space="preserve"> 110/21</w:t>
      </w:r>
      <w:r w:rsidRPr="0032270C">
        <w:rPr>
          <w:rFonts w:ascii="Arial" w:eastAsia="Times New Roman" w:hAnsi="Arial" w:cs="Arial"/>
          <w:bCs/>
          <w:sz w:val="24"/>
          <w:szCs w:val="24"/>
        </w:rPr>
        <w:t xml:space="preserve">, 123/2022, 65/2023 </w:t>
      </w:r>
      <w:r w:rsidRPr="0032270C">
        <w:rPr>
          <w:rFonts w:ascii="Arial" w:eastAsia="Times New Roman" w:hAnsi="Arial" w:cs="Arial"/>
          <w:bCs/>
          <w:sz w:val="24"/>
          <w:szCs w:val="24"/>
          <w:lang w:val="mk-MK"/>
        </w:rPr>
        <w:t xml:space="preserve">и </w:t>
      </w:r>
      <w:r w:rsidRPr="0032270C">
        <w:rPr>
          <w:rFonts w:ascii="Arial" w:eastAsia="Times New Roman" w:hAnsi="Arial" w:cs="Arial"/>
          <w:bCs/>
          <w:sz w:val="24"/>
          <w:szCs w:val="24"/>
        </w:rPr>
        <w:t>218/2024</w:t>
      </w:r>
      <w:r w:rsidR="00533951" w:rsidRPr="00F50BC9">
        <w:rPr>
          <w:rFonts w:ascii="Arial" w:eastAsia="Times New Roman" w:hAnsi="Arial" w:cs="Arial"/>
          <w:bCs/>
          <w:sz w:val="24"/>
          <w:szCs w:val="24"/>
        </w:rPr>
        <w:t>).</w:t>
      </w:r>
    </w:p>
    <w:p w14:paraId="3A9FAF8B" w14:textId="77777777" w:rsidR="00EE4655" w:rsidRPr="00F50BC9" w:rsidRDefault="00EE4655" w:rsidP="00F50BC9">
      <w:pPr>
        <w:shd w:val="clear" w:color="auto" w:fill="FFFFFF"/>
        <w:tabs>
          <w:tab w:val="left" w:pos="990"/>
        </w:tabs>
        <w:spacing w:after="0" w:line="240" w:lineRule="auto"/>
        <w:jc w:val="center"/>
        <w:rPr>
          <w:rFonts w:ascii="Arial" w:eastAsia="Times New Roman" w:hAnsi="Arial" w:cs="Arial"/>
          <w:b/>
          <w:bCs/>
          <w:sz w:val="24"/>
          <w:szCs w:val="24"/>
        </w:rPr>
      </w:pPr>
    </w:p>
    <w:p w14:paraId="1B585353" w14:textId="6DAB3FB4" w:rsidR="005F5328" w:rsidRPr="00F50BC9" w:rsidRDefault="00533951" w:rsidP="00F50BC9">
      <w:pPr>
        <w:shd w:val="clear" w:color="auto" w:fill="FFFFFF"/>
        <w:tabs>
          <w:tab w:val="left" w:pos="990"/>
        </w:tabs>
        <w:spacing w:after="0" w:line="240" w:lineRule="auto"/>
        <w:jc w:val="center"/>
        <w:rPr>
          <w:rFonts w:ascii="Arial" w:eastAsia="Times New Roman" w:hAnsi="Arial" w:cs="Arial"/>
          <w:b/>
          <w:bCs/>
          <w:sz w:val="24"/>
          <w:szCs w:val="24"/>
        </w:rPr>
      </w:pPr>
      <w:r w:rsidRPr="00F50BC9" w:rsidDel="00533951">
        <w:rPr>
          <w:rFonts w:ascii="Arial" w:eastAsia="Times New Roman" w:hAnsi="Arial" w:cs="Arial"/>
          <w:b/>
          <w:bCs/>
          <w:sz w:val="24"/>
          <w:szCs w:val="24"/>
        </w:rPr>
        <w:t xml:space="preserve"> </w:t>
      </w:r>
      <w:r w:rsidR="00EE4655" w:rsidRPr="00F50BC9">
        <w:rPr>
          <w:rFonts w:ascii="Arial" w:eastAsia="Times New Roman" w:hAnsi="Arial" w:cs="Arial"/>
          <w:b/>
          <w:bCs/>
          <w:sz w:val="24"/>
          <w:szCs w:val="24"/>
        </w:rPr>
        <w:t>Престанување на важење</w:t>
      </w:r>
    </w:p>
    <w:p w14:paraId="26814A1B" w14:textId="5A07418B" w:rsidR="005F5328" w:rsidRPr="0032270C" w:rsidRDefault="005F5328" w:rsidP="00F50BC9">
      <w:pPr>
        <w:shd w:val="clear" w:color="auto" w:fill="FFFFFF"/>
        <w:tabs>
          <w:tab w:val="left" w:pos="990"/>
        </w:tabs>
        <w:spacing w:after="0" w:line="240" w:lineRule="auto"/>
        <w:jc w:val="center"/>
        <w:rPr>
          <w:rFonts w:ascii="Arial" w:eastAsia="Times New Roman" w:hAnsi="Arial" w:cs="Arial"/>
          <w:b/>
          <w:bCs/>
          <w:sz w:val="24"/>
          <w:szCs w:val="24"/>
        </w:rPr>
      </w:pPr>
      <w:r w:rsidRPr="00F50BC9">
        <w:rPr>
          <w:rFonts w:ascii="Arial" w:eastAsia="Times New Roman" w:hAnsi="Arial" w:cs="Arial"/>
          <w:b/>
          <w:bCs/>
          <w:sz w:val="24"/>
          <w:szCs w:val="24"/>
        </w:rPr>
        <w:t xml:space="preserve">Член </w:t>
      </w:r>
      <w:r w:rsidR="00CC42F6">
        <w:rPr>
          <w:rFonts w:ascii="Arial" w:eastAsia="Times New Roman" w:hAnsi="Arial" w:cs="Arial"/>
          <w:b/>
          <w:bCs/>
          <w:sz w:val="24"/>
          <w:szCs w:val="24"/>
        </w:rPr>
        <w:t>179</w:t>
      </w:r>
    </w:p>
    <w:p w14:paraId="543D2595" w14:textId="77777777" w:rsidR="00681379" w:rsidRPr="00F50BC9" w:rsidRDefault="00681379" w:rsidP="00F50BC9">
      <w:pPr>
        <w:shd w:val="clear" w:color="auto" w:fill="FFFFFF"/>
        <w:tabs>
          <w:tab w:val="left" w:pos="990"/>
        </w:tabs>
        <w:spacing w:after="0" w:line="240" w:lineRule="auto"/>
        <w:jc w:val="center"/>
        <w:rPr>
          <w:rFonts w:ascii="Arial" w:eastAsia="Times New Roman" w:hAnsi="Arial" w:cs="Arial"/>
          <w:b/>
          <w:bCs/>
          <w:sz w:val="24"/>
          <w:szCs w:val="24"/>
          <w:highlight w:val="yellow"/>
        </w:rPr>
      </w:pPr>
    </w:p>
    <w:p w14:paraId="352EC20B" w14:textId="17AC1EC7" w:rsidR="008508F7" w:rsidRPr="0032270C" w:rsidRDefault="008508F7" w:rsidP="00F50BC9">
      <w:pPr>
        <w:shd w:val="clear" w:color="auto" w:fill="FFFFFF"/>
        <w:tabs>
          <w:tab w:val="left" w:pos="990"/>
        </w:tabs>
        <w:spacing w:after="0" w:line="240" w:lineRule="auto"/>
        <w:jc w:val="both"/>
        <w:rPr>
          <w:rFonts w:ascii="Arial" w:eastAsia="Times New Roman" w:hAnsi="Arial" w:cs="Arial"/>
          <w:bCs/>
          <w:sz w:val="24"/>
          <w:szCs w:val="24"/>
          <w:highlight w:val="yellow"/>
        </w:rPr>
      </w:pPr>
      <w:r w:rsidRPr="00F50BC9">
        <w:rPr>
          <w:rFonts w:ascii="Arial" w:eastAsia="Times New Roman" w:hAnsi="Arial" w:cs="Arial"/>
          <w:bCs/>
          <w:sz w:val="24"/>
          <w:szCs w:val="24"/>
        </w:rPr>
        <w:t xml:space="preserve">Со денот на влегувањето во сила </w:t>
      </w:r>
      <w:r w:rsidR="0042547B" w:rsidRPr="0032270C">
        <w:rPr>
          <w:rFonts w:ascii="Arial" w:eastAsia="Times New Roman" w:hAnsi="Arial" w:cs="Arial"/>
          <w:bCs/>
          <w:sz w:val="24"/>
          <w:szCs w:val="24"/>
        </w:rPr>
        <w:t>од овој закон</w:t>
      </w:r>
      <w:r w:rsidRPr="0032270C">
        <w:rPr>
          <w:rFonts w:ascii="Arial" w:eastAsia="Times New Roman" w:hAnsi="Arial" w:cs="Arial"/>
          <w:bCs/>
          <w:sz w:val="24"/>
          <w:szCs w:val="24"/>
        </w:rPr>
        <w:t xml:space="preserve"> престанува да важи Законот за земјоделство и рурален развој (“Службен весник на Република Северна Македонија” бр. 49/10, 53/11, 126/12, 15/13, 69/13, 106/13, 177/14, 25/15, 73/15, 83/15, 154/15, 11/16, 53/16, 120/16, 163/16, 74/17, 83/18 и 27/19 и „Службен весник на Република Северна Македонија“ број 152/19, 244/19,  275/19, 110/21, 123/2022, 65/2023 </w:t>
      </w:r>
      <w:r w:rsidRPr="0032270C">
        <w:rPr>
          <w:rFonts w:ascii="Arial" w:eastAsia="Times New Roman" w:hAnsi="Arial" w:cs="Arial"/>
          <w:bCs/>
          <w:sz w:val="24"/>
          <w:szCs w:val="24"/>
          <w:lang w:val="mk-MK"/>
        </w:rPr>
        <w:t xml:space="preserve">и </w:t>
      </w:r>
      <w:r w:rsidRPr="0032270C">
        <w:rPr>
          <w:rFonts w:ascii="Arial" w:eastAsia="Times New Roman" w:hAnsi="Arial" w:cs="Arial"/>
          <w:bCs/>
          <w:sz w:val="24"/>
          <w:szCs w:val="24"/>
        </w:rPr>
        <w:t>218/2024).</w:t>
      </w:r>
    </w:p>
    <w:p w14:paraId="0D2EF679" w14:textId="1516B27D" w:rsidR="00EE4655" w:rsidRPr="0032270C" w:rsidRDefault="00EE4655" w:rsidP="00EE4655">
      <w:pPr>
        <w:tabs>
          <w:tab w:val="left" w:pos="990"/>
        </w:tabs>
        <w:autoSpaceDE w:val="0"/>
        <w:autoSpaceDN w:val="0"/>
        <w:adjustRightInd w:val="0"/>
        <w:spacing w:after="0" w:line="240" w:lineRule="auto"/>
        <w:jc w:val="both"/>
        <w:rPr>
          <w:rFonts w:ascii="Arial" w:hAnsi="Arial" w:cs="Arial"/>
          <w:sz w:val="24"/>
          <w:szCs w:val="24"/>
          <w:highlight w:val="yellow"/>
          <w:lang w:val="mk-MK"/>
        </w:rPr>
      </w:pPr>
    </w:p>
    <w:p w14:paraId="5DB23BC0" w14:textId="11B9A0FB" w:rsidR="00EE4655" w:rsidRPr="0032270C" w:rsidRDefault="00EE4655" w:rsidP="00EE4655">
      <w:pPr>
        <w:shd w:val="clear" w:color="auto" w:fill="FFFFFF"/>
        <w:tabs>
          <w:tab w:val="left" w:pos="990"/>
        </w:tabs>
        <w:spacing w:after="0" w:line="240" w:lineRule="auto"/>
        <w:jc w:val="center"/>
        <w:rPr>
          <w:rFonts w:ascii="Arial" w:eastAsia="Times New Roman" w:hAnsi="Arial" w:cs="Arial"/>
          <w:bCs/>
          <w:sz w:val="24"/>
          <w:szCs w:val="24"/>
        </w:rPr>
      </w:pPr>
      <w:r w:rsidRPr="0032270C" w:rsidDel="00533951">
        <w:rPr>
          <w:rFonts w:ascii="Arial" w:eastAsia="Times New Roman" w:hAnsi="Arial" w:cs="Arial"/>
          <w:b/>
          <w:bCs/>
          <w:sz w:val="24"/>
          <w:szCs w:val="24"/>
        </w:rPr>
        <w:t xml:space="preserve"> </w:t>
      </w:r>
      <w:r w:rsidRPr="0032270C">
        <w:rPr>
          <w:rFonts w:ascii="Arial" w:eastAsia="Times New Roman" w:hAnsi="Arial" w:cs="Arial"/>
          <w:b/>
          <w:bCs/>
          <w:sz w:val="24"/>
          <w:szCs w:val="24"/>
          <w:lang w:val="mk-MK"/>
        </w:rPr>
        <w:t>Одложна примена</w:t>
      </w:r>
    </w:p>
    <w:p w14:paraId="19AB0CA5" w14:textId="423CFF31" w:rsidR="00EE4655" w:rsidRPr="0032270C" w:rsidRDefault="00CC42F6" w:rsidP="00EE4655">
      <w:pPr>
        <w:shd w:val="clear" w:color="auto" w:fill="FFFFFF"/>
        <w:tabs>
          <w:tab w:val="left" w:pos="990"/>
        </w:tabs>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Член 180</w:t>
      </w:r>
    </w:p>
    <w:p w14:paraId="5210CBE4" w14:textId="77777777" w:rsidR="00EE4655" w:rsidRPr="0032270C" w:rsidRDefault="00EE4655" w:rsidP="00EE4655">
      <w:pPr>
        <w:shd w:val="clear" w:color="auto" w:fill="FFFFFF"/>
        <w:tabs>
          <w:tab w:val="left" w:pos="990"/>
        </w:tabs>
        <w:spacing w:after="0" w:line="240" w:lineRule="auto"/>
        <w:jc w:val="center"/>
        <w:rPr>
          <w:rFonts w:ascii="Arial" w:eastAsia="Times New Roman" w:hAnsi="Arial" w:cs="Arial"/>
          <w:b/>
          <w:bCs/>
          <w:sz w:val="24"/>
          <w:szCs w:val="24"/>
        </w:rPr>
      </w:pPr>
    </w:p>
    <w:p w14:paraId="696ABB46" w14:textId="3BDFC9A3" w:rsidR="00EE4655" w:rsidRPr="0032270C" w:rsidRDefault="00EE4655" w:rsidP="00EE4655">
      <w:pPr>
        <w:shd w:val="clear" w:color="auto" w:fill="FFFFFF"/>
        <w:tabs>
          <w:tab w:val="left" w:pos="990"/>
        </w:tabs>
        <w:spacing w:after="0" w:line="240" w:lineRule="auto"/>
        <w:jc w:val="both"/>
        <w:rPr>
          <w:rFonts w:ascii="Arial" w:eastAsia="Times New Roman" w:hAnsi="Arial" w:cs="Arial"/>
          <w:bCs/>
          <w:sz w:val="24"/>
          <w:szCs w:val="24"/>
        </w:rPr>
      </w:pPr>
      <w:r w:rsidRPr="00F50BC9">
        <w:rPr>
          <w:rFonts w:ascii="Arial" w:eastAsia="Times New Roman" w:hAnsi="Arial" w:cs="Arial"/>
          <w:bCs/>
          <w:sz w:val="24"/>
          <w:szCs w:val="24"/>
          <w:lang w:val="mk-MK"/>
        </w:rPr>
        <w:t xml:space="preserve">Одредбите од </w:t>
      </w:r>
      <w:r w:rsidR="006E78CD" w:rsidRPr="00F50BC9">
        <w:rPr>
          <w:rFonts w:ascii="Arial" w:eastAsia="Times New Roman" w:hAnsi="Arial" w:cs="Arial"/>
          <w:bCs/>
          <w:sz w:val="24"/>
          <w:szCs w:val="24"/>
          <w:lang w:val="mk-MK"/>
        </w:rPr>
        <w:t>член</w:t>
      </w:r>
      <w:r w:rsidR="004D333F" w:rsidRPr="00F50BC9">
        <w:rPr>
          <w:rFonts w:ascii="Arial" w:eastAsia="Times New Roman" w:hAnsi="Arial" w:cs="Arial"/>
          <w:bCs/>
          <w:sz w:val="24"/>
          <w:szCs w:val="24"/>
          <w:lang w:val="mk-MK"/>
        </w:rPr>
        <w:t xml:space="preserve"> 38 ставови (9) и (10) </w:t>
      </w:r>
      <w:r w:rsidR="0042547B" w:rsidRPr="00F50BC9">
        <w:rPr>
          <w:rFonts w:ascii="Arial" w:eastAsia="Times New Roman" w:hAnsi="Arial" w:cs="Arial"/>
          <w:bCs/>
          <w:sz w:val="24"/>
          <w:szCs w:val="24"/>
          <w:lang w:val="mk-MK"/>
        </w:rPr>
        <w:t>од овој закон</w:t>
      </w:r>
      <w:r w:rsidRPr="004D333F">
        <w:rPr>
          <w:rFonts w:ascii="Arial" w:eastAsia="Times New Roman" w:hAnsi="Arial" w:cs="Arial"/>
          <w:bCs/>
          <w:sz w:val="24"/>
          <w:szCs w:val="24"/>
          <w:lang w:val="mk-MK"/>
        </w:rPr>
        <w:t xml:space="preserve"> ќе </w:t>
      </w:r>
      <w:r w:rsidR="004D333F">
        <w:rPr>
          <w:rFonts w:ascii="Arial" w:eastAsia="Times New Roman" w:hAnsi="Arial" w:cs="Arial"/>
          <w:bCs/>
          <w:sz w:val="24"/>
          <w:szCs w:val="24"/>
          <w:lang w:val="mk-MK"/>
        </w:rPr>
        <w:t>започнат да се применуваат од 01.01.2030 година.</w:t>
      </w:r>
      <w:r w:rsidRPr="0032270C">
        <w:rPr>
          <w:rFonts w:ascii="Arial" w:eastAsia="Times New Roman" w:hAnsi="Arial" w:cs="Arial"/>
          <w:bCs/>
          <w:sz w:val="24"/>
          <w:szCs w:val="24"/>
        </w:rPr>
        <w:t xml:space="preserve"> </w:t>
      </w:r>
    </w:p>
    <w:p w14:paraId="54A31D0C" w14:textId="77777777" w:rsidR="005F5328" w:rsidRPr="00F50BC9" w:rsidRDefault="005F5328" w:rsidP="00F50BC9">
      <w:pPr>
        <w:shd w:val="clear" w:color="auto" w:fill="FFFFFF"/>
        <w:tabs>
          <w:tab w:val="left" w:pos="990"/>
        </w:tabs>
        <w:spacing w:after="0" w:line="240" w:lineRule="auto"/>
        <w:jc w:val="both"/>
        <w:rPr>
          <w:rFonts w:ascii="Arial" w:eastAsia="Times New Roman" w:hAnsi="Arial" w:cs="Arial"/>
          <w:bCs/>
          <w:sz w:val="24"/>
          <w:szCs w:val="24"/>
        </w:rPr>
      </w:pPr>
    </w:p>
    <w:p w14:paraId="2D9E0DC0" w14:textId="77777777" w:rsidR="00780A8F" w:rsidRPr="00F50BC9" w:rsidRDefault="00780A8F" w:rsidP="00F50BC9">
      <w:pPr>
        <w:shd w:val="clear" w:color="auto" w:fill="FFFFFF"/>
        <w:tabs>
          <w:tab w:val="left" w:pos="990"/>
        </w:tabs>
        <w:spacing w:after="0" w:line="240" w:lineRule="auto"/>
        <w:jc w:val="center"/>
        <w:rPr>
          <w:rFonts w:ascii="Arial" w:eastAsia="Times New Roman" w:hAnsi="Arial" w:cs="Arial"/>
          <w:b/>
          <w:bCs/>
          <w:sz w:val="24"/>
          <w:szCs w:val="24"/>
          <w:lang w:val="mk-MK"/>
        </w:rPr>
      </w:pPr>
      <w:r w:rsidRPr="00F50BC9">
        <w:rPr>
          <w:rFonts w:ascii="Arial" w:eastAsia="Times New Roman" w:hAnsi="Arial" w:cs="Arial"/>
          <w:b/>
          <w:bCs/>
          <w:sz w:val="24"/>
          <w:szCs w:val="24"/>
          <w:lang w:val="mk-MK"/>
        </w:rPr>
        <w:t>Влегување во сила</w:t>
      </w:r>
    </w:p>
    <w:p w14:paraId="23231F8F" w14:textId="1E235E7C" w:rsidR="005F5328" w:rsidRPr="0032270C" w:rsidRDefault="005F5328" w:rsidP="00F50BC9">
      <w:pPr>
        <w:shd w:val="clear" w:color="auto" w:fill="FFFFFF"/>
        <w:tabs>
          <w:tab w:val="left" w:pos="990"/>
        </w:tabs>
        <w:spacing w:after="0" w:line="240" w:lineRule="auto"/>
        <w:jc w:val="center"/>
        <w:rPr>
          <w:rFonts w:ascii="Arial" w:eastAsia="Times New Roman" w:hAnsi="Arial" w:cs="Arial"/>
          <w:b/>
          <w:bCs/>
          <w:sz w:val="24"/>
          <w:szCs w:val="24"/>
        </w:rPr>
      </w:pPr>
      <w:r w:rsidRPr="00F50BC9">
        <w:rPr>
          <w:rFonts w:ascii="Arial" w:eastAsia="Times New Roman" w:hAnsi="Arial" w:cs="Arial"/>
          <w:b/>
          <w:bCs/>
          <w:sz w:val="24"/>
          <w:szCs w:val="24"/>
        </w:rPr>
        <w:t xml:space="preserve">Член </w:t>
      </w:r>
      <w:r w:rsidR="00CC42F6">
        <w:rPr>
          <w:rFonts w:ascii="Arial" w:eastAsia="Times New Roman" w:hAnsi="Arial" w:cs="Arial"/>
          <w:b/>
          <w:bCs/>
          <w:sz w:val="24"/>
          <w:szCs w:val="24"/>
        </w:rPr>
        <w:t>181</w:t>
      </w:r>
    </w:p>
    <w:p w14:paraId="48D7A616" w14:textId="77777777" w:rsidR="00681379" w:rsidRPr="00F50BC9" w:rsidRDefault="00681379" w:rsidP="00F50BC9">
      <w:pPr>
        <w:shd w:val="clear" w:color="auto" w:fill="FFFFFF"/>
        <w:tabs>
          <w:tab w:val="left" w:pos="990"/>
        </w:tabs>
        <w:spacing w:after="0" w:line="240" w:lineRule="auto"/>
        <w:jc w:val="center"/>
        <w:rPr>
          <w:rFonts w:ascii="Arial" w:eastAsia="Times New Roman" w:hAnsi="Arial" w:cs="Arial"/>
          <w:b/>
          <w:bCs/>
          <w:sz w:val="24"/>
          <w:szCs w:val="24"/>
        </w:rPr>
      </w:pPr>
    </w:p>
    <w:p w14:paraId="2D187D83" w14:textId="03C8CBCD" w:rsidR="00681379" w:rsidRPr="0032270C" w:rsidRDefault="005F5328" w:rsidP="00F50BC9">
      <w:pPr>
        <w:shd w:val="clear" w:color="auto" w:fill="FFFFFF"/>
        <w:tabs>
          <w:tab w:val="left" w:pos="990"/>
        </w:tabs>
        <w:spacing w:after="0" w:line="240" w:lineRule="auto"/>
        <w:jc w:val="both"/>
        <w:rPr>
          <w:rFonts w:ascii="Arial" w:hAnsi="Arial" w:cs="Arial"/>
          <w:sz w:val="24"/>
          <w:szCs w:val="24"/>
          <w:highlight w:val="yellow"/>
          <w:lang w:val="mk-MK"/>
        </w:rPr>
      </w:pPr>
      <w:r w:rsidRPr="00F50BC9">
        <w:rPr>
          <w:rFonts w:ascii="Arial" w:eastAsia="Times New Roman" w:hAnsi="Arial" w:cs="Arial"/>
          <w:bCs/>
          <w:sz w:val="24"/>
          <w:szCs w:val="24"/>
        </w:rPr>
        <w:t>Овој закон влегува во сила осмиот ден од денот на објавувањето во „Службен весник на Република Северна Македонија“</w:t>
      </w:r>
      <w:r w:rsidR="004D333F">
        <w:rPr>
          <w:rFonts w:ascii="Arial" w:eastAsia="Times New Roman" w:hAnsi="Arial" w:cs="Arial"/>
          <w:bCs/>
          <w:sz w:val="24"/>
          <w:szCs w:val="24"/>
          <w:lang w:val="mk-MK"/>
        </w:rPr>
        <w:t>.</w:t>
      </w:r>
    </w:p>
    <w:p w14:paraId="06098A9A" w14:textId="77777777" w:rsidR="00426D64" w:rsidRPr="00F50BC9" w:rsidRDefault="00426D64" w:rsidP="00F50BC9">
      <w:pPr>
        <w:tabs>
          <w:tab w:val="left" w:pos="990"/>
        </w:tabs>
        <w:autoSpaceDE w:val="0"/>
        <w:autoSpaceDN w:val="0"/>
        <w:adjustRightInd w:val="0"/>
        <w:spacing w:after="0" w:line="240" w:lineRule="auto"/>
        <w:rPr>
          <w:rFonts w:ascii="Arial" w:hAnsi="Arial" w:cs="Arial"/>
          <w:sz w:val="24"/>
          <w:szCs w:val="24"/>
          <w:lang w:val="mk-MK"/>
        </w:rPr>
      </w:pPr>
    </w:p>
    <w:sectPr w:rsidR="00426D64" w:rsidRPr="00F50BC9" w:rsidSect="00FA2C23">
      <w:type w:val="continuous"/>
      <w:pgSz w:w="11907" w:h="16839" w:code="9"/>
      <w:pgMar w:top="990" w:right="1440" w:bottom="1170" w:left="16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0E10E" w14:textId="77777777" w:rsidR="006A2317" w:rsidRDefault="006A2317" w:rsidP="00230983">
      <w:pPr>
        <w:spacing w:after="0" w:line="240" w:lineRule="auto"/>
      </w:pPr>
      <w:r>
        <w:separator/>
      </w:r>
    </w:p>
  </w:endnote>
  <w:endnote w:type="continuationSeparator" w:id="0">
    <w:p w14:paraId="58258987" w14:textId="77777777" w:rsidR="006A2317" w:rsidRDefault="006A2317" w:rsidP="00230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UAlbertina-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274493"/>
      <w:docPartObj>
        <w:docPartGallery w:val="Page Numbers (Bottom of Page)"/>
        <w:docPartUnique/>
      </w:docPartObj>
    </w:sdtPr>
    <w:sdtEndPr>
      <w:rPr>
        <w:noProof/>
      </w:rPr>
    </w:sdtEndPr>
    <w:sdtContent>
      <w:p w14:paraId="766C616A" w14:textId="63A32DCF" w:rsidR="002E39D3" w:rsidRDefault="002E39D3">
        <w:pPr>
          <w:pStyle w:val="Footer"/>
          <w:jc w:val="center"/>
        </w:pPr>
        <w:r>
          <w:fldChar w:fldCharType="begin"/>
        </w:r>
        <w:r>
          <w:instrText xml:space="preserve"> PAGE   \* MERGEFORMAT </w:instrText>
        </w:r>
        <w:r>
          <w:fldChar w:fldCharType="separate"/>
        </w:r>
        <w:r w:rsidR="005D17AF">
          <w:rPr>
            <w:noProof/>
          </w:rPr>
          <w:t>1</w:t>
        </w:r>
        <w:r>
          <w:rPr>
            <w:noProof/>
          </w:rPr>
          <w:fldChar w:fldCharType="end"/>
        </w:r>
      </w:p>
    </w:sdtContent>
  </w:sdt>
  <w:p w14:paraId="4A7F2E46" w14:textId="4F4438E1" w:rsidR="002E39D3" w:rsidRDefault="002E39D3" w:rsidP="00F50BC9">
    <w:pPr>
      <w:pStyle w:val="Footer"/>
      <w:tabs>
        <w:tab w:val="clear" w:pos="4680"/>
        <w:tab w:val="clear" w:pos="9360"/>
        <w:tab w:val="left" w:pos="7527"/>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D2C4C" w14:textId="77777777" w:rsidR="006A2317" w:rsidRDefault="006A2317" w:rsidP="00230983">
      <w:pPr>
        <w:spacing w:after="0" w:line="240" w:lineRule="auto"/>
      </w:pPr>
      <w:r>
        <w:separator/>
      </w:r>
    </w:p>
  </w:footnote>
  <w:footnote w:type="continuationSeparator" w:id="0">
    <w:p w14:paraId="69FA0F2D" w14:textId="77777777" w:rsidR="006A2317" w:rsidRDefault="006A2317" w:rsidP="00230983">
      <w:pPr>
        <w:spacing w:after="0" w:line="240" w:lineRule="auto"/>
      </w:pPr>
      <w:r>
        <w:continuationSeparator/>
      </w:r>
    </w:p>
  </w:footnote>
  <w:footnote w:id="1">
    <w:p w14:paraId="4341F6CE" w14:textId="5388D87B" w:rsidR="002E39D3" w:rsidRPr="00F50BC9" w:rsidRDefault="002E39D3" w:rsidP="00F50BC9">
      <w:pPr>
        <w:tabs>
          <w:tab w:val="center" w:pos="4680"/>
          <w:tab w:val="right" w:pos="9360"/>
        </w:tabs>
        <w:spacing w:after="0" w:line="240" w:lineRule="auto"/>
        <w:contextualSpacing/>
        <w:jc w:val="both"/>
        <w:rPr>
          <w:lang w:val="mk-MK"/>
        </w:rPr>
      </w:pPr>
      <w:r w:rsidRPr="00F50BC9">
        <w:rPr>
          <w:rStyle w:val="FootnoteReference"/>
        </w:rPr>
        <w:footnoteRef/>
      </w:r>
      <w:r w:rsidRPr="00F50BC9">
        <w:t xml:space="preserve"> </w:t>
      </w:r>
      <w:r w:rsidRPr="00F50BC9">
        <w:rPr>
          <w:rFonts w:ascii="Arial" w:eastAsia="Times New Roman" w:hAnsi="Arial" w:cs="Arial"/>
          <w:sz w:val="16"/>
          <w:szCs w:val="16"/>
          <w:lang w:val="mk-MK" w:eastAsia="x-none"/>
        </w:rPr>
        <w:t>Со овој закон се врши усогласување со Регулатива (ЕУ) бр. 1308/2013 на Европскиот парламент и на Советот за воспоставување заедничка организација на пазарите на земјоделски производи и за укинување на Регулативите (ЕЕЗ) бр. 922/72, (ЕЕЗ) бр. 234/79, (ЕЗ) бр. 1037/2001 и (ЕЗ) бр.</w:t>
      </w:r>
      <w:r>
        <w:rPr>
          <w:rFonts w:ascii="Arial" w:eastAsia="Times New Roman" w:hAnsi="Arial" w:cs="Arial"/>
          <w:sz w:val="16"/>
          <w:szCs w:val="16"/>
          <w:lang w:eastAsia="x-none"/>
        </w:rPr>
        <w:t xml:space="preserve"> 1234/2007; </w:t>
      </w:r>
      <w:r w:rsidRPr="00F50BC9">
        <w:rPr>
          <w:rFonts w:ascii="Arial" w:eastAsia="Times New Roman" w:hAnsi="Arial" w:cs="Arial"/>
          <w:sz w:val="16"/>
          <w:szCs w:val="16"/>
          <w:lang w:eastAsia="x-none"/>
        </w:rPr>
        <w:t xml:space="preserve">Регулатива (ЕУ) 2021/2115 на Европскиот парламент и на Советот од 2 декември 2021 година, </w:t>
      </w:r>
      <w:r>
        <w:rPr>
          <w:rFonts w:ascii="Arial" w:eastAsia="Times New Roman" w:hAnsi="Arial" w:cs="Arial"/>
          <w:sz w:val="16"/>
          <w:szCs w:val="16"/>
          <w:lang w:val="mk-MK" w:eastAsia="x-none"/>
        </w:rPr>
        <w:t>за</w:t>
      </w:r>
      <w:r w:rsidRPr="00F50BC9">
        <w:rPr>
          <w:rFonts w:ascii="Arial" w:eastAsia="Times New Roman" w:hAnsi="Arial" w:cs="Arial"/>
          <w:sz w:val="16"/>
          <w:szCs w:val="16"/>
          <w:lang w:eastAsia="x-none"/>
        </w:rPr>
        <w:t xml:space="preserve"> воспоставу</w:t>
      </w:r>
      <w:r>
        <w:rPr>
          <w:rFonts w:ascii="Arial" w:eastAsia="Times New Roman" w:hAnsi="Arial" w:cs="Arial"/>
          <w:sz w:val="16"/>
          <w:szCs w:val="16"/>
          <w:lang w:val="mk-MK" w:eastAsia="x-none"/>
        </w:rPr>
        <w:t>ње</w:t>
      </w:r>
      <w:r w:rsidRPr="00F50BC9">
        <w:rPr>
          <w:rFonts w:ascii="Arial" w:eastAsia="Times New Roman" w:hAnsi="Arial" w:cs="Arial"/>
          <w:sz w:val="16"/>
          <w:szCs w:val="16"/>
          <w:lang w:eastAsia="x-none"/>
        </w:rPr>
        <w:t xml:space="preserve"> правила</w:t>
      </w:r>
      <w:r>
        <w:rPr>
          <w:rFonts w:ascii="Arial" w:eastAsia="Times New Roman" w:hAnsi="Arial" w:cs="Arial"/>
          <w:sz w:val="16"/>
          <w:szCs w:val="16"/>
          <w:lang w:val="mk-MK" w:eastAsia="x-none"/>
        </w:rPr>
        <w:t>та</w:t>
      </w:r>
      <w:r w:rsidRPr="00F50BC9">
        <w:rPr>
          <w:rFonts w:ascii="Arial" w:eastAsia="Times New Roman" w:hAnsi="Arial" w:cs="Arial"/>
          <w:sz w:val="16"/>
          <w:szCs w:val="16"/>
          <w:lang w:eastAsia="x-none"/>
        </w:rPr>
        <w:t xml:space="preserve"> за поддршка на стратешки планови што ќе ги подготват државите-членки во рамките на заедничката земјоделска политика (Стратешки планови на CAP) и финансирани од Европскиот фонд за гаранција на земјоделството (EAGF) и Европскиот земјоделски фонд за руралниот развој (EAFRD)</w:t>
      </w:r>
      <w:r>
        <w:rPr>
          <w:rFonts w:ascii="Arial" w:eastAsia="Times New Roman" w:hAnsi="Arial" w:cs="Arial"/>
          <w:sz w:val="16"/>
          <w:szCs w:val="16"/>
          <w:lang w:val="mk-MK" w:eastAsia="x-none"/>
        </w:rPr>
        <w:t>, како и укинување на</w:t>
      </w:r>
      <w:r w:rsidRPr="00F50BC9">
        <w:rPr>
          <w:rFonts w:ascii="Arial" w:eastAsia="Times New Roman" w:hAnsi="Arial" w:cs="Arial"/>
          <w:sz w:val="16"/>
          <w:szCs w:val="16"/>
          <w:lang w:eastAsia="x-none"/>
        </w:rPr>
        <w:t xml:space="preserve"> Регулативата (ЕУ) бр.</w:t>
      </w:r>
      <w:r>
        <w:rPr>
          <w:rFonts w:ascii="Arial" w:eastAsia="Times New Roman" w:hAnsi="Arial" w:cs="Arial"/>
          <w:sz w:val="16"/>
          <w:szCs w:val="16"/>
          <w:lang w:eastAsia="x-none"/>
        </w:rPr>
        <w:t xml:space="preserve"> 1305/2013 и (ЕУ) бр. 1307/2013; </w:t>
      </w:r>
      <w:r w:rsidRPr="00AD20C6">
        <w:rPr>
          <w:rFonts w:ascii="Arial" w:eastAsia="Times New Roman" w:hAnsi="Arial" w:cs="Arial"/>
          <w:sz w:val="16"/>
          <w:szCs w:val="16"/>
          <w:lang w:eastAsia="x-none"/>
        </w:rPr>
        <w:t>Регулатива (ЕУ) 2021/2116 на Европскиот парламент и на Советот од 2 декември 2021 година за финансирање, управување и мониторинг на заедничката земјоделска политика и укинување на Регулативата (ЕУ) бр. 1306/2013</w:t>
      </w:r>
      <w:r>
        <w:rPr>
          <w:rFonts w:ascii="Arial" w:eastAsia="Times New Roman" w:hAnsi="Arial" w:cs="Arial"/>
          <w:sz w:val="16"/>
          <w:szCs w:val="16"/>
          <w:lang w:eastAsia="x-none"/>
        </w:rPr>
        <w:t xml:space="preserve">; </w:t>
      </w:r>
      <w:r w:rsidRPr="00AD20C6">
        <w:rPr>
          <w:rFonts w:ascii="Arial" w:eastAsia="Times New Roman" w:hAnsi="Arial" w:cs="Arial"/>
          <w:sz w:val="16"/>
          <w:szCs w:val="16"/>
          <w:lang w:eastAsia="x-none"/>
        </w:rPr>
        <w:t>Регулатива (ЕУ) 2021/2117 на Европскиот парламент и на Советот од 2 декември 2021 година за изменување на Регулативата (ЕУ) бр. 1308/2013 за воспоставување заедничка организација на пазарите на земјоделски производи, (ЕУ) бр. 1151/2012 за шеми за квалитет на земјоделски производи и прехранбени производи</w:t>
      </w:r>
      <w:r>
        <w:rPr>
          <w:rFonts w:ascii="Arial" w:eastAsia="Times New Roman" w:hAnsi="Arial" w:cs="Arial"/>
          <w:sz w:val="16"/>
          <w:szCs w:val="16"/>
          <w:lang w:eastAsia="x-none"/>
        </w:rPr>
        <w:t>,</w:t>
      </w:r>
      <w:r w:rsidRPr="00AD20C6">
        <w:rPr>
          <w:rFonts w:ascii="Arial" w:eastAsia="Times New Roman" w:hAnsi="Arial" w:cs="Arial"/>
          <w:sz w:val="16"/>
          <w:szCs w:val="16"/>
          <w:lang w:eastAsia="x-none"/>
        </w:rPr>
        <w:t xml:space="preserve"> (ЕУ) бр. 251/2014 за дефиниција, опис, презентација, означување и заштита на географските ознаки на ароматизираните вински производи и (ЕУ) бр. 228/2013 за утврдување конкретни мерки за земјоделството во најоддалечените региони на Унијата</w:t>
      </w:r>
      <w:r>
        <w:rPr>
          <w:rFonts w:ascii="Arial" w:eastAsia="Times New Roman" w:hAnsi="Arial" w:cs="Arial"/>
          <w:sz w:val="16"/>
          <w:szCs w:val="16"/>
          <w:lang w:eastAsia="x-none"/>
        </w:rPr>
        <w:t xml:space="preserve">; </w:t>
      </w:r>
      <w:r w:rsidRPr="002E39D3">
        <w:rPr>
          <w:rFonts w:ascii="Arial" w:eastAsia="Times New Roman" w:hAnsi="Arial" w:cs="Arial"/>
          <w:sz w:val="16"/>
          <w:szCs w:val="16"/>
          <w:lang w:eastAsia="x-none"/>
        </w:rPr>
        <w:tab/>
        <w:t>Регулатива на Комисијата (ЕУ) 2022/2472 од 14 декември 2022 година за прогласување на одредени категории на државна помош во земјоделскиот и шумарскиот сектор и во руралните подрачја компатибилни со внатрешниот пазар согласно со членови 107 и 108 од Договорот за функционирање на Европската унија</w:t>
      </w:r>
      <w:r>
        <w:rPr>
          <w:rFonts w:ascii="Arial" w:eastAsia="Times New Roman" w:hAnsi="Arial" w:cs="Arial"/>
          <w:sz w:val="16"/>
          <w:szCs w:val="16"/>
          <w:lang w:eastAsia="x-none"/>
        </w:rPr>
        <w:t xml:space="preserve">; </w:t>
      </w:r>
      <w:r w:rsidRPr="00AD20C6">
        <w:rPr>
          <w:rFonts w:ascii="Arial" w:eastAsia="Times New Roman" w:hAnsi="Arial" w:cs="Arial"/>
          <w:sz w:val="16"/>
          <w:szCs w:val="16"/>
          <w:lang w:eastAsia="x-none"/>
        </w:rPr>
        <w:t>Регулатива за спроведување на Комисијата (ЕУ) 2024/2746 од 25 октомври 2024 година со која се утврдуваат правилата за примена на Регулативата (ЕЗ) бр. 1217/2009 на Советот за воспоставување на Мрежата за податоци за одржливост на фармите и за укинување на Регулативата за спроведување на Комисијата (ЕУ) 2015/220</w:t>
      </w:r>
      <w:r>
        <w:rPr>
          <w:rFonts w:ascii="Arial" w:eastAsia="Times New Roman" w:hAnsi="Arial" w:cs="Arial"/>
          <w:sz w:val="16"/>
          <w:szCs w:val="16"/>
          <w:lang w:val="mk-MK" w:eastAsia="x-none"/>
        </w:rPr>
        <w:t xml:space="preserve"> и </w:t>
      </w:r>
      <w:r w:rsidRPr="00AD20C6">
        <w:rPr>
          <w:rFonts w:ascii="Arial" w:eastAsia="Times New Roman" w:hAnsi="Arial" w:cs="Arial"/>
          <w:sz w:val="16"/>
          <w:szCs w:val="16"/>
          <w:lang w:val="mk-MK" w:eastAsia="x-none"/>
        </w:rPr>
        <w:t>Регулатива (ЕУ) 2023/2674 на Европскиот парламент и на Советот од 22 ноември 2023 година за изменување и дополнување на Регулативата (ЕЗ) бр. 1217/2009 на Советот во однос на конверзија на мрежата за сметководствени податоци за фарми во мрежа за податоци за одржливост на фармата</w:t>
      </w:r>
      <w:r>
        <w:rPr>
          <w:rFonts w:ascii="Arial" w:eastAsia="Times New Roman" w:hAnsi="Arial" w:cs="Arial"/>
          <w:sz w:val="16"/>
          <w:szCs w:val="16"/>
          <w:lang w:val="mk-MK" w:eastAsia="x-none"/>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7EC21" w14:textId="052A15AB" w:rsidR="002E39D3" w:rsidRDefault="002E39D3" w:rsidP="00F50BC9">
    <w:pPr>
      <w:pStyle w:val="Header"/>
      <w:tabs>
        <w:tab w:val="clear" w:pos="4680"/>
        <w:tab w:val="clear" w:pos="9360"/>
        <w:tab w:val="left" w:pos="577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E8B919"/>
    <w:multiLevelType w:val="singleLevel"/>
    <w:tmpl w:val="B1E8B919"/>
    <w:lvl w:ilvl="0">
      <w:start w:val="1"/>
      <w:numFmt w:val="decimal"/>
      <w:suff w:val="space"/>
      <w:lvlText w:val="(%1)"/>
      <w:lvlJc w:val="left"/>
    </w:lvl>
  </w:abstractNum>
  <w:abstractNum w:abstractNumId="1" w15:restartNumberingAfterBreak="0">
    <w:nsid w:val="FFFFFFFE"/>
    <w:multiLevelType w:val="singleLevel"/>
    <w:tmpl w:val="68367146"/>
    <w:lvl w:ilvl="0">
      <w:numFmt w:val="bullet"/>
      <w:lvlText w:val="*"/>
      <w:lvlJc w:val="left"/>
    </w:lvl>
  </w:abstractNum>
  <w:abstractNum w:abstractNumId="2" w15:restartNumberingAfterBreak="0">
    <w:nsid w:val="003C3F13"/>
    <w:multiLevelType w:val="hybridMultilevel"/>
    <w:tmpl w:val="F724D2DA"/>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 w15:restartNumberingAfterBreak="0">
    <w:nsid w:val="009509B9"/>
    <w:multiLevelType w:val="hybridMultilevel"/>
    <w:tmpl w:val="A468AFAA"/>
    <w:lvl w:ilvl="0" w:tplc="BC185A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D52B37"/>
    <w:multiLevelType w:val="hybridMultilevel"/>
    <w:tmpl w:val="4B88F1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13A4148"/>
    <w:multiLevelType w:val="hybridMultilevel"/>
    <w:tmpl w:val="3982A0D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734A80"/>
    <w:multiLevelType w:val="multilevel"/>
    <w:tmpl w:val="77B6E9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1E42B02"/>
    <w:multiLevelType w:val="hybridMultilevel"/>
    <w:tmpl w:val="38EC19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206504A"/>
    <w:multiLevelType w:val="hybridMultilevel"/>
    <w:tmpl w:val="E80A7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3550BA"/>
    <w:multiLevelType w:val="hybridMultilevel"/>
    <w:tmpl w:val="9034C54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02674B7D"/>
    <w:multiLevelType w:val="hybridMultilevel"/>
    <w:tmpl w:val="6016C61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02825386"/>
    <w:multiLevelType w:val="hybridMultilevel"/>
    <w:tmpl w:val="E80E1CDE"/>
    <w:lvl w:ilvl="0" w:tplc="04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254BF5"/>
    <w:multiLevelType w:val="hybridMultilevel"/>
    <w:tmpl w:val="954047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674598"/>
    <w:multiLevelType w:val="hybridMultilevel"/>
    <w:tmpl w:val="2D10320A"/>
    <w:lvl w:ilvl="0" w:tplc="261A03D4">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3686193"/>
    <w:multiLevelType w:val="hybridMultilevel"/>
    <w:tmpl w:val="13D07B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44D1E9F"/>
    <w:multiLevelType w:val="hybridMultilevel"/>
    <w:tmpl w:val="C12E9FE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4BF3C97"/>
    <w:multiLevelType w:val="hybridMultilevel"/>
    <w:tmpl w:val="22A46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5BB029E"/>
    <w:multiLevelType w:val="hybridMultilevel"/>
    <w:tmpl w:val="1A0825C2"/>
    <w:lvl w:ilvl="0" w:tplc="C84EFB52">
      <w:start w:val="1"/>
      <w:numFmt w:val="decimal"/>
      <w:lvlText w:val="%1."/>
      <w:lvlJc w:val="left"/>
      <w:pPr>
        <w:ind w:left="144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5F11678"/>
    <w:multiLevelType w:val="hybridMultilevel"/>
    <w:tmpl w:val="7514EE50"/>
    <w:lvl w:ilvl="0" w:tplc="9C363DD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60061F3"/>
    <w:multiLevelType w:val="hybridMultilevel"/>
    <w:tmpl w:val="C34E070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60C3C4F"/>
    <w:multiLevelType w:val="hybridMultilevel"/>
    <w:tmpl w:val="BD027C98"/>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060F12F7"/>
    <w:multiLevelType w:val="hybridMultilevel"/>
    <w:tmpl w:val="8DDCB30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2" w15:restartNumberingAfterBreak="0">
    <w:nsid w:val="061A4453"/>
    <w:multiLevelType w:val="hybridMultilevel"/>
    <w:tmpl w:val="CE8669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65C3663"/>
    <w:multiLevelType w:val="hybridMultilevel"/>
    <w:tmpl w:val="80F244F6"/>
    <w:lvl w:ilvl="0" w:tplc="699C27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DA05D0"/>
    <w:multiLevelType w:val="multilevel"/>
    <w:tmpl w:val="08CCC0C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07672E99"/>
    <w:multiLevelType w:val="hybridMultilevel"/>
    <w:tmpl w:val="9C340436"/>
    <w:lvl w:ilvl="0" w:tplc="F3B64362">
      <w:start w:val="1"/>
      <w:numFmt w:val="bullet"/>
      <w:lvlText w:val="-"/>
      <w:lvlJc w:val="left"/>
      <w:pPr>
        <w:ind w:left="720" w:hanging="360"/>
      </w:pPr>
      <w:rPr>
        <w:rFonts w:ascii="Calibri" w:eastAsia="Times New Roman" w:hAnsi="Calibri"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15:restartNumberingAfterBreak="0">
    <w:nsid w:val="07934F0B"/>
    <w:multiLevelType w:val="hybridMultilevel"/>
    <w:tmpl w:val="2A58D166"/>
    <w:lvl w:ilvl="0" w:tplc="C84EFB52">
      <w:start w:val="1"/>
      <w:numFmt w:val="decimal"/>
      <w:lvlText w:val="%1."/>
      <w:lvlJc w:val="left"/>
      <w:pPr>
        <w:ind w:left="108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7C36EBE"/>
    <w:multiLevelType w:val="hybridMultilevel"/>
    <w:tmpl w:val="5D18C85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07C6599A"/>
    <w:multiLevelType w:val="hybridMultilevel"/>
    <w:tmpl w:val="83DE4DE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085B2B0F"/>
    <w:multiLevelType w:val="hybridMultilevel"/>
    <w:tmpl w:val="9C1C446E"/>
    <w:lvl w:ilvl="0" w:tplc="81F8ABC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88214A5"/>
    <w:multiLevelType w:val="hybridMultilevel"/>
    <w:tmpl w:val="872897A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0890376B"/>
    <w:multiLevelType w:val="hybridMultilevel"/>
    <w:tmpl w:val="98128590"/>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08E20478"/>
    <w:multiLevelType w:val="hybridMultilevel"/>
    <w:tmpl w:val="C376FB1E"/>
    <w:lvl w:ilvl="0" w:tplc="450A14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91A67A9"/>
    <w:multiLevelType w:val="hybridMultilevel"/>
    <w:tmpl w:val="29D2B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9327DBA"/>
    <w:multiLevelType w:val="hybridMultilevel"/>
    <w:tmpl w:val="304E9184"/>
    <w:lvl w:ilvl="0" w:tplc="04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096A5C3C"/>
    <w:multiLevelType w:val="hybridMultilevel"/>
    <w:tmpl w:val="4D7ABA3A"/>
    <w:lvl w:ilvl="0" w:tplc="0409000F">
      <w:start w:val="1"/>
      <w:numFmt w:val="decimal"/>
      <w:lvlText w:val="%1."/>
      <w:lvlJc w:val="left"/>
      <w:pPr>
        <w:ind w:left="1170" w:hanging="360"/>
      </w:pPr>
    </w:lvl>
    <w:lvl w:ilvl="1" w:tplc="0409000F">
      <w:start w:val="1"/>
      <w:numFmt w:val="decimal"/>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15:restartNumberingAfterBreak="0">
    <w:nsid w:val="09BF0ECA"/>
    <w:multiLevelType w:val="hybridMultilevel"/>
    <w:tmpl w:val="13227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9D90DD8"/>
    <w:multiLevelType w:val="hybridMultilevel"/>
    <w:tmpl w:val="787ED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AC26355"/>
    <w:multiLevelType w:val="hybridMultilevel"/>
    <w:tmpl w:val="E702F79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0B9A31A7"/>
    <w:multiLevelType w:val="hybridMultilevel"/>
    <w:tmpl w:val="436838EE"/>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0" w15:restartNumberingAfterBreak="0">
    <w:nsid w:val="0BBF4755"/>
    <w:multiLevelType w:val="hybridMultilevel"/>
    <w:tmpl w:val="DB8E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BEA4C53"/>
    <w:multiLevelType w:val="hybridMultilevel"/>
    <w:tmpl w:val="7D78F8E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0C03039F"/>
    <w:multiLevelType w:val="hybridMultilevel"/>
    <w:tmpl w:val="487E6C1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3" w15:restartNumberingAfterBreak="0">
    <w:nsid w:val="0CB6470A"/>
    <w:multiLevelType w:val="hybridMultilevel"/>
    <w:tmpl w:val="0CFEE8C0"/>
    <w:lvl w:ilvl="0" w:tplc="0409000F">
      <w:start w:val="1"/>
      <w:numFmt w:val="decimal"/>
      <w:lvlText w:val="%1."/>
      <w:lvlJc w:val="left"/>
      <w:pPr>
        <w:ind w:left="1170" w:hanging="360"/>
      </w:pPr>
    </w:lvl>
    <w:lvl w:ilvl="1" w:tplc="C31A3E12">
      <w:numFmt w:val="bullet"/>
      <w:lvlText w:val="-"/>
      <w:lvlJc w:val="left"/>
      <w:pPr>
        <w:ind w:left="1890" w:hanging="360"/>
      </w:pPr>
      <w:rPr>
        <w:rFonts w:ascii="Arial" w:eastAsiaTheme="minorEastAsia" w:hAnsi="Arial" w:cs="Arial"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15:restartNumberingAfterBreak="0">
    <w:nsid w:val="0CFD7640"/>
    <w:multiLevelType w:val="hybridMultilevel"/>
    <w:tmpl w:val="7AE4E5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0D09350F"/>
    <w:multiLevelType w:val="hybridMultilevel"/>
    <w:tmpl w:val="99840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D8D0F0A"/>
    <w:multiLevelType w:val="hybridMultilevel"/>
    <w:tmpl w:val="567092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DAF2113"/>
    <w:multiLevelType w:val="hybridMultilevel"/>
    <w:tmpl w:val="2F368876"/>
    <w:lvl w:ilvl="0" w:tplc="482649B4">
      <w:start w:val="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0E226205"/>
    <w:multiLevelType w:val="hybridMultilevel"/>
    <w:tmpl w:val="31CCE36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9" w15:restartNumberingAfterBreak="0">
    <w:nsid w:val="0E4C1FFC"/>
    <w:multiLevelType w:val="hybridMultilevel"/>
    <w:tmpl w:val="85825C8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0" w15:restartNumberingAfterBreak="0">
    <w:nsid w:val="0E503F61"/>
    <w:multiLevelType w:val="hybridMultilevel"/>
    <w:tmpl w:val="3AF8CF64"/>
    <w:lvl w:ilvl="0" w:tplc="BC185A5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E7674D8"/>
    <w:multiLevelType w:val="hybridMultilevel"/>
    <w:tmpl w:val="79B4876E"/>
    <w:lvl w:ilvl="0" w:tplc="85E4DB9C">
      <w:start w:val="1"/>
      <w:numFmt w:val="decimal"/>
      <w:lvlText w:val="(%1)"/>
      <w:lvlJc w:val="left"/>
      <w:pPr>
        <w:ind w:left="720" w:hanging="360"/>
      </w:pPr>
      <w:rPr>
        <w:rFonts w:ascii="Arial" w:eastAsia="Times New Roman" w:hAnsi="Arial" w:cs="Arial" w:hint="default"/>
        <w:color w:val="292B2C"/>
        <w:sz w:val="17"/>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2" w15:restartNumberingAfterBreak="0">
    <w:nsid w:val="0E922E1A"/>
    <w:multiLevelType w:val="hybridMultilevel"/>
    <w:tmpl w:val="9188B2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 w15:restartNumberingAfterBreak="0">
    <w:nsid w:val="0EC4323A"/>
    <w:multiLevelType w:val="hybridMultilevel"/>
    <w:tmpl w:val="14382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EC97070"/>
    <w:multiLevelType w:val="hybridMultilevel"/>
    <w:tmpl w:val="6FC40FC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5" w15:restartNumberingAfterBreak="0">
    <w:nsid w:val="0F211C66"/>
    <w:multiLevelType w:val="hybridMultilevel"/>
    <w:tmpl w:val="50600360"/>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6" w15:restartNumberingAfterBreak="0">
    <w:nsid w:val="108B56B9"/>
    <w:multiLevelType w:val="hybridMultilevel"/>
    <w:tmpl w:val="A48870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0C21FD8"/>
    <w:multiLevelType w:val="hybridMultilevel"/>
    <w:tmpl w:val="93A23BD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8" w15:restartNumberingAfterBreak="0">
    <w:nsid w:val="10FF2F64"/>
    <w:multiLevelType w:val="hybridMultilevel"/>
    <w:tmpl w:val="9C3E93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1440B8D"/>
    <w:multiLevelType w:val="hybridMultilevel"/>
    <w:tmpl w:val="894E1AC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0" w15:restartNumberingAfterBreak="0">
    <w:nsid w:val="115A6D45"/>
    <w:multiLevelType w:val="hybridMultilevel"/>
    <w:tmpl w:val="5AEA4CEA"/>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61" w15:restartNumberingAfterBreak="0">
    <w:nsid w:val="117F6CE1"/>
    <w:multiLevelType w:val="hybridMultilevel"/>
    <w:tmpl w:val="9A460EC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119C3E77"/>
    <w:multiLevelType w:val="hybridMultilevel"/>
    <w:tmpl w:val="858852DA"/>
    <w:lvl w:ilvl="0" w:tplc="BC185A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1CF6B2E"/>
    <w:multiLevelType w:val="hybridMultilevel"/>
    <w:tmpl w:val="39340CA4"/>
    <w:lvl w:ilvl="0" w:tplc="C84EFB52">
      <w:start w:val="1"/>
      <w:numFmt w:val="decimal"/>
      <w:lvlText w:val="%1."/>
      <w:lvlJc w:val="left"/>
      <w:pPr>
        <w:ind w:left="1800" w:hanging="360"/>
      </w:pPr>
      <w:rPr>
        <w:rFonts w:hint="default"/>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127A7FBC"/>
    <w:multiLevelType w:val="hybridMultilevel"/>
    <w:tmpl w:val="45125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2A4627D"/>
    <w:multiLevelType w:val="hybridMultilevel"/>
    <w:tmpl w:val="685E4CC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6" w15:restartNumberingAfterBreak="0">
    <w:nsid w:val="12C3038B"/>
    <w:multiLevelType w:val="hybridMultilevel"/>
    <w:tmpl w:val="DC705D1A"/>
    <w:lvl w:ilvl="0" w:tplc="61E85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34F0404"/>
    <w:multiLevelType w:val="hybridMultilevel"/>
    <w:tmpl w:val="8FDC86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135852E9"/>
    <w:multiLevelType w:val="hybridMultilevel"/>
    <w:tmpl w:val="E65C0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3A9794F"/>
    <w:multiLevelType w:val="hybridMultilevel"/>
    <w:tmpl w:val="56D81FD2"/>
    <w:lvl w:ilvl="0" w:tplc="C0B2FF86">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0" w15:restartNumberingAfterBreak="0">
    <w:nsid w:val="14703433"/>
    <w:multiLevelType w:val="hybridMultilevel"/>
    <w:tmpl w:val="691846BE"/>
    <w:lvl w:ilvl="0" w:tplc="0B9E00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4B358F0"/>
    <w:multiLevelType w:val="hybridMultilevel"/>
    <w:tmpl w:val="F6CA5C9C"/>
    <w:lvl w:ilvl="0" w:tplc="C0B2F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528522B"/>
    <w:multiLevelType w:val="hybridMultilevel"/>
    <w:tmpl w:val="23D2B50A"/>
    <w:lvl w:ilvl="0" w:tplc="BC185A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57E381A"/>
    <w:multiLevelType w:val="hybridMultilevel"/>
    <w:tmpl w:val="082007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5952D6D"/>
    <w:multiLevelType w:val="hybridMultilevel"/>
    <w:tmpl w:val="CB7E55F8"/>
    <w:lvl w:ilvl="0" w:tplc="D6D06A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59F2669"/>
    <w:multiLevelType w:val="hybridMultilevel"/>
    <w:tmpl w:val="9328F910"/>
    <w:lvl w:ilvl="0" w:tplc="9C363DD8">
      <w:start w:val="3"/>
      <w:numFmt w:val="bullet"/>
      <w:lvlText w:val="-"/>
      <w:lvlJc w:val="left"/>
      <w:pPr>
        <w:ind w:left="144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16027BCD"/>
    <w:multiLevelType w:val="hybridMultilevel"/>
    <w:tmpl w:val="5C1AD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61839B9"/>
    <w:multiLevelType w:val="hybridMultilevel"/>
    <w:tmpl w:val="77C093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6491AFC"/>
    <w:multiLevelType w:val="multilevel"/>
    <w:tmpl w:val="30D012A4"/>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79" w15:restartNumberingAfterBreak="0">
    <w:nsid w:val="16736D40"/>
    <w:multiLevelType w:val="hybridMultilevel"/>
    <w:tmpl w:val="F44467B6"/>
    <w:lvl w:ilvl="0" w:tplc="9C481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69C03D1"/>
    <w:multiLevelType w:val="hybridMultilevel"/>
    <w:tmpl w:val="33FE1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73B652E"/>
    <w:multiLevelType w:val="hybridMultilevel"/>
    <w:tmpl w:val="A80C882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175830FA"/>
    <w:multiLevelType w:val="hybridMultilevel"/>
    <w:tmpl w:val="25CEBEC6"/>
    <w:lvl w:ilvl="0" w:tplc="BC185A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7971E55"/>
    <w:multiLevelType w:val="multilevel"/>
    <w:tmpl w:val="D262A68E"/>
    <w:lvl w:ilvl="0">
      <w:start w:val="10"/>
      <w:numFmt w:val="decimal"/>
      <w:lvlText w:val="%1"/>
      <w:lvlJc w:val="left"/>
      <w:pPr>
        <w:ind w:left="465" w:hanging="465"/>
      </w:pPr>
      <w:rPr>
        <w:rFonts w:hint="default"/>
      </w:rPr>
    </w:lvl>
    <w:lvl w:ilvl="1">
      <w:start w:val="1"/>
      <w:numFmt w:val="decimal"/>
      <w:lvlText w:val="%1.%2"/>
      <w:lvlJc w:val="left"/>
      <w:pPr>
        <w:ind w:left="1455" w:hanging="465"/>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84" w15:restartNumberingAfterBreak="0">
    <w:nsid w:val="17A53A50"/>
    <w:multiLevelType w:val="hybridMultilevel"/>
    <w:tmpl w:val="8BB6289A"/>
    <w:lvl w:ilvl="0" w:tplc="9C363DD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87D1C20"/>
    <w:multiLevelType w:val="hybridMultilevel"/>
    <w:tmpl w:val="7CE6E89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6" w15:restartNumberingAfterBreak="0">
    <w:nsid w:val="18E54291"/>
    <w:multiLevelType w:val="hybridMultilevel"/>
    <w:tmpl w:val="3C60AFBC"/>
    <w:lvl w:ilvl="0" w:tplc="BC185A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8E9561A"/>
    <w:multiLevelType w:val="hybridMultilevel"/>
    <w:tmpl w:val="FB56D85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8" w15:restartNumberingAfterBreak="0">
    <w:nsid w:val="19231019"/>
    <w:multiLevelType w:val="multilevel"/>
    <w:tmpl w:val="A45E3DCA"/>
    <w:lvl w:ilvl="0">
      <w:start w:val="1"/>
      <w:numFmt w:val="decimal"/>
      <w:lvlText w:val="%1."/>
      <w:lvlJc w:val="left"/>
      <w:pPr>
        <w:ind w:left="360" w:hanging="360"/>
      </w:pPr>
      <w:rPr>
        <w:rFonts w:hint="default"/>
      </w:rPr>
    </w:lvl>
    <w:lvl w:ilvl="1">
      <w:start w:val="1"/>
      <w:numFmt w:val="none"/>
      <w:lvlText w:val="5.2."/>
      <w:lvlJc w:val="left"/>
      <w:pPr>
        <w:ind w:left="12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96A1EE3"/>
    <w:multiLevelType w:val="hybridMultilevel"/>
    <w:tmpl w:val="3A2AB4D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19D37BE7"/>
    <w:multiLevelType w:val="hybridMultilevel"/>
    <w:tmpl w:val="C02007A0"/>
    <w:lvl w:ilvl="0" w:tplc="BC185A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A4453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1A7F4335"/>
    <w:multiLevelType w:val="hybridMultilevel"/>
    <w:tmpl w:val="ABEAA316"/>
    <w:lvl w:ilvl="0" w:tplc="134C996E">
      <w:start w:val="1"/>
      <w:numFmt w:val="bullet"/>
      <w:lvlText w:val="-"/>
      <w:lvlJc w:val="left"/>
      <w:pPr>
        <w:ind w:left="735" w:hanging="360"/>
      </w:pPr>
      <w:rPr>
        <w:rFonts w:ascii="Times New Roman" w:eastAsia="Arial" w:hAnsi="Times New Roman"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93" w15:restartNumberingAfterBreak="0">
    <w:nsid w:val="1B426449"/>
    <w:multiLevelType w:val="hybridMultilevel"/>
    <w:tmpl w:val="1D0CC738"/>
    <w:lvl w:ilvl="0" w:tplc="DC64A726">
      <w:start w:val="1"/>
      <w:numFmt w:val="decimal"/>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BD32E66"/>
    <w:multiLevelType w:val="hybridMultilevel"/>
    <w:tmpl w:val="86DADD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1C4B1C91"/>
    <w:multiLevelType w:val="hybridMultilevel"/>
    <w:tmpl w:val="714CF45E"/>
    <w:lvl w:ilvl="0" w:tplc="5E44B0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C953FBB"/>
    <w:multiLevelType w:val="hybridMultilevel"/>
    <w:tmpl w:val="56B499DE"/>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7" w15:restartNumberingAfterBreak="0">
    <w:nsid w:val="1D784825"/>
    <w:multiLevelType w:val="hybridMultilevel"/>
    <w:tmpl w:val="FD52CE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D96489D"/>
    <w:multiLevelType w:val="hybridMultilevel"/>
    <w:tmpl w:val="D22A2B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1E1C6245"/>
    <w:multiLevelType w:val="hybridMultilevel"/>
    <w:tmpl w:val="57722D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E2075F6"/>
    <w:multiLevelType w:val="hybridMultilevel"/>
    <w:tmpl w:val="55342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1E47353C"/>
    <w:multiLevelType w:val="hybridMultilevel"/>
    <w:tmpl w:val="E8185C74"/>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2" w15:restartNumberingAfterBreak="0">
    <w:nsid w:val="1E596D17"/>
    <w:multiLevelType w:val="hybridMultilevel"/>
    <w:tmpl w:val="9EF00900"/>
    <w:lvl w:ilvl="0" w:tplc="9C363DD8">
      <w:start w:val="3"/>
      <w:numFmt w:val="bullet"/>
      <w:lvlText w:val="-"/>
      <w:lvlJc w:val="left"/>
      <w:pPr>
        <w:ind w:left="630" w:hanging="360"/>
      </w:pPr>
      <w:rPr>
        <w:rFonts w:ascii="Arial" w:eastAsiaTheme="minorHAnsi"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3" w15:restartNumberingAfterBreak="0">
    <w:nsid w:val="1E5F6444"/>
    <w:multiLevelType w:val="hybridMultilevel"/>
    <w:tmpl w:val="ADA8B6C0"/>
    <w:lvl w:ilvl="0" w:tplc="1B003918">
      <w:start w:val="13"/>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1EB24599"/>
    <w:multiLevelType w:val="hybridMultilevel"/>
    <w:tmpl w:val="62060310"/>
    <w:lvl w:ilvl="0" w:tplc="014C04E6">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5" w15:restartNumberingAfterBreak="0">
    <w:nsid w:val="1ED74838"/>
    <w:multiLevelType w:val="hybridMultilevel"/>
    <w:tmpl w:val="EC1A2F30"/>
    <w:lvl w:ilvl="0" w:tplc="5F70CE4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06" w15:restartNumberingAfterBreak="0">
    <w:nsid w:val="1EE27FF1"/>
    <w:multiLevelType w:val="hybridMultilevel"/>
    <w:tmpl w:val="18166492"/>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7" w15:restartNumberingAfterBreak="0">
    <w:nsid w:val="1F5C35ED"/>
    <w:multiLevelType w:val="hybridMultilevel"/>
    <w:tmpl w:val="0C24085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8" w15:restartNumberingAfterBreak="0">
    <w:nsid w:val="1F9D069A"/>
    <w:multiLevelType w:val="hybridMultilevel"/>
    <w:tmpl w:val="EFA63F04"/>
    <w:lvl w:ilvl="0" w:tplc="C84EFB52">
      <w:start w:val="1"/>
      <w:numFmt w:val="decimal"/>
      <w:lvlText w:val="%1."/>
      <w:lvlJc w:val="left"/>
      <w:pPr>
        <w:ind w:left="216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1FCC111B"/>
    <w:multiLevelType w:val="hybridMultilevel"/>
    <w:tmpl w:val="C9B8152C"/>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0" w15:restartNumberingAfterBreak="0">
    <w:nsid w:val="1FCF7D5C"/>
    <w:multiLevelType w:val="multilevel"/>
    <w:tmpl w:val="3EDE55C2"/>
    <w:lvl w:ilvl="0">
      <w:start w:val="1"/>
      <w:numFmt w:val="decimal"/>
      <w:lvlText w:val="%1."/>
      <w:lvlJc w:val="left"/>
      <w:pPr>
        <w:ind w:left="360" w:hanging="360"/>
      </w:pPr>
      <w:rPr>
        <w:rFonts w:hint="default"/>
      </w:rPr>
    </w:lvl>
    <w:lvl w:ilvl="1">
      <w:start w:val="1"/>
      <w:numFmt w:val="decimal"/>
      <w:lvlText w:val="3.%2."/>
      <w:lvlJc w:val="left"/>
      <w:pPr>
        <w:ind w:left="142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20162923"/>
    <w:multiLevelType w:val="hybridMultilevel"/>
    <w:tmpl w:val="CCC2D0BA"/>
    <w:lvl w:ilvl="0" w:tplc="7422A4C0">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0AB6C5C"/>
    <w:multiLevelType w:val="hybridMultilevel"/>
    <w:tmpl w:val="9FC60C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3" w15:restartNumberingAfterBreak="0">
    <w:nsid w:val="20F46063"/>
    <w:multiLevelType w:val="hybridMultilevel"/>
    <w:tmpl w:val="004EF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20FF07E2"/>
    <w:multiLevelType w:val="hybridMultilevel"/>
    <w:tmpl w:val="1242E0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1045C08"/>
    <w:multiLevelType w:val="hybridMultilevel"/>
    <w:tmpl w:val="CCC2D40E"/>
    <w:lvl w:ilvl="0" w:tplc="9C363DD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214C0ACB"/>
    <w:multiLevelType w:val="hybridMultilevel"/>
    <w:tmpl w:val="79841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1637B0B"/>
    <w:multiLevelType w:val="hybridMultilevel"/>
    <w:tmpl w:val="391C5F68"/>
    <w:lvl w:ilvl="0" w:tplc="AECE99EC">
      <w:start w:val="1"/>
      <w:numFmt w:val="decimal"/>
      <w:lvlText w:val="%1."/>
      <w:lvlJc w:val="left"/>
      <w:pPr>
        <w:ind w:left="1530" w:hanging="360"/>
      </w:pPr>
      <w:rPr>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8" w15:restartNumberingAfterBreak="0">
    <w:nsid w:val="217B12F7"/>
    <w:multiLevelType w:val="hybridMultilevel"/>
    <w:tmpl w:val="3C60AFBC"/>
    <w:lvl w:ilvl="0" w:tplc="BC185A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1A27FC6"/>
    <w:multiLevelType w:val="hybridMultilevel"/>
    <w:tmpl w:val="FBC427B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15:restartNumberingAfterBreak="0">
    <w:nsid w:val="21EA420D"/>
    <w:multiLevelType w:val="hybridMultilevel"/>
    <w:tmpl w:val="5F7A596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1" w15:restartNumberingAfterBreak="0">
    <w:nsid w:val="22E14A13"/>
    <w:multiLevelType w:val="hybridMultilevel"/>
    <w:tmpl w:val="2F8EB0F8"/>
    <w:lvl w:ilvl="0" w:tplc="C0B2FF86">
      <w:start w:val="1"/>
      <w:numFmt w:val="decimal"/>
      <w:lvlText w:val="(%1)"/>
      <w:lvlJc w:val="left"/>
      <w:pPr>
        <w:ind w:left="720" w:hanging="360"/>
      </w:pPr>
      <w:rPr>
        <w:rFonts w:hint="default"/>
      </w:rPr>
    </w:lvl>
    <w:lvl w:ilvl="1" w:tplc="9C363DD8">
      <w:start w:val="3"/>
      <w:numFmt w:val="bullet"/>
      <w:lvlText w:val="-"/>
      <w:lvlJc w:val="left"/>
      <w:pPr>
        <w:ind w:left="72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2ED1BF6"/>
    <w:multiLevelType w:val="hybridMultilevel"/>
    <w:tmpl w:val="46B061BC"/>
    <w:lvl w:ilvl="0" w:tplc="881AF680">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23" w15:restartNumberingAfterBreak="0">
    <w:nsid w:val="23826B91"/>
    <w:multiLevelType w:val="hybridMultilevel"/>
    <w:tmpl w:val="D9620F42"/>
    <w:lvl w:ilvl="0" w:tplc="0402000F">
      <w:start w:val="1"/>
      <w:numFmt w:val="decimal"/>
      <w:lvlText w:val="%1."/>
      <w:lvlJc w:val="left"/>
      <w:pPr>
        <w:ind w:left="720" w:hanging="360"/>
      </w:pPr>
      <w:rPr>
        <w:rFonts w:hint="default"/>
      </w:r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24" w15:restartNumberingAfterBreak="0">
    <w:nsid w:val="23BC1DF3"/>
    <w:multiLevelType w:val="hybridMultilevel"/>
    <w:tmpl w:val="791A5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24131417"/>
    <w:multiLevelType w:val="hybridMultilevel"/>
    <w:tmpl w:val="E8CEE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4396767"/>
    <w:multiLevelType w:val="multilevel"/>
    <w:tmpl w:val="C1A468E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246F6BFB"/>
    <w:multiLevelType w:val="hybridMultilevel"/>
    <w:tmpl w:val="04D006B0"/>
    <w:lvl w:ilvl="0" w:tplc="3352228C">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28" w15:restartNumberingAfterBreak="0">
    <w:nsid w:val="24B57263"/>
    <w:multiLevelType w:val="hybridMultilevel"/>
    <w:tmpl w:val="0C6607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253767C0"/>
    <w:multiLevelType w:val="hybridMultilevel"/>
    <w:tmpl w:val="1A0EEBD2"/>
    <w:lvl w:ilvl="0" w:tplc="C84EFB52">
      <w:start w:val="1"/>
      <w:numFmt w:val="decimal"/>
      <w:lvlText w:val="%1."/>
      <w:lvlJc w:val="left"/>
      <w:pPr>
        <w:ind w:left="108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5377628"/>
    <w:multiLevelType w:val="hybridMultilevel"/>
    <w:tmpl w:val="7750DDEE"/>
    <w:lvl w:ilvl="0" w:tplc="0409000F">
      <w:start w:val="1"/>
      <w:numFmt w:val="decimal"/>
      <w:lvlText w:val="%1."/>
      <w:lvlJc w:val="left"/>
      <w:pPr>
        <w:ind w:left="1890" w:hanging="360"/>
      </w:p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1" w15:restartNumberingAfterBreak="0">
    <w:nsid w:val="253929E1"/>
    <w:multiLevelType w:val="hybridMultilevel"/>
    <w:tmpl w:val="62527122"/>
    <w:lvl w:ilvl="0" w:tplc="518266C8">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2" w15:restartNumberingAfterBreak="0">
    <w:nsid w:val="256B2C76"/>
    <w:multiLevelType w:val="hybridMultilevel"/>
    <w:tmpl w:val="EC980CD2"/>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259746FF"/>
    <w:multiLevelType w:val="multilevel"/>
    <w:tmpl w:val="C1208B2A"/>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25B00B38"/>
    <w:multiLevelType w:val="hybridMultilevel"/>
    <w:tmpl w:val="0FCEA2FA"/>
    <w:lvl w:ilvl="0" w:tplc="C84EFB52">
      <w:start w:val="1"/>
      <w:numFmt w:val="decimal"/>
      <w:lvlText w:val="%1."/>
      <w:lvlJc w:val="left"/>
      <w:pPr>
        <w:ind w:left="2160" w:hanging="360"/>
      </w:pPr>
      <w:rPr>
        <w:rFonts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5" w15:restartNumberingAfterBreak="0">
    <w:nsid w:val="25F1499A"/>
    <w:multiLevelType w:val="multilevel"/>
    <w:tmpl w:val="BF70A064"/>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2612414D"/>
    <w:multiLevelType w:val="hybridMultilevel"/>
    <w:tmpl w:val="C7629770"/>
    <w:lvl w:ilvl="0" w:tplc="0409000F">
      <w:start w:val="1"/>
      <w:numFmt w:val="decimal"/>
      <w:lvlText w:val="%1."/>
      <w:lvlJc w:val="left"/>
      <w:pPr>
        <w:ind w:left="1890" w:hanging="360"/>
      </w:p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7" w15:restartNumberingAfterBreak="0">
    <w:nsid w:val="27F479E2"/>
    <w:multiLevelType w:val="multilevel"/>
    <w:tmpl w:val="30D012A4"/>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38" w15:restartNumberingAfterBreak="0">
    <w:nsid w:val="28113BC3"/>
    <w:multiLevelType w:val="hybridMultilevel"/>
    <w:tmpl w:val="D736DCEC"/>
    <w:lvl w:ilvl="0" w:tplc="BF140A54">
      <w:start w:val="1"/>
      <w:numFmt w:val="decimal"/>
      <w:lvlText w:val="(%1)"/>
      <w:lvlJc w:val="left"/>
      <w:pPr>
        <w:ind w:left="720" w:hanging="360"/>
      </w:pPr>
      <w:rPr>
        <w:rFonts w:hint="default"/>
      </w:rPr>
    </w:lvl>
    <w:lvl w:ilvl="1" w:tplc="D23E4B7C">
      <w:start w:val="1"/>
      <w:numFmt w:val="decimal"/>
      <w:lvlText w:val="%2."/>
      <w:lvlJc w:val="left"/>
      <w:pPr>
        <w:ind w:left="1800" w:hanging="720"/>
      </w:pPr>
      <w:rPr>
        <w:rFonts w:hint="default"/>
      </w:r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9" w15:restartNumberingAfterBreak="0">
    <w:nsid w:val="2861567B"/>
    <w:multiLevelType w:val="hybridMultilevel"/>
    <w:tmpl w:val="D4D6A80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286C7CE4"/>
    <w:multiLevelType w:val="multilevel"/>
    <w:tmpl w:val="BF70A064"/>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15:restartNumberingAfterBreak="0">
    <w:nsid w:val="28A459A1"/>
    <w:multiLevelType w:val="multilevel"/>
    <w:tmpl w:val="817853D8"/>
    <w:lvl w:ilvl="0">
      <w:start w:val="10"/>
      <w:numFmt w:val="decimal"/>
      <w:lvlText w:val="%1."/>
      <w:lvlJc w:val="left"/>
      <w:pPr>
        <w:ind w:left="525" w:hanging="525"/>
      </w:pPr>
      <w:rPr>
        <w:rFonts w:hint="default"/>
      </w:rPr>
    </w:lvl>
    <w:lvl w:ilvl="1">
      <w:start w:val="3"/>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142" w15:restartNumberingAfterBreak="0">
    <w:nsid w:val="28AE42A8"/>
    <w:multiLevelType w:val="hybridMultilevel"/>
    <w:tmpl w:val="D0140E04"/>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3" w15:restartNumberingAfterBreak="0">
    <w:nsid w:val="28BC6C9C"/>
    <w:multiLevelType w:val="multilevel"/>
    <w:tmpl w:val="4C36027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15:restartNumberingAfterBreak="0">
    <w:nsid w:val="28D531F3"/>
    <w:multiLevelType w:val="hybridMultilevel"/>
    <w:tmpl w:val="E1ECCE32"/>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5" w15:restartNumberingAfterBreak="0">
    <w:nsid w:val="28E93816"/>
    <w:multiLevelType w:val="hybridMultilevel"/>
    <w:tmpl w:val="B7F60620"/>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29B37166"/>
    <w:multiLevelType w:val="hybridMultilevel"/>
    <w:tmpl w:val="6AE06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A1C2CD9"/>
    <w:multiLevelType w:val="hybridMultilevel"/>
    <w:tmpl w:val="5B0E8D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2AB759A1"/>
    <w:multiLevelType w:val="hybridMultilevel"/>
    <w:tmpl w:val="7EF4E6D4"/>
    <w:lvl w:ilvl="0" w:tplc="FFFFFFFF">
      <w:start w:val="3"/>
      <w:numFmt w:val="bullet"/>
      <w:lvlText w:val="-"/>
      <w:lvlJc w:val="left"/>
      <w:pPr>
        <w:ind w:left="1440" w:hanging="360"/>
      </w:pPr>
      <w:rPr>
        <w:rFonts w:ascii="Arial" w:eastAsiaTheme="minorHAnsi" w:hAnsi="Arial" w:cs="Arial" w:hint="default"/>
      </w:rPr>
    </w:lvl>
    <w:lvl w:ilvl="1" w:tplc="0409000F">
      <w:start w:val="1"/>
      <w:numFmt w:val="decimal"/>
      <w:lvlText w:val="%2."/>
      <w:lvlJc w:val="left"/>
      <w:pPr>
        <w:ind w:left="720" w:hanging="360"/>
      </w:pPr>
      <w:rPr>
        <w:rFont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9" w15:restartNumberingAfterBreak="0">
    <w:nsid w:val="2AF250C6"/>
    <w:multiLevelType w:val="hybridMultilevel"/>
    <w:tmpl w:val="E10AE65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0" w15:restartNumberingAfterBreak="0">
    <w:nsid w:val="2B2D2302"/>
    <w:multiLevelType w:val="hybridMultilevel"/>
    <w:tmpl w:val="C70255A8"/>
    <w:lvl w:ilvl="0" w:tplc="AE94D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2B494CCF"/>
    <w:multiLevelType w:val="hybridMultilevel"/>
    <w:tmpl w:val="AF527EB8"/>
    <w:lvl w:ilvl="0" w:tplc="C84EFB52">
      <w:start w:val="1"/>
      <w:numFmt w:val="decimal"/>
      <w:lvlText w:val="%1."/>
      <w:lvlJc w:val="left"/>
      <w:pPr>
        <w:ind w:left="2250" w:hanging="360"/>
      </w:pPr>
      <w:rPr>
        <w:rFonts w:hint="default"/>
        <w:sz w:val="24"/>
        <w:szCs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52" w15:restartNumberingAfterBreak="0">
    <w:nsid w:val="2B5F20F9"/>
    <w:multiLevelType w:val="hybridMultilevel"/>
    <w:tmpl w:val="2DE2C5A4"/>
    <w:lvl w:ilvl="0" w:tplc="5C30F374">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53" w15:restartNumberingAfterBreak="0">
    <w:nsid w:val="2BC27161"/>
    <w:multiLevelType w:val="hybridMultilevel"/>
    <w:tmpl w:val="AEA2F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2BEC28C5"/>
    <w:multiLevelType w:val="hybridMultilevel"/>
    <w:tmpl w:val="A630118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5" w15:restartNumberingAfterBreak="0">
    <w:nsid w:val="2BF3506B"/>
    <w:multiLevelType w:val="hybridMultilevel"/>
    <w:tmpl w:val="AD88C5BC"/>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6" w15:restartNumberingAfterBreak="0">
    <w:nsid w:val="2C377628"/>
    <w:multiLevelType w:val="hybridMultilevel"/>
    <w:tmpl w:val="45124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2CA326F4"/>
    <w:multiLevelType w:val="hybridMultilevel"/>
    <w:tmpl w:val="0B4E3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2D612124"/>
    <w:multiLevelType w:val="hybridMultilevel"/>
    <w:tmpl w:val="52305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2D752700"/>
    <w:multiLevelType w:val="hybridMultilevel"/>
    <w:tmpl w:val="B72A5FD2"/>
    <w:lvl w:ilvl="0" w:tplc="DA44FDC2">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0" w15:restartNumberingAfterBreak="0">
    <w:nsid w:val="2D9C748F"/>
    <w:multiLevelType w:val="hybridMultilevel"/>
    <w:tmpl w:val="C150A0D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1" w15:restartNumberingAfterBreak="0">
    <w:nsid w:val="2DA964E2"/>
    <w:multiLevelType w:val="hybridMultilevel"/>
    <w:tmpl w:val="51628C38"/>
    <w:lvl w:ilvl="0" w:tplc="1AEAD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2E6633F8"/>
    <w:multiLevelType w:val="hybridMultilevel"/>
    <w:tmpl w:val="C32AD1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E90754B"/>
    <w:multiLevelType w:val="hybridMultilevel"/>
    <w:tmpl w:val="06A8B68E"/>
    <w:lvl w:ilvl="0" w:tplc="0409000F">
      <w:start w:val="1"/>
      <w:numFmt w:val="decimal"/>
      <w:lvlText w:val="%1."/>
      <w:lvlJc w:val="left"/>
      <w:pPr>
        <w:ind w:left="1890" w:hanging="360"/>
      </w:p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4" w15:restartNumberingAfterBreak="0">
    <w:nsid w:val="2E9C4426"/>
    <w:multiLevelType w:val="hybridMultilevel"/>
    <w:tmpl w:val="3926CA9C"/>
    <w:lvl w:ilvl="0" w:tplc="C84EFB52">
      <w:start w:val="1"/>
      <w:numFmt w:val="decimal"/>
      <w:lvlText w:val="%1."/>
      <w:lvlJc w:val="left"/>
      <w:pPr>
        <w:ind w:left="1800" w:hanging="360"/>
      </w:pPr>
      <w:rPr>
        <w:rFonts w:hint="default"/>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5" w15:restartNumberingAfterBreak="0">
    <w:nsid w:val="2ED72C4A"/>
    <w:multiLevelType w:val="hybridMultilevel"/>
    <w:tmpl w:val="28801364"/>
    <w:lvl w:ilvl="0" w:tplc="BC185A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2F04639E"/>
    <w:multiLevelType w:val="hybridMultilevel"/>
    <w:tmpl w:val="C4207E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2F6D29A1"/>
    <w:multiLevelType w:val="hybridMultilevel"/>
    <w:tmpl w:val="75243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2F727413"/>
    <w:multiLevelType w:val="multilevel"/>
    <w:tmpl w:val="BF70A064"/>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9" w15:restartNumberingAfterBreak="0">
    <w:nsid w:val="2F7C657D"/>
    <w:multiLevelType w:val="multilevel"/>
    <w:tmpl w:val="BF70A064"/>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15:restartNumberingAfterBreak="0">
    <w:nsid w:val="2FF74A97"/>
    <w:multiLevelType w:val="multilevel"/>
    <w:tmpl w:val="5EF07060"/>
    <w:lvl w:ilvl="0">
      <w:start w:val="5"/>
      <w:numFmt w:val="decimal"/>
      <w:lvlText w:val="%1.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1" w15:restartNumberingAfterBreak="0">
    <w:nsid w:val="303239DF"/>
    <w:multiLevelType w:val="hybridMultilevel"/>
    <w:tmpl w:val="7CE6E89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2" w15:restartNumberingAfterBreak="0">
    <w:nsid w:val="30363838"/>
    <w:multiLevelType w:val="multilevel"/>
    <w:tmpl w:val="BF70A064"/>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3" w15:restartNumberingAfterBreak="0">
    <w:nsid w:val="305B55F6"/>
    <w:multiLevelType w:val="hybridMultilevel"/>
    <w:tmpl w:val="15C6BF1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4" w15:restartNumberingAfterBreak="0">
    <w:nsid w:val="305D1382"/>
    <w:multiLevelType w:val="hybridMultilevel"/>
    <w:tmpl w:val="42F89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30765EBB"/>
    <w:multiLevelType w:val="hybridMultilevel"/>
    <w:tmpl w:val="FD9C151A"/>
    <w:lvl w:ilvl="0" w:tplc="C84EFB52">
      <w:start w:val="1"/>
      <w:numFmt w:val="decimal"/>
      <w:lvlText w:val="%1."/>
      <w:lvlJc w:val="left"/>
      <w:pPr>
        <w:ind w:left="2160" w:hanging="360"/>
      </w:pPr>
      <w:rPr>
        <w:rFonts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6" w15:restartNumberingAfterBreak="0">
    <w:nsid w:val="30AA13CF"/>
    <w:multiLevelType w:val="hybridMultilevel"/>
    <w:tmpl w:val="64BC014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7" w15:restartNumberingAfterBreak="0">
    <w:nsid w:val="30BF55C5"/>
    <w:multiLevelType w:val="hybridMultilevel"/>
    <w:tmpl w:val="686C535A"/>
    <w:lvl w:ilvl="0" w:tplc="9C363DD8">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8" w15:restartNumberingAfterBreak="0">
    <w:nsid w:val="30D236B9"/>
    <w:multiLevelType w:val="hybridMultilevel"/>
    <w:tmpl w:val="336AF3A6"/>
    <w:lvl w:ilvl="0" w:tplc="014C0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31665E97"/>
    <w:multiLevelType w:val="hybridMultilevel"/>
    <w:tmpl w:val="15F6DCC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0" w15:restartNumberingAfterBreak="0">
    <w:nsid w:val="32150E4F"/>
    <w:multiLevelType w:val="hybridMultilevel"/>
    <w:tmpl w:val="47B42452"/>
    <w:lvl w:ilvl="0" w:tplc="C84EFB52">
      <w:start w:val="1"/>
      <w:numFmt w:val="decimal"/>
      <w:lvlText w:val="%1."/>
      <w:lvlJc w:val="left"/>
      <w:pPr>
        <w:ind w:left="1800" w:hanging="360"/>
      </w:pPr>
      <w:rPr>
        <w:rFonts w:hint="default"/>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1" w15:restartNumberingAfterBreak="0">
    <w:nsid w:val="32727A2A"/>
    <w:multiLevelType w:val="hybridMultilevel"/>
    <w:tmpl w:val="CB4E21C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2" w15:restartNumberingAfterBreak="0">
    <w:nsid w:val="33F75078"/>
    <w:multiLevelType w:val="hybridMultilevel"/>
    <w:tmpl w:val="B7E8D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340C7C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4" w15:restartNumberingAfterBreak="0">
    <w:nsid w:val="34543FFF"/>
    <w:multiLevelType w:val="hybridMultilevel"/>
    <w:tmpl w:val="BF7C6AB8"/>
    <w:lvl w:ilvl="0" w:tplc="C84EFB52">
      <w:start w:val="1"/>
      <w:numFmt w:val="decimal"/>
      <w:lvlText w:val="%1."/>
      <w:lvlJc w:val="left"/>
      <w:pPr>
        <w:ind w:left="108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349732B3"/>
    <w:multiLevelType w:val="hybridMultilevel"/>
    <w:tmpl w:val="68921ED6"/>
    <w:lvl w:ilvl="0" w:tplc="C84EFB52">
      <w:start w:val="1"/>
      <w:numFmt w:val="decimal"/>
      <w:lvlText w:val="%1."/>
      <w:lvlJc w:val="left"/>
      <w:pPr>
        <w:ind w:left="1800" w:hanging="360"/>
      </w:pPr>
      <w:rPr>
        <w:rFonts w:hint="default"/>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35914358"/>
    <w:multiLevelType w:val="hybridMultilevel"/>
    <w:tmpl w:val="83AE16E4"/>
    <w:lvl w:ilvl="0" w:tplc="3AA2C9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35B51EB4"/>
    <w:multiLevelType w:val="hybridMultilevel"/>
    <w:tmpl w:val="432A2010"/>
    <w:lvl w:ilvl="0" w:tplc="0409000F">
      <w:start w:val="1"/>
      <w:numFmt w:val="decimal"/>
      <w:lvlText w:val="%1."/>
      <w:lvlJc w:val="left"/>
      <w:pPr>
        <w:ind w:left="1260" w:hanging="360"/>
      </w:pPr>
    </w:lvl>
    <w:lvl w:ilvl="1" w:tplc="0409000F">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8" w15:restartNumberingAfterBreak="0">
    <w:nsid w:val="36CB4A69"/>
    <w:multiLevelType w:val="hybridMultilevel"/>
    <w:tmpl w:val="A5BED7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36D41B27"/>
    <w:multiLevelType w:val="hybridMultilevel"/>
    <w:tmpl w:val="A39C2608"/>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0" w15:restartNumberingAfterBreak="0">
    <w:nsid w:val="371F5A15"/>
    <w:multiLevelType w:val="hybridMultilevel"/>
    <w:tmpl w:val="41E44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37306790"/>
    <w:multiLevelType w:val="hybridMultilevel"/>
    <w:tmpl w:val="A0CACE10"/>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2" w15:restartNumberingAfterBreak="0">
    <w:nsid w:val="379A49E0"/>
    <w:multiLevelType w:val="hybridMultilevel"/>
    <w:tmpl w:val="147E9DE8"/>
    <w:lvl w:ilvl="0" w:tplc="E9B20E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37A1515C"/>
    <w:multiLevelType w:val="hybridMultilevel"/>
    <w:tmpl w:val="0E7AE1E6"/>
    <w:lvl w:ilvl="0" w:tplc="C84EFB52">
      <w:start w:val="1"/>
      <w:numFmt w:val="decimal"/>
      <w:lvlText w:val="%1."/>
      <w:lvlJc w:val="left"/>
      <w:pPr>
        <w:ind w:left="1440" w:hanging="360"/>
      </w:pPr>
      <w:rPr>
        <w:rFonts w:hint="default"/>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15:restartNumberingAfterBreak="0">
    <w:nsid w:val="37CA0CC0"/>
    <w:multiLevelType w:val="hybridMultilevel"/>
    <w:tmpl w:val="CD523EF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5" w15:restartNumberingAfterBreak="0">
    <w:nsid w:val="37EA3D5E"/>
    <w:multiLevelType w:val="hybridMultilevel"/>
    <w:tmpl w:val="CF7ECD52"/>
    <w:lvl w:ilvl="0" w:tplc="1284C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37F0206D"/>
    <w:multiLevelType w:val="hybridMultilevel"/>
    <w:tmpl w:val="4B2C35F6"/>
    <w:lvl w:ilvl="0" w:tplc="CD2E175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381F4DC5"/>
    <w:multiLevelType w:val="hybridMultilevel"/>
    <w:tmpl w:val="977E5B5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8" w15:restartNumberingAfterBreak="0">
    <w:nsid w:val="383C27AD"/>
    <w:multiLevelType w:val="hybridMultilevel"/>
    <w:tmpl w:val="9A3A4B54"/>
    <w:lvl w:ilvl="0" w:tplc="C84EFB52">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9" w15:restartNumberingAfterBreak="0">
    <w:nsid w:val="38427BE0"/>
    <w:multiLevelType w:val="hybridMultilevel"/>
    <w:tmpl w:val="211481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15:restartNumberingAfterBreak="0">
    <w:nsid w:val="38F84616"/>
    <w:multiLevelType w:val="hybridMultilevel"/>
    <w:tmpl w:val="9806CB22"/>
    <w:lvl w:ilvl="0" w:tplc="0DD4E51A">
      <w:start w:val="1"/>
      <w:numFmt w:val="decimal"/>
      <w:lvlText w:val="%1."/>
      <w:lvlJc w:val="left"/>
      <w:pPr>
        <w:ind w:left="675" w:hanging="375"/>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1" w15:restartNumberingAfterBreak="0">
    <w:nsid w:val="395C36BD"/>
    <w:multiLevelType w:val="multilevel"/>
    <w:tmpl w:val="5138302A"/>
    <w:lvl w:ilvl="0">
      <w:start w:val="1"/>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202" w15:restartNumberingAfterBreak="0">
    <w:nsid w:val="39C33FBF"/>
    <w:multiLevelType w:val="hybridMultilevel"/>
    <w:tmpl w:val="72CEA87E"/>
    <w:lvl w:ilvl="0" w:tplc="82240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39D318A4"/>
    <w:multiLevelType w:val="hybridMultilevel"/>
    <w:tmpl w:val="D34809DC"/>
    <w:lvl w:ilvl="0" w:tplc="0409000F">
      <w:start w:val="1"/>
      <w:numFmt w:val="decimal"/>
      <w:lvlText w:val="%1."/>
      <w:lvlJc w:val="left"/>
      <w:pPr>
        <w:ind w:left="720" w:hanging="360"/>
      </w:pPr>
    </w:lvl>
    <w:lvl w:ilvl="1" w:tplc="B9E2948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3A42341D"/>
    <w:multiLevelType w:val="hybridMultilevel"/>
    <w:tmpl w:val="E79AAE2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5" w15:restartNumberingAfterBreak="0">
    <w:nsid w:val="3A5167ED"/>
    <w:multiLevelType w:val="hybridMultilevel"/>
    <w:tmpl w:val="55029454"/>
    <w:lvl w:ilvl="0" w:tplc="042F0017">
      <w:start w:val="1"/>
      <w:numFmt w:val="lowerLetter"/>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06" w15:restartNumberingAfterBreak="0">
    <w:nsid w:val="3A656849"/>
    <w:multiLevelType w:val="multilevel"/>
    <w:tmpl w:val="30D012A4"/>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207" w15:restartNumberingAfterBreak="0">
    <w:nsid w:val="3A72B6DB"/>
    <w:multiLevelType w:val="singleLevel"/>
    <w:tmpl w:val="3A72B6DB"/>
    <w:lvl w:ilvl="0">
      <w:start w:val="3"/>
      <w:numFmt w:val="decimal"/>
      <w:suff w:val="space"/>
      <w:lvlText w:val="(%1)"/>
      <w:lvlJc w:val="left"/>
    </w:lvl>
  </w:abstractNum>
  <w:abstractNum w:abstractNumId="208" w15:restartNumberingAfterBreak="0">
    <w:nsid w:val="3A8C3DC4"/>
    <w:multiLevelType w:val="hybridMultilevel"/>
    <w:tmpl w:val="A058D48E"/>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09" w15:restartNumberingAfterBreak="0">
    <w:nsid w:val="3ADF2ACC"/>
    <w:multiLevelType w:val="hybridMultilevel"/>
    <w:tmpl w:val="12A6D5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0" w15:restartNumberingAfterBreak="0">
    <w:nsid w:val="3AE356C5"/>
    <w:multiLevelType w:val="hybridMultilevel"/>
    <w:tmpl w:val="35DA3B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3B10240E"/>
    <w:multiLevelType w:val="hybridMultilevel"/>
    <w:tmpl w:val="F21E0C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2" w15:restartNumberingAfterBreak="0">
    <w:nsid w:val="3C717169"/>
    <w:multiLevelType w:val="hybridMultilevel"/>
    <w:tmpl w:val="39C83A5A"/>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3" w15:restartNumberingAfterBreak="0">
    <w:nsid w:val="3CC33A5B"/>
    <w:multiLevelType w:val="hybridMultilevel"/>
    <w:tmpl w:val="C5F835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15:restartNumberingAfterBreak="0">
    <w:nsid w:val="3D79C97B"/>
    <w:multiLevelType w:val="singleLevel"/>
    <w:tmpl w:val="3D79C97B"/>
    <w:lvl w:ilvl="0">
      <w:start w:val="1"/>
      <w:numFmt w:val="decimal"/>
      <w:suff w:val="space"/>
      <w:lvlText w:val="(%1)"/>
      <w:lvlJc w:val="left"/>
    </w:lvl>
  </w:abstractNum>
  <w:abstractNum w:abstractNumId="215" w15:restartNumberingAfterBreak="0">
    <w:nsid w:val="3D872229"/>
    <w:multiLevelType w:val="hybridMultilevel"/>
    <w:tmpl w:val="6F0697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6" w15:restartNumberingAfterBreak="0">
    <w:nsid w:val="3D8D10B2"/>
    <w:multiLevelType w:val="hybridMultilevel"/>
    <w:tmpl w:val="1CEC0C1C"/>
    <w:lvl w:ilvl="0" w:tplc="042A295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7" w15:restartNumberingAfterBreak="0">
    <w:nsid w:val="3DB3362D"/>
    <w:multiLevelType w:val="multilevel"/>
    <w:tmpl w:val="4C36027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8" w15:restartNumberingAfterBreak="0">
    <w:nsid w:val="3DB928CC"/>
    <w:multiLevelType w:val="hybridMultilevel"/>
    <w:tmpl w:val="8D64DEE2"/>
    <w:lvl w:ilvl="0" w:tplc="0409000F">
      <w:start w:val="1"/>
      <w:numFmt w:val="decimal"/>
      <w:lvlText w:val="%1."/>
      <w:lvlJc w:val="left"/>
      <w:pPr>
        <w:ind w:left="1260" w:hanging="360"/>
      </w:pPr>
    </w:lvl>
    <w:lvl w:ilvl="1" w:tplc="0409000F">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9" w15:restartNumberingAfterBreak="0">
    <w:nsid w:val="3DED620B"/>
    <w:multiLevelType w:val="hybridMultilevel"/>
    <w:tmpl w:val="9A088CC6"/>
    <w:lvl w:ilvl="0" w:tplc="8DEAE8E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3E3B0CEA"/>
    <w:multiLevelType w:val="hybridMultilevel"/>
    <w:tmpl w:val="54B655B2"/>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1" w15:restartNumberingAfterBreak="0">
    <w:nsid w:val="3E6B6142"/>
    <w:multiLevelType w:val="hybridMultilevel"/>
    <w:tmpl w:val="1AF22CFC"/>
    <w:lvl w:ilvl="0" w:tplc="0B6CA2A2">
      <w:start w:val="1"/>
      <w:numFmt w:val="decimal"/>
      <w:lvlText w:val="(%1)"/>
      <w:lvlJc w:val="left"/>
      <w:pPr>
        <w:ind w:left="735" w:hanging="375"/>
      </w:pPr>
      <w:rPr>
        <w:rFonts w:hint="default"/>
      </w:rPr>
    </w:lvl>
    <w:lvl w:ilvl="1" w:tplc="C0120C8A">
      <w:numFmt w:val="bullet"/>
      <w:lvlText w:val="-"/>
      <w:lvlJc w:val="left"/>
      <w:pPr>
        <w:ind w:left="1440" w:hanging="360"/>
      </w:pPr>
      <w:rPr>
        <w:rFonts w:ascii="Arial" w:eastAsia="Arial" w:hAnsi="Arial" w:cs="Arial" w:hint="default"/>
      </w:rPr>
    </w:lvl>
    <w:lvl w:ilvl="2" w:tplc="26D4F966">
      <w:start w:val="2"/>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3E882D52"/>
    <w:multiLevelType w:val="hybridMultilevel"/>
    <w:tmpl w:val="DB26CC7C"/>
    <w:lvl w:ilvl="0" w:tplc="593A60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3" w15:restartNumberingAfterBreak="0">
    <w:nsid w:val="3E8B0926"/>
    <w:multiLevelType w:val="hybridMultilevel"/>
    <w:tmpl w:val="4B649BAC"/>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4" w15:restartNumberingAfterBreak="0">
    <w:nsid w:val="3E9D4A32"/>
    <w:multiLevelType w:val="hybridMultilevel"/>
    <w:tmpl w:val="B3E267F0"/>
    <w:lvl w:ilvl="0" w:tplc="A79EF14C">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25" w15:restartNumberingAfterBreak="0">
    <w:nsid w:val="3EAF7F35"/>
    <w:multiLevelType w:val="hybridMultilevel"/>
    <w:tmpl w:val="99CCC69C"/>
    <w:lvl w:ilvl="0" w:tplc="88C67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3F1671B0"/>
    <w:multiLevelType w:val="hybridMultilevel"/>
    <w:tmpl w:val="826838AE"/>
    <w:lvl w:ilvl="0" w:tplc="C0B2F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3F670B6B"/>
    <w:multiLevelType w:val="multilevel"/>
    <w:tmpl w:val="77B6E9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F7F1A44"/>
    <w:multiLevelType w:val="multilevel"/>
    <w:tmpl w:val="BF70A064"/>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9" w15:restartNumberingAfterBreak="0">
    <w:nsid w:val="3F864708"/>
    <w:multiLevelType w:val="hybridMultilevel"/>
    <w:tmpl w:val="B85E8F30"/>
    <w:lvl w:ilvl="0" w:tplc="1CC06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3FB70ACE"/>
    <w:multiLevelType w:val="hybridMultilevel"/>
    <w:tmpl w:val="84B8F34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1" w15:restartNumberingAfterBreak="0">
    <w:nsid w:val="405D61E1"/>
    <w:multiLevelType w:val="hybridMultilevel"/>
    <w:tmpl w:val="46D6F7DA"/>
    <w:lvl w:ilvl="0" w:tplc="EE0013AE">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32" w15:restartNumberingAfterBreak="0">
    <w:nsid w:val="408D2FCD"/>
    <w:multiLevelType w:val="hybridMultilevel"/>
    <w:tmpl w:val="F7A86BD8"/>
    <w:lvl w:ilvl="0" w:tplc="C0B2F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40DF7223"/>
    <w:multiLevelType w:val="hybridMultilevel"/>
    <w:tmpl w:val="0504C7A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4" w15:restartNumberingAfterBreak="0">
    <w:nsid w:val="40E561BB"/>
    <w:multiLevelType w:val="hybridMultilevel"/>
    <w:tmpl w:val="0024AE0A"/>
    <w:lvl w:ilvl="0" w:tplc="28C21C2A">
      <w:start w:val="2"/>
      <w:numFmt w:val="bullet"/>
      <w:lvlText w:val="-"/>
      <w:lvlJc w:val="left"/>
      <w:pPr>
        <w:ind w:left="720" w:hanging="360"/>
      </w:pPr>
      <w:rPr>
        <w:rFonts w:ascii="Times New Roman" w:eastAsia="Times New Roman" w:hAnsi="Times New Roman" w:cs="Times New Roman" w:hint="default"/>
        <w:color w:val="00000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35" w15:restartNumberingAfterBreak="0">
    <w:nsid w:val="40EB3A3E"/>
    <w:multiLevelType w:val="hybridMultilevel"/>
    <w:tmpl w:val="17FEF014"/>
    <w:lvl w:ilvl="0" w:tplc="0409000F">
      <w:start w:val="1"/>
      <w:numFmt w:val="decimal"/>
      <w:lvlText w:val="%1."/>
      <w:lvlJc w:val="left"/>
      <w:pPr>
        <w:ind w:left="735" w:hanging="360"/>
      </w:pPr>
      <w:rPr>
        <w:rFonts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36" w15:restartNumberingAfterBreak="0">
    <w:nsid w:val="411F0D86"/>
    <w:multiLevelType w:val="hybridMultilevel"/>
    <w:tmpl w:val="C8F05BDC"/>
    <w:lvl w:ilvl="0" w:tplc="04020017">
      <w:start w:val="3"/>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7" w15:restartNumberingAfterBreak="0">
    <w:nsid w:val="4176201B"/>
    <w:multiLevelType w:val="hybridMultilevel"/>
    <w:tmpl w:val="C7081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42282CCE"/>
    <w:multiLevelType w:val="hybridMultilevel"/>
    <w:tmpl w:val="94C01710"/>
    <w:lvl w:ilvl="0" w:tplc="BE86B3DC">
      <w:start w:val="5"/>
      <w:numFmt w:val="bullet"/>
      <w:lvlText w:val="-"/>
      <w:lvlJc w:val="left"/>
      <w:pPr>
        <w:ind w:left="720" w:hanging="360"/>
      </w:pPr>
      <w:rPr>
        <w:rFonts w:ascii="Calibri" w:eastAsia="Times New Roman" w:hAnsi="Calibri"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39" w15:restartNumberingAfterBreak="0">
    <w:nsid w:val="423F1C34"/>
    <w:multiLevelType w:val="hybridMultilevel"/>
    <w:tmpl w:val="61102A7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42531C10"/>
    <w:multiLevelType w:val="hybridMultilevel"/>
    <w:tmpl w:val="6D04D44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1" w15:restartNumberingAfterBreak="0">
    <w:nsid w:val="435425F1"/>
    <w:multiLevelType w:val="hybridMultilevel"/>
    <w:tmpl w:val="AE6AB458"/>
    <w:lvl w:ilvl="0" w:tplc="9C363DD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44830F1D"/>
    <w:multiLevelType w:val="hybridMultilevel"/>
    <w:tmpl w:val="17767F6C"/>
    <w:lvl w:ilvl="0" w:tplc="0402000F">
      <w:start w:val="1"/>
      <w:numFmt w:val="decimal"/>
      <w:lvlText w:val="%1."/>
      <w:lvlJc w:val="left"/>
      <w:pPr>
        <w:ind w:left="720" w:hanging="360"/>
      </w:pPr>
      <w:rPr>
        <w:rFonts w:hint="default"/>
      </w:rPr>
    </w:lvl>
    <w:lvl w:ilvl="1" w:tplc="042F000F">
      <w:start w:val="1"/>
      <w:numFmt w:val="decimal"/>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43" w15:restartNumberingAfterBreak="0">
    <w:nsid w:val="450C1714"/>
    <w:multiLevelType w:val="hybridMultilevel"/>
    <w:tmpl w:val="177AEBC0"/>
    <w:lvl w:ilvl="0" w:tplc="0409000F">
      <w:start w:val="1"/>
      <w:numFmt w:val="decimal"/>
      <w:lvlText w:val="%1."/>
      <w:lvlJc w:val="left"/>
      <w:pPr>
        <w:ind w:left="2700" w:hanging="360"/>
      </w:pPr>
    </w:lvl>
    <w:lvl w:ilvl="1" w:tplc="AD16ADC8">
      <w:start w:val="1"/>
      <w:numFmt w:val="lowerLetter"/>
      <w:lvlText w:val="%2)"/>
      <w:lvlJc w:val="left"/>
      <w:pPr>
        <w:ind w:left="3420" w:hanging="360"/>
      </w:pPr>
      <w:rPr>
        <w:rFonts w:hint="default"/>
      </w:r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4" w15:restartNumberingAfterBreak="0">
    <w:nsid w:val="4544159A"/>
    <w:multiLevelType w:val="hybridMultilevel"/>
    <w:tmpl w:val="08F0361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5" w15:restartNumberingAfterBreak="0">
    <w:nsid w:val="454E0597"/>
    <w:multiLevelType w:val="hybridMultilevel"/>
    <w:tmpl w:val="4C500758"/>
    <w:lvl w:ilvl="0" w:tplc="D4B82C50">
      <w:start w:val="1"/>
      <w:numFmt w:val="decimal"/>
      <w:lvlText w:val="(%1)"/>
      <w:lvlJc w:val="left"/>
      <w:pPr>
        <w:ind w:left="360" w:hanging="360"/>
      </w:pPr>
      <w:rPr>
        <w:rFonts w:hint="default"/>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246" w15:restartNumberingAfterBreak="0">
    <w:nsid w:val="457D12AC"/>
    <w:multiLevelType w:val="hybridMultilevel"/>
    <w:tmpl w:val="3286C0E0"/>
    <w:lvl w:ilvl="0" w:tplc="5A0CF51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462F454F"/>
    <w:multiLevelType w:val="hybridMultilevel"/>
    <w:tmpl w:val="0D249FDC"/>
    <w:lvl w:ilvl="0" w:tplc="AC1E95DE">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48" w15:restartNumberingAfterBreak="0">
    <w:nsid w:val="464A526D"/>
    <w:multiLevelType w:val="hybridMultilevel"/>
    <w:tmpl w:val="7E9EE684"/>
    <w:lvl w:ilvl="0" w:tplc="DC64A726">
      <w:start w:val="1"/>
      <w:numFmt w:val="decimal"/>
      <w:lvlText w:val="(%1)"/>
      <w:lvlJc w:val="left"/>
      <w:pPr>
        <w:ind w:left="720" w:hanging="360"/>
      </w:pPr>
      <w:rPr>
        <w:rFonts w:ascii="Arial" w:eastAsia="Times New Roman" w:hAnsi="Arial" w:cs="Arial"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49" w15:restartNumberingAfterBreak="0">
    <w:nsid w:val="466C6801"/>
    <w:multiLevelType w:val="multilevel"/>
    <w:tmpl w:val="EF0080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0" w15:restartNumberingAfterBreak="0">
    <w:nsid w:val="46AB4E84"/>
    <w:multiLevelType w:val="hybridMultilevel"/>
    <w:tmpl w:val="46C2CC86"/>
    <w:lvl w:ilvl="0" w:tplc="A508ABBE">
      <w:start w:val="1"/>
      <w:numFmt w:val="decimal"/>
      <w:lvlText w:val="(%1)"/>
      <w:lvlJc w:val="left"/>
      <w:pPr>
        <w:ind w:left="360" w:hanging="360"/>
      </w:pPr>
      <w:rPr>
        <w:rFonts w:hint="default"/>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251" w15:restartNumberingAfterBreak="0">
    <w:nsid w:val="47223376"/>
    <w:multiLevelType w:val="hybridMultilevel"/>
    <w:tmpl w:val="DCA439A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2" w15:restartNumberingAfterBreak="0">
    <w:nsid w:val="47264781"/>
    <w:multiLevelType w:val="hybridMultilevel"/>
    <w:tmpl w:val="ECF868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4786342B"/>
    <w:multiLevelType w:val="hybridMultilevel"/>
    <w:tmpl w:val="2E9EC6B6"/>
    <w:lvl w:ilvl="0" w:tplc="9C363DD8">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4" w15:restartNumberingAfterBreak="0">
    <w:nsid w:val="479B3DCF"/>
    <w:multiLevelType w:val="hybridMultilevel"/>
    <w:tmpl w:val="D0EA280C"/>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5" w15:restartNumberingAfterBreak="0">
    <w:nsid w:val="47F95DE1"/>
    <w:multiLevelType w:val="hybridMultilevel"/>
    <w:tmpl w:val="77FEDFE2"/>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56" w15:restartNumberingAfterBreak="0">
    <w:nsid w:val="482F6A78"/>
    <w:multiLevelType w:val="multilevel"/>
    <w:tmpl w:val="2028277C"/>
    <w:lvl w:ilvl="0">
      <w:start w:val="1"/>
      <w:numFmt w:val="decimal"/>
      <w:lvlText w:val="%1."/>
      <w:lvlJc w:val="left"/>
      <w:pPr>
        <w:ind w:left="1800" w:hanging="360"/>
      </w:pPr>
    </w:lvl>
    <w:lvl w:ilvl="1">
      <w:start w:val="2"/>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257" w15:restartNumberingAfterBreak="0">
    <w:nsid w:val="4830287C"/>
    <w:multiLevelType w:val="hybridMultilevel"/>
    <w:tmpl w:val="9AE486F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8" w15:restartNumberingAfterBreak="0">
    <w:nsid w:val="4924254B"/>
    <w:multiLevelType w:val="hybridMultilevel"/>
    <w:tmpl w:val="31608D10"/>
    <w:lvl w:ilvl="0" w:tplc="AB625728">
      <w:start w:val="1"/>
      <w:numFmt w:val="bullet"/>
      <w:lvlText w:val="-"/>
      <w:lvlJc w:val="left"/>
      <w:pPr>
        <w:ind w:left="720" w:hanging="360"/>
      </w:pPr>
      <w:rPr>
        <w:rFonts w:ascii="Calibri" w:eastAsiaTheme="minorHAnsi" w:hAnsi="Calibri"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9" w15:restartNumberingAfterBreak="0">
    <w:nsid w:val="495C1BB1"/>
    <w:multiLevelType w:val="hybridMultilevel"/>
    <w:tmpl w:val="16A874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496B4CB9"/>
    <w:multiLevelType w:val="hybridMultilevel"/>
    <w:tmpl w:val="C7FA6F34"/>
    <w:lvl w:ilvl="0" w:tplc="73B68F3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49F160FA"/>
    <w:multiLevelType w:val="hybridMultilevel"/>
    <w:tmpl w:val="2E1894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2" w15:restartNumberingAfterBreak="0">
    <w:nsid w:val="4AF73BC1"/>
    <w:multiLevelType w:val="hybridMultilevel"/>
    <w:tmpl w:val="57A6F2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3" w15:restartNumberingAfterBreak="0">
    <w:nsid w:val="4B5C550B"/>
    <w:multiLevelType w:val="hybridMultilevel"/>
    <w:tmpl w:val="B7F83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4B746475"/>
    <w:multiLevelType w:val="hybridMultilevel"/>
    <w:tmpl w:val="5F20C0D0"/>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5" w15:restartNumberingAfterBreak="0">
    <w:nsid w:val="4C1D28B7"/>
    <w:multiLevelType w:val="hybridMultilevel"/>
    <w:tmpl w:val="5342964A"/>
    <w:lvl w:ilvl="0" w:tplc="9C363DD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4C6348EA"/>
    <w:multiLevelType w:val="hybridMultilevel"/>
    <w:tmpl w:val="F3ACB6BA"/>
    <w:lvl w:ilvl="0" w:tplc="0409000F">
      <w:start w:val="1"/>
      <w:numFmt w:val="decimal"/>
      <w:lvlText w:val="%1."/>
      <w:lvlJc w:val="left"/>
      <w:pPr>
        <w:ind w:left="117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4CAE78D1"/>
    <w:multiLevelType w:val="hybridMultilevel"/>
    <w:tmpl w:val="88CC8DF8"/>
    <w:lvl w:ilvl="0" w:tplc="C84EFB52">
      <w:start w:val="1"/>
      <w:numFmt w:val="decimal"/>
      <w:lvlText w:val="%1."/>
      <w:lvlJc w:val="left"/>
      <w:pPr>
        <w:ind w:left="216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8" w15:restartNumberingAfterBreak="0">
    <w:nsid w:val="4D394732"/>
    <w:multiLevelType w:val="hybridMultilevel"/>
    <w:tmpl w:val="70608580"/>
    <w:lvl w:ilvl="0" w:tplc="1F7AEAB2">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4D5D308D"/>
    <w:multiLevelType w:val="hybridMultilevel"/>
    <w:tmpl w:val="ADAE9D6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0" w15:restartNumberingAfterBreak="0">
    <w:nsid w:val="4DFD1F3F"/>
    <w:multiLevelType w:val="multilevel"/>
    <w:tmpl w:val="ED4C1BD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71" w15:restartNumberingAfterBreak="0">
    <w:nsid w:val="4DFE5CB3"/>
    <w:multiLevelType w:val="hybridMultilevel"/>
    <w:tmpl w:val="0BB4348E"/>
    <w:lvl w:ilvl="0" w:tplc="C986B390">
      <w:start w:val="1"/>
      <w:numFmt w:val="bullet"/>
      <w:lvlText w:val="–"/>
      <w:lvlJc w:val="left"/>
      <w:pPr>
        <w:ind w:left="1440" w:hanging="360"/>
      </w:pPr>
      <w:rPr>
        <w:rFonts w:ascii="Calibri" w:eastAsia="Times New Roman" w:hAnsi="Calibri"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2" w15:restartNumberingAfterBreak="0">
    <w:nsid w:val="4E001823"/>
    <w:multiLevelType w:val="hybridMultilevel"/>
    <w:tmpl w:val="7DE2B85C"/>
    <w:lvl w:ilvl="0" w:tplc="C84EFB52">
      <w:start w:val="1"/>
      <w:numFmt w:val="decimal"/>
      <w:lvlText w:val="%1."/>
      <w:lvlJc w:val="left"/>
      <w:pPr>
        <w:ind w:left="1530" w:hanging="360"/>
      </w:pPr>
      <w:rPr>
        <w:rFonts w:hint="default"/>
        <w:sz w:val="24"/>
        <w:szCs w:val="24"/>
      </w:rPr>
    </w:lvl>
    <w:lvl w:ilvl="1" w:tplc="04090019" w:tentative="1">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3" w15:restartNumberingAfterBreak="0">
    <w:nsid w:val="4E0D0E45"/>
    <w:multiLevelType w:val="hybridMultilevel"/>
    <w:tmpl w:val="2F58A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4E4453C1"/>
    <w:multiLevelType w:val="hybridMultilevel"/>
    <w:tmpl w:val="1B528DA6"/>
    <w:lvl w:ilvl="0" w:tplc="10528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5" w15:restartNumberingAfterBreak="0">
    <w:nsid w:val="4E5C71DC"/>
    <w:multiLevelType w:val="hybridMultilevel"/>
    <w:tmpl w:val="995E3E5A"/>
    <w:lvl w:ilvl="0" w:tplc="27EE4B76">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76" w15:restartNumberingAfterBreak="0">
    <w:nsid w:val="4E62523F"/>
    <w:multiLevelType w:val="hybridMultilevel"/>
    <w:tmpl w:val="08527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4F3264E5"/>
    <w:multiLevelType w:val="multilevel"/>
    <w:tmpl w:val="F954D19A"/>
    <w:lvl w:ilvl="0">
      <w:start w:val="1"/>
      <w:numFmt w:val="decimal"/>
      <w:lvlText w:val="(%1)"/>
      <w:lvlJc w:val="left"/>
      <w:rPr>
        <w:rFonts w:ascii="Arial" w:eastAsia="Arial" w:hAnsi="Arial" w:cs="Arial"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15:restartNumberingAfterBreak="0">
    <w:nsid w:val="4F4F580E"/>
    <w:multiLevelType w:val="hybridMultilevel"/>
    <w:tmpl w:val="C6DC6AD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9" w15:restartNumberingAfterBreak="0">
    <w:nsid w:val="4FAE0236"/>
    <w:multiLevelType w:val="hybridMultilevel"/>
    <w:tmpl w:val="FA5AFF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0" w15:restartNumberingAfterBreak="0">
    <w:nsid w:val="4FCA4E5A"/>
    <w:multiLevelType w:val="hybridMultilevel"/>
    <w:tmpl w:val="2642344C"/>
    <w:lvl w:ilvl="0" w:tplc="0409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81" w15:restartNumberingAfterBreak="0">
    <w:nsid w:val="50300005"/>
    <w:multiLevelType w:val="hybridMultilevel"/>
    <w:tmpl w:val="E3DA9F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503243F0"/>
    <w:multiLevelType w:val="hybridMultilevel"/>
    <w:tmpl w:val="F96EA4E6"/>
    <w:lvl w:ilvl="0" w:tplc="A23088DC">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83" w15:restartNumberingAfterBreak="0">
    <w:nsid w:val="50410609"/>
    <w:multiLevelType w:val="hybridMultilevel"/>
    <w:tmpl w:val="5276E238"/>
    <w:lvl w:ilvl="0" w:tplc="C84EFB52">
      <w:start w:val="1"/>
      <w:numFmt w:val="decimal"/>
      <w:lvlText w:val="%1."/>
      <w:lvlJc w:val="left"/>
      <w:pPr>
        <w:ind w:left="1260" w:hanging="360"/>
      </w:pPr>
      <w:rPr>
        <w:rFonts w:hint="default"/>
        <w:sz w:val="24"/>
        <w:szCs w:val="24"/>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4" w15:restartNumberingAfterBreak="0">
    <w:nsid w:val="504C4CDE"/>
    <w:multiLevelType w:val="hybridMultilevel"/>
    <w:tmpl w:val="D06A28B0"/>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5" w15:restartNumberingAfterBreak="0">
    <w:nsid w:val="50D00F66"/>
    <w:multiLevelType w:val="hybridMultilevel"/>
    <w:tmpl w:val="FD148B48"/>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15:restartNumberingAfterBreak="0">
    <w:nsid w:val="50DC3FB8"/>
    <w:multiLevelType w:val="hybridMultilevel"/>
    <w:tmpl w:val="5EAEAA44"/>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7" w15:restartNumberingAfterBreak="0">
    <w:nsid w:val="50EA78E5"/>
    <w:multiLevelType w:val="hybridMultilevel"/>
    <w:tmpl w:val="A4ACFA10"/>
    <w:lvl w:ilvl="0" w:tplc="1B003918">
      <w:start w:val="13"/>
      <w:numFmt w:val="bullet"/>
      <w:lvlText w:val="-"/>
      <w:lvlJc w:val="left"/>
      <w:pPr>
        <w:ind w:left="720" w:hanging="360"/>
      </w:pPr>
      <w:rPr>
        <w:rFonts w:ascii="Calibri" w:eastAsia="Times New Roman" w:hAnsi="Calibri"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88" w15:restartNumberingAfterBreak="0">
    <w:nsid w:val="51044657"/>
    <w:multiLevelType w:val="hybridMultilevel"/>
    <w:tmpl w:val="7C6CD290"/>
    <w:lvl w:ilvl="0" w:tplc="C0B2FF86">
      <w:start w:val="1"/>
      <w:numFmt w:val="decimal"/>
      <w:lvlText w:val="(%1)"/>
      <w:lvlJc w:val="left"/>
      <w:pPr>
        <w:ind w:left="720" w:hanging="360"/>
      </w:pPr>
      <w:rPr>
        <w:rFonts w:hint="default"/>
      </w:rPr>
    </w:lvl>
    <w:lvl w:ilvl="1" w:tplc="0409000F">
      <w:start w:val="1"/>
      <w:numFmt w:val="decimal"/>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5129590E"/>
    <w:multiLevelType w:val="hybridMultilevel"/>
    <w:tmpl w:val="91D628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0" w15:restartNumberingAfterBreak="0">
    <w:nsid w:val="515A34D2"/>
    <w:multiLevelType w:val="hybridMultilevel"/>
    <w:tmpl w:val="3F58809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1" w15:restartNumberingAfterBreak="0">
    <w:nsid w:val="51BA0D11"/>
    <w:multiLevelType w:val="hybridMultilevel"/>
    <w:tmpl w:val="11B6F7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51D813AD"/>
    <w:multiLevelType w:val="hybridMultilevel"/>
    <w:tmpl w:val="10A0408E"/>
    <w:lvl w:ilvl="0" w:tplc="04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3" w15:restartNumberingAfterBreak="0">
    <w:nsid w:val="51DF2C7C"/>
    <w:multiLevelType w:val="multilevel"/>
    <w:tmpl w:val="E18C5074"/>
    <w:lvl w:ilvl="0">
      <w:start w:val="1"/>
      <w:numFmt w:val="decimal"/>
      <w:lvlText w:val="%1."/>
      <w:lvlJc w:val="left"/>
      <w:pPr>
        <w:ind w:left="1080" w:hanging="360"/>
      </w:pPr>
    </w:lvl>
    <w:lvl w:ilvl="1">
      <w:start w:val="3"/>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280" w:hanging="1800"/>
      </w:pPr>
      <w:rPr>
        <w:rFonts w:hint="default"/>
      </w:rPr>
    </w:lvl>
  </w:abstractNum>
  <w:abstractNum w:abstractNumId="294" w15:restartNumberingAfterBreak="0">
    <w:nsid w:val="51EB72A3"/>
    <w:multiLevelType w:val="hybridMultilevel"/>
    <w:tmpl w:val="6914927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5" w15:restartNumberingAfterBreak="0">
    <w:nsid w:val="52344F1F"/>
    <w:multiLevelType w:val="multilevel"/>
    <w:tmpl w:val="7570D60A"/>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6" w15:restartNumberingAfterBreak="0">
    <w:nsid w:val="53D26756"/>
    <w:multiLevelType w:val="hybridMultilevel"/>
    <w:tmpl w:val="AD58A8EE"/>
    <w:lvl w:ilvl="0" w:tplc="7FBA65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53DB46F4"/>
    <w:multiLevelType w:val="hybridMultilevel"/>
    <w:tmpl w:val="FC0600D8"/>
    <w:lvl w:ilvl="0" w:tplc="EDAC6EF4">
      <w:start w:val="1"/>
      <w:numFmt w:val="bullet"/>
      <w:lvlText w:val="-"/>
      <w:lvlJc w:val="left"/>
      <w:pPr>
        <w:ind w:left="720" w:hanging="360"/>
      </w:pPr>
      <w:rPr>
        <w:rFonts w:ascii="Calibri" w:eastAsia="Times New Roman" w:hAnsi="Calibri"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98" w15:restartNumberingAfterBreak="0">
    <w:nsid w:val="53E83DA7"/>
    <w:multiLevelType w:val="hybridMultilevel"/>
    <w:tmpl w:val="CFF235BE"/>
    <w:lvl w:ilvl="0" w:tplc="04090011">
      <w:start w:val="1"/>
      <w:numFmt w:val="decimal"/>
      <w:lvlText w:val="%1)"/>
      <w:lvlJc w:val="left"/>
      <w:pPr>
        <w:ind w:left="90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9" w15:restartNumberingAfterBreak="0">
    <w:nsid w:val="53EB141B"/>
    <w:multiLevelType w:val="hybridMultilevel"/>
    <w:tmpl w:val="20B04098"/>
    <w:lvl w:ilvl="0" w:tplc="3C5E430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542605E4"/>
    <w:multiLevelType w:val="hybridMultilevel"/>
    <w:tmpl w:val="77961AAA"/>
    <w:lvl w:ilvl="0" w:tplc="9C363DD8">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1" w15:restartNumberingAfterBreak="0">
    <w:nsid w:val="54323F97"/>
    <w:multiLevelType w:val="multilevel"/>
    <w:tmpl w:val="05E4515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2" w15:restartNumberingAfterBreak="0">
    <w:nsid w:val="546D1048"/>
    <w:multiLevelType w:val="hybridMultilevel"/>
    <w:tmpl w:val="BB94D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54DA6B1E"/>
    <w:multiLevelType w:val="hybridMultilevel"/>
    <w:tmpl w:val="49B63956"/>
    <w:lvl w:ilvl="0" w:tplc="19A4F2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54FF7EF6"/>
    <w:multiLevelType w:val="hybridMultilevel"/>
    <w:tmpl w:val="9698AC1C"/>
    <w:lvl w:ilvl="0" w:tplc="BC185A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552B0746"/>
    <w:multiLevelType w:val="hybridMultilevel"/>
    <w:tmpl w:val="96688F1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6" w15:restartNumberingAfterBreak="0">
    <w:nsid w:val="55567CA6"/>
    <w:multiLevelType w:val="hybridMultilevel"/>
    <w:tmpl w:val="77EAD9AA"/>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07" w15:restartNumberingAfterBreak="0">
    <w:nsid w:val="55667470"/>
    <w:multiLevelType w:val="hybridMultilevel"/>
    <w:tmpl w:val="628036FA"/>
    <w:lvl w:ilvl="0" w:tplc="C84EFB52">
      <w:start w:val="1"/>
      <w:numFmt w:val="decimal"/>
      <w:lvlText w:val="%1."/>
      <w:lvlJc w:val="left"/>
      <w:pPr>
        <w:ind w:left="2790" w:hanging="360"/>
      </w:pPr>
      <w:rPr>
        <w:rFonts w:hint="default"/>
        <w:sz w:val="24"/>
        <w:szCs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08" w15:restartNumberingAfterBreak="0">
    <w:nsid w:val="55B25D69"/>
    <w:multiLevelType w:val="hybridMultilevel"/>
    <w:tmpl w:val="A9489B10"/>
    <w:lvl w:ilvl="0" w:tplc="450A149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56CD463C"/>
    <w:multiLevelType w:val="hybridMultilevel"/>
    <w:tmpl w:val="383CD4C8"/>
    <w:lvl w:ilvl="0" w:tplc="C84EFB52">
      <w:start w:val="1"/>
      <w:numFmt w:val="decimal"/>
      <w:lvlText w:val="%1."/>
      <w:lvlJc w:val="left"/>
      <w:pPr>
        <w:ind w:left="216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0" w15:restartNumberingAfterBreak="0">
    <w:nsid w:val="57291A15"/>
    <w:multiLevelType w:val="hybridMultilevel"/>
    <w:tmpl w:val="B8CA8CD2"/>
    <w:lvl w:ilvl="0" w:tplc="BC185A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573B447D"/>
    <w:multiLevelType w:val="hybridMultilevel"/>
    <w:tmpl w:val="6C928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57C84BAB"/>
    <w:multiLevelType w:val="hybridMultilevel"/>
    <w:tmpl w:val="7DA2519A"/>
    <w:lvl w:ilvl="0" w:tplc="D79C1C78">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3" w15:restartNumberingAfterBreak="0">
    <w:nsid w:val="582B4071"/>
    <w:multiLevelType w:val="hybridMultilevel"/>
    <w:tmpl w:val="DAD00C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584801E8"/>
    <w:multiLevelType w:val="hybridMultilevel"/>
    <w:tmpl w:val="A8AE8F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586D082C"/>
    <w:multiLevelType w:val="hybridMultilevel"/>
    <w:tmpl w:val="C1EAD45E"/>
    <w:lvl w:ilvl="0" w:tplc="632AAB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589920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CD06DD"/>
    <w:multiLevelType w:val="hybridMultilevel"/>
    <w:tmpl w:val="03984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58D705BE"/>
    <w:multiLevelType w:val="hybridMultilevel"/>
    <w:tmpl w:val="D0888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5A0D6C1A"/>
    <w:multiLevelType w:val="hybridMultilevel"/>
    <w:tmpl w:val="98A8F4C2"/>
    <w:lvl w:ilvl="0" w:tplc="17FA29C4">
      <w:start w:val="4"/>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20" w15:restartNumberingAfterBreak="0">
    <w:nsid w:val="5A5C5785"/>
    <w:multiLevelType w:val="hybridMultilevel"/>
    <w:tmpl w:val="AAFE4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5A7338C4"/>
    <w:multiLevelType w:val="hybridMultilevel"/>
    <w:tmpl w:val="C93808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15:restartNumberingAfterBreak="0">
    <w:nsid w:val="5A75018F"/>
    <w:multiLevelType w:val="hybridMultilevel"/>
    <w:tmpl w:val="00F293A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5AC92D03"/>
    <w:multiLevelType w:val="hybridMultilevel"/>
    <w:tmpl w:val="FB84B6FE"/>
    <w:lvl w:ilvl="0" w:tplc="C84EFB52">
      <w:start w:val="1"/>
      <w:numFmt w:val="decimal"/>
      <w:lvlText w:val="%1."/>
      <w:lvlJc w:val="left"/>
      <w:pPr>
        <w:ind w:left="216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4" w15:restartNumberingAfterBreak="0">
    <w:nsid w:val="5B201716"/>
    <w:multiLevelType w:val="hybridMultilevel"/>
    <w:tmpl w:val="1FE03CDE"/>
    <w:lvl w:ilvl="0" w:tplc="7A0A5AA6">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5" w15:restartNumberingAfterBreak="0">
    <w:nsid w:val="5B713C99"/>
    <w:multiLevelType w:val="hybridMultilevel"/>
    <w:tmpl w:val="F120EEC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6" w15:restartNumberingAfterBreak="0">
    <w:nsid w:val="5BD77F71"/>
    <w:multiLevelType w:val="hybridMultilevel"/>
    <w:tmpl w:val="DC5AF6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7" w15:restartNumberingAfterBreak="0">
    <w:nsid w:val="5C5A436F"/>
    <w:multiLevelType w:val="hybridMultilevel"/>
    <w:tmpl w:val="7004A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5C612D53"/>
    <w:multiLevelType w:val="hybridMultilevel"/>
    <w:tmpl w:val="EBC696E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15:restartNumberingAfterBreak="0">
    <w:nsid w:val="5C92048B"/>
    <w:multiLevelType w:val="multilevel"/>
    <w:tmpl w:val="0402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0" w15:restartNumberingAfterBreak="0">
    <w:nsid w:val="5CE10078"/>
    <w:multiLevelType w:val="hybridMultilevel"/>
    <w:tmpl w:val="31E6A0EC"/>
    <w:lvl w:ilvl="0" w:tplc="9C363DD8">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1" w15:restartNumberingAfterBreak="0">
    <w:nsid w:val="5D362648"/>
    <w:multiLevelType w:val="hybridMultilevel"/>
    <w:tmpl w:val="D98A1A5C"/>
    <w:lvl w:ilvl="0" w:tplc="7FBA65AC">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32" w15:restartNumberingAfterBreak="0">
    <w:nsid w:val="5D4D16B1"/>
    <w:multiLevelType w:val="hybridMultilevel"/>
    <w:tmpl w:val="5CC6ABF0"/>
    <w:lvl w:ilvl="0" w:tplc="9C363DD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5DDE596F"/>
    <w:multiLevelType w:val="hybridMultilevel"/>
    <w:tmpl w:val="446C62F2"/>
    <w:lvl w:ilvl="0" w:tplc="4D08A550">
      <w:start w:val="1"/>
      <w:numFmt w:val="decimal"/>
      <w:lvlText w:val="(%1)"/>
      <w:lvlJc w:val="left"/>
      <w:pPr>
        <w:ind w:left="720" w:hanging="360"/>
      </w:pPr>
      <w:rPr>
        <w:rFonts w:ascii="Arial" w:eastAsia="Times New Roman" w:hAnsi="Arial" w:cs="Arial"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34" w15:restartNumberingAfterBreak="0">
    <w:nsid w:val="5E232D05"/>
    <w:multiLevelType w:val="hybridMultilevel"/>
    <w:tmpl w:val="ACE2FBB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5" w15:restartNumberingAfterBreak="0">
    <w:nsid w:val="5E3F7264"/>
    <w:multiLevelType w:val="hybridMultilevel"/>
    <w:tmpl w:val="579EA73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6" w15:restartNumberingAfterBreak="0">
    <w:nsid w:val="5EDE368C"/>
    <w:multiLevelType w:val="hybridMultilevel"/>
    <w:tmpl w:val="BABA1E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5FCD13C4"/>
    <w:multiLevelType w:val="multilevel"/>
    <w:tmpl w:val="EF0080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8" w15:restartNumberingAfterBreak="0">
    <w:nsid w:val="60270C05"/>
    <w:multiLevelType w:val="hybridMultilevel"/>
    <w:tmpl w:val="7F8A2EB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9" w15:restartNumberingAfterBreak="0">
    <w:nsid w:val="602E014E"/>
    <w:multiLevelType w:val="hybridMultilevel"/>
    <w:tmpl w:val="75E09798"/>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0" w15:restartNumberingAfterBreak="0">
    <w:nsid w:val="607B1277"/>
    <w:multiLevelType w:val="hybridMultilevel"/>
    <w:tmpl w:val="03AC18F0"/>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41" w15:restartNumberingAfterBreak="0">
    <w:nsid w:val="60CB1471"/>
    <w:multiLevelType w:val="hybridMultilevel"/>
    <w:tmpl w:val="E1668C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2" w15:restartNumberingAfterBreak="0">
    <w:nsid w:val="614273CF"/>
    <w:multiLevelType w:val="hybridMultilevel"/>
    <w:tmpl w:val="1A64ECB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3" w15:restartNumberingAfterBreak="0">
    <w:nsid w:val="615F4E38"/>
    <w:multiLevelType w:val="hybridMultilevel"/>
    <w:tmpl w:val="BD0E6F2E"/>
    <w:lvl w:ilvl="0" w:tplc="BC185A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618167F0"/>
    <w:multiLevelType w:val="hybridMultilevel"/>
    <w:tmpl w:val="F4365978"/>
    <w:lvl w:ilvl="0" w:tplc="C84EFB52">
      <w:start w:val="1"/>
      <w:numFmt w:val="decimal"/>
      <w:lvlText w:val="%1."/>
      <w:lvlJc w:val="left"/>
      <w:pPr>
        <w:ind w:left="108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61A009B3"/>
    <w:multiLevelType w:val="hybridMultilevel"/>
    <w:tmpl w:val="A468AFAA"/>
    <w:lvl w:ilvl="0" w:tplc="BC185A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61A53C45"/>
    <w:multiLevelType w:val="hybridMultilevel"/>
    <w:tmpl w:val="D0C21CCA"/>
    <w:lvl w:ilvl="0" w:tplc="042F000F">
      <w:start w:val="1"/>
      <w:numFmt w:val="decimal"/>
      <w:lvlText w:val="%1."/>
      <w:lvlJc w:val="left"/>
      <w:pPr>
        <w:ind w:left="990" w:hanging="360"/>
      </w:pPr>
    </w:lvl>
    <w:lvl w:ilvl="1" w:tplc="042F0019" w:tentative="1">
      <w:start w:val="1"/>
      <w:numFmt w:val="lowerLetter"/>
      <w:lvlText w:val="%2."/>
      <w:lvlJc w:val="left"/>
      <w:pPr>
        <w:ind w:left="1710" w:hanging="360"/>
      </w:pPr>
    </w:lvl>
    <w:lvl w:ilvl="2" w:tplc="042F001B" w:tentative="1">
      <w:start w:val="1"/>
      <w:numFmt w:val="lowerRoman"/>
      <w:lvlText w:val="%3."/>
      <w:lvlJc w:val="right"/>
      <w:pPr>
        <w:ind w:left="2430" w:hanging="180"/>
      </w:pPr>
    </w:lvl>
    <w:lvl w:ilvl="3" w:tplc="042F000F" w:tentative="1">
      <w:start w:val="1"/>
      <w:numFmt w:val="decimal"/>
      <w:lvlText w:val="%4."/>
      <w:lvlJc w:val="left"/>
      <w:pPr>
        <w:ind w:left="3150" w:hanging="360"/>
      </w:pPr>
    </w:lvl>
    <w:lvl w:ilvl="4" w:tplc="042F0019" w:tentative="1">
      <w:start w:val="1"/>
      <w:numFmt w:val="lowerLetter"/>
      <w:lvlText w:val="%5."/>
      <w:lvlJc w:val="left"/>
      <w:pPr>
        <w:ind w:left="3870" w:hanging="360"/>
      </w:pPr>
    </w:lvl>
    <w:lvl w:ilvl="5" w:tplc="042F001B" w:tentative="1">
      <w:start w:val="1"/>
      <w:numFmt w:val="lowerRoman"/>
      <w:lvlText w:val="%6."/>
      <w:lvlJc w:val="right"/>
      <w:pPr>
        <w:ind w:left="4590" w:hanging="180"/>
      </w:pPr>
    </w:lvl>
    <w:lvl w:ilvl="6" w:tplc="042F000F" w:tentative="1">
      <w:start w:val="1"/>
      <w:numFmt w:val="decimal"/>
      <w:lvlText w:val="%7."/>
      <w:lvlJc w:val="left"/>
      <w:pPr>
        <w:ind w:left="5310" w:hanging="360"/>
      </w:pPr>
    </w:lvl>
    <w:lvl w:ilvl="7" w:tplc="042F0019" w:tentative="1">
      <w:start w:val="1"/>
      <w:numFmt w:val="lowerLetter"/>
      <w:lvlText w:val="%8."/>
      <w:lvlJc w:val="left"/>
      <w:pPr>
        <w:ind w:left="6030" w:hanging="360"/>
      </w:pPr>
    </w:lvl>
    <w:lvl w:ilvl="8" w:tplc="042F001B" w:tentative="1">
      <w:start w:val="1"/>
      <w:numFmt w:val="lowerRoman"/>
      <w:lvlText w:val="%9."/>
      <w:lvlJc w:val="right"/>
      <w:pPr>
        <w:ind w:left="6750" w:hanging="180"/>
      </w:pPr>
    </w:lvl>
  </w:abstractNum>
  <w:abstractNum w:abstractNumId="347" w15:restartNumberingAfterBreak="0">
    <w:nsid w:val="6273340C"/>
    <w:multiLevelType w:val="hybridMultilevel"/>
    <w:tmpl w:val="D6FE5076"/>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8" w15:restartNumberingAfterBreak="0">
    <w:nsid w:val="62F10F06"/>
    <w:multiLevelType w:val="hybridMultilevel"/>
    <w:tmpl w:val="01709D6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9" w15:restartNumberingAfterBreak="0">
    <w:nsid w:val="6309279E"/>
    <w:multiLevelType w:val="multilevel"/>
    <w:tmpl w:val="3CF632F0"/>
    <w:lvl w:ilvl="0">
      <w:start w:val="10"/>
      <w:numFmt w:val="decimal"/>
      <w:lvlText w:val="%1."/>
      <w:lvlJc w:val="left"/>
      <w:pPr>
        <w:ind w:left="525" w:hanging="525"/>
      </w:pPr>
      <w:rPr>
        <w:rFonts w:hint="default"/>
      </w:rPr>
    </w:lvl>
    <w:lvl w:ilvl="1">
      <w:start w:val="3"/>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350" w15:restartNumberingAfterBreak="0">
    <w:nsid w:val="632D01DD"/>
    <w:multiLevelType w:val="hybridMultilevel"/>
    <w:tmpl w:val="719E3FC2"/>
    <w:lvl w:ilvl="0" w:tplc="C84EFB52">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633356C2"/>
    <w:multiLevelType w:val="hybridMultilevel"/>
    <w:tmpl w:val="41AE3ED2"/>
    <w:lvl w:ilvl="0" w:tplc="27EE4B76">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52" w15:restartNumberingAfterBreak="0">
    <w:nsid w:val="63870C95"/>
    <w:multiLevelType w:val="hybridMultilevel"/>
    <w:tmpl w:val="44E448F6"/>
    <w:lvl w:ilvl="0" w:tplc="0409000F">
      <w:start w:val="1"/>
      <w:numFmt w:val="decimal"/>
      <w:lvlText w:val="%1."/>
      <w:lvlJc w:val="left"/>
      <w:pPr>
        <w:ind w:left="720" w:hanging="360"/>
      </w:pPr>
    </w:lvl>
    <w:lvl w:ilvl="1" w:tplc="5524A4F4">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15:restartNumberingAfterBreak="0">
    <w:nsid w:val="64234D19"/>
    <w:multiLevelType w:val="hybridMultilevel"/>
    <w:tmpl w:val="C1EAD45E"/>
    <w:lvl w:ilvl="0" w:tplc="632AAB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4" w15:restartNumberingAfterBreak="0">
    <w:nsid w:val="64F26083"/>
    <w:multiLevelType w:val="hybridMultilevel"/>
    <w:tmpl w:val="7ED65FC2"/>
    <w:lvl w:ilvl="0" w:tplc="0409000F">
      <w:start w:val="1"/>
      <w:numFmt w:val="decimal"/>
      <w:lvlText w:val="%1."/>
      <w:lvlJc w:val="left"/>
      <w:pPr>
        <w:ind w:left="1260" w:hanging="360"/>
      </w:pPr>
    </w:lvl>
    <w:lvl w:ilvl="1" w:tplc="0409000F">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5" w15:restartNumberingAfterBreak="0">
    <w:nsid w:val="651803C2"/>
    <w:multiLevelType w:val="hybridMultilevel"/>
    <w:tmpl w:val="C5585B9E"/>
    <w:lvl w:ilvl="0" w:tplc="48AA0A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6540171F"/>
    <w:multiLevelType w:val="hybridMultilevel"/>
    <w:tmpl w:val="E214C682"/>
    <w:lvl w:ilvl="0" w:tplc="CE0AEBDC">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57" w15:restartNumberingAfterBreak="0">
    <w:nsid w:val="65F23D59"/>
    <w:multiLevelType w:val="hybridMultilevel"/>
    <w:tmpl w:val="A41E9EDE"/>
    <w:lvl w:ilvl="0" w:tplc="C84EFB52">
      <w:start w:val="1"/>
      <w:numFmt w:val="decimal"/>
      <w:lvlText w:val="%1."/>
      <w:lvlJc w:val="left"/>
      <w:pPr>
        <w:ind w:left="1800" w:hanging="360"/>
      </w:pPr>
      <w:rPr>
        <w:rFonts w:hint="default"/>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8" w15:restartNumberingAfterBreak="0">
    <w:nsid w:val="66836B91"/>
    <w:multiLevelType w:val="hybridMultilevel"/>
    <w:tmpl w:val="5494485C"/>
    <w:lvl w:ilvl="0" w:tplc="859A0C74">
      <w:start w:val="1"/>
      <w:numFmt w:val="decimal"/>
      <w:lvlText w:val="%1."/>
      <w:lvlJc w:val="left"/>
      <w:pPr>
        <w:ind w:left="720" w:hanging="360"/>
      </w:pPr>
      <w:rPr>
        <w:rFonts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9" w15:restartNumberingAfterBreak="0">
    <w:nsid w:val="66C90069"/>
    <w:multiLevelType w:val="hybridMultilevel"/>
    <w:tmpl w:val="E0302488"/>
    <w:lvl w:ilvl="0" w:tplc="042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671568DE"/>
    <w:multiLevelType w:val="multilevel"/>
    <w:tmpl w:val="A5F63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671D7E6E"/>
    <w:multiLevelType w:val="hybridMultilevel"/>
    <w:tmpl w:val="C02007A0"/>
    <w:lvl w:ilvl="0" w:tplc="BC185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2" w15:restartNumberingAfterBreak="0">
    <w:nsid w:val="67876EB5"/>
    <w:multiLevelType w:val="hybridMultilevel"/>
    <w:tmpl w:val="67188C76"/>
    <w:lvl w:ilvl="0" w:tplc="7BCCE55A">
      <w:start w:val="2"/>
      <w:numFmt w:val="bullet"/>
      <w:lvlText w:val="-"/>
      <w:lvlJc w:val="left"/>
      <w:pPr>
        <w:ind w:left="720" w:hanging="360"/>
      </w:pPr>
      <w:rPr>
        <w:rFonts w:ascii="Calibri" w:eastAsia="Times New Roman" w:hAnsi="Calibri"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63" w15:restartNumberingAfterBreak="0">
    <w:nsid w:val="678E7371"/>
    <w:multiLevelType w:val="hybridMultilevel"/>
    <w:tmpl w:val="EC94A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67AA350A"/>
    <w:multiLevelType w:val="hybridMultilevel"/>
    <w:tmpl w:val="126C0674"/>
    <w:lvl w:ilvl="0" w:tplc="0409000F">
      <w:start w:val="1"/>
      <w:numFmt w:val="decimal"/>
      <w:lvlText w:val="%1."/>
      <w:lvlJc w:val="left"/>
      <w:pPr>
        <w:ind w:left="735" w:hanging="360"/>
      </w:pPr>
      <w:rPr>
        <w:rFonts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65" w15:restartNumberingAfterBreak="0">
    <w:nsid w:val="67AF0003"/>
    <w:multiLevelType w:val="hybridMultilevel"/>
    <w:tmpl w:val="4BE4B9B4"/>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66" w15:restartNumberingAfterBreak="0">
    <w:nsid w:val="67B4236D"/>
    <w:multiLevelType w:val="hybridMultilevel"/>
    <w:tmpl w:val="86A0513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0F">
      <w:start w:val="1"/>
      <w:numFmt w:val="decimal"/>
      <w:lvlText w:val="%3."/>
      <w:lvlJc w:val="lef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7" w15:restartNumberingAfterBreak="0">
    <w:nsid w:val="67DB14E5"/>
    <w:multiLevelType w:val="hybridMultilevel"/>
    <w:tmpl w:val="BF9A0F6E"/>
    <w:lvl w:ilvl="0" w:tplc="0A664AEC">
      <w:numFmt w:val="bullet"/>
      <w:lvlText w:val="-"/>
      <w:lvlJc w:val="left"/>
      <w:pPr>
        <w:ind w:left="810" w:hanging="360"/>
      </w:pPr>
      <w:rPr>
        <w:rFonts w:ascii="Arial" w:eastAsiaTheme="minorEastAsia"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8" w15:restartNumberingAfterBreak="0">
    <w:nsid w:val="68246A93"/>
    <w:multiLevelType w:val="hybridMultilevel"/>
    <w:tmpl w:val="101C6488"/>
    <w:lvl w:ilvl="0" w:tplc="9C363DD8">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9" w15:restartNumberingAfterBreak="0">
    <w:nsid w:val="68DF76AE"/>
    <w:multiLevelType w:val="hybridMultilevel"/>
    <w:tmpl w:val="A7B8B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15:restartNumberingAfterBreak="0">
    <w:nsid w:val="68FF461A"/>
    <w:multiLevelType w:val="hybridMultilevel"/>
    <w:tmpl w:val="50BA3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691052E6"/>
    <w:multiLevelType w:val="hybridMultilevel"/>
    <w:tmpl w:val="2A14C026"/>
    <w:lvl w:ilvl="0" w:tplc="9C363DD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69564B63"/>
    <w:multiLevelType w:val="hybridMultilevel"/>
    <w:tmpl w:val="93384BE4"/>
    <w:lvl w:ilvl="0" w:tplc="9C363DD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69744B2B"/>
    <w:multiLevelType w:val="hybridMultilevel"/>
    <w:tmpl w:val="CCE400A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4" w15:restartNumberingAfterBreak="0">
    <w:nsid w:val="69802AF9"/>
    <w:multiLevelType w:val="hybridMultilevel"/>
    <w:tmpl w:val="A32C5EC4"/>
    <w:lvl w:ilvl="0" w:tplc="04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5" w15:restartNumberingAfterBreak="0">
    <w:nsid w:val="699F3547"/>
    <w:multiLevelType w:val="hybridMultilevel"/>
    <w:tmpl w:val="30626BF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6" w15:restartNumberingAfterBreak="0">
    <w:nsid w:val="6A0102D6"/>
    <w:multiLevelType w:val="hybridMultilevel"/>
    <w:tmpl w:val="FAECD6D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0F">
      <w:start w:val="1"/>
      <w:numFmt w:val="decimal"/>
      <w:lvlText w:val="%3."/>
      <w:lvlJc w:val="lef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7" w15:restartNumberingAfterBreak="0">
    <w:nsid w:val="6A2F58E6"/>
    <w:multiLevelType w:val="hybridMultilevel"/>
    <w:tmpl w:val="D55CD8FC"/>
    <w:lvl w:ilvl="0" w:tplc="BC185A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8" w15:restartNumberingAfterBreak="0">
    <w:nsid w:val="6A882675"/>
    <w:multiLevelType w:val="hybridMultilevel"/>
    <w:tmpl w:val="0A0CD7D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9" w15:restartNumberingAfterBreak="0">
    <w:nsid w:val="6B1F5BE7"/>
    <w:multiLevelType w:val="hybridMultilevel"/>
    <w:tmpl w:val="DDB04E5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80" w15:restartNumberingAfterBreak="0">
    <w:nsid w:val="6B335770"/>
    <w:multiLevelType w:val="hybridMultilevel"/>
    <w:tmpl w:val="0D248930"/>
    <w:lvl w:ilvl="0" w:tplc="1326E06C">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1" w15:restartNumberingAfterBreak="0">
    <w:nsid w:val="6C0958E3"/>
    <w:multiLevelType w:val="hybridMultilevel"/>
    <w:tmpl w:val="A81CDDD2"/>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2" w15:restartNumberingAfterBreak="0">
    <w:nsid w:val="6C652A4D"/>
    <w:multiLevelType w:val="hybridMultilevel"/>
    <w:tmpl w:val="FCEC7CB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3" w15:restartNumberingAfterBreak="0">
    <w:nsid w:val="6CAA0CAF"/>
    <w:multiLevelType w:val="hybridMultilevel"/>
    <w:tmpl w:val="7C623A5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4" w15:restartNumberingAfterBreak="0">
    <w:nsid w:val="6CDC12A8"/>
    <w:multiLevelType w:val="hybridMultilevel"/>
    <w:tmpl w:val="DB7A67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6CF66CCE"/>
    <w:multiLevelType w:val="hybridMultilevel"/>
    <w:tmpl w:val="B45CC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6D9827AC"/>
    <w:multiLevelType w:val="hybridMultilevel"/>
    <w:tmpl w:val="A762C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6DA073C3"/>
    <w:multiLevelType w:val="hybridMultilevel"/>
    <w:tmpl w:val="B23059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8" w15:restartNumberingAfterBreak="0">
    <w:nsid w:val="6E685881"/>
    <w:multiLevelType w:val="multilevel"/>
    <w:tmpl w:val="F954D19A"/>
    <w:lvl w:ilvl="0">
      <w:start w:val="1"/>
      <w:numFmt w:val="decimal"/>
      <w:lvlText w:val="(%1)"/>
      <w:lvlJc w:val="left"/>
      <w:rPr>
        <w:rFonts w:ascii="Arial" w:eastAsia="Arial" w:hAnsi="Arial" w:cs="Arial"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9" w15:restartNumberingAfterBreak="0">
    <w:nsid w:val="6E7422A4"/>
    <w:multiLevelType w:val="hybridMultilevel"/>
    <w:tmpl w:val="5EA44C4A"/>
    <w:lvl w:ilvl="0" w:tplc="C84EFB52">
      <w:start w:val="1"/>
      <w:numFmt w:val="decimal"/>
      <w:lvlText w:val="%1."/>
      <w:lvlJc w:val="left"/>
      <w:pPr>
        <w:ind w:left="1440" w:hanging="360"/>
      </w:pPr>
      <w:rPr>
        <w:rFonts w:hint="default"/>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0" w15:restartNumberingAfterBreak="0">
    <w:nsid w:val="6E9C2126"/>
    <w:multiLevelType w:val="multilevel"/>
    <w:tmpl w:val="72522B08"/>
    <w:lvl w:ilvl="0">
      <w:start w:val="1"/>
      <w:numFmt w:val="decimal"/>
      <w:lvlText w:val="%1."/>
      <w:lvlJc w:val="left"/>
      <w:pPr>
        <w:ind w:left="117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2790" w:hanging="720"/>
      </w:pPr>
      <w:rPr>
        <w:rFonts w:hint="default"/>
      </w:rPr>
    </w:lvl>
    <w:lvl w:ilvl="3">
      <w:start w:val="1"/>
      <w:numFmt w:val="decimal"/>
      <w:isLgl/>
      <w:lvlText w:val="%1.%2.%3.%4"/>
      <w:lvlJc w:val="left"/>
      <w:pPr>
        <w:ind w:left="3780" w:hanging="1080"/>
      </w:pPr>
      <w:rPr>
        <w:rFonts w:hint="default"/>
      </w:rPr>
    </w:lvl>
    <w:lvl w:ilvl="4">
      <w:start w:val="1"/>
      <w:numFmt w:val="decimal"/>
      <w:isLgl/>
      <w:lvlText w:val="%1.%2.%3.%4.%5"/>
      <w:lvlJc w:val="left"/>
      <w:pPr>
        <w:ind w:left="441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7020" w:hanging="1800"/>
      </w:pPr>
      <w:rPr>
        <w:rFonts w:hint="default"/>
      </w:rPr>
    </w:lvl>
    <w:lvl w:ilvl="8">
      <w:start w:val="1"/>
      <w:numFmt w:val="decimal"/>
      <w:isLgl/>
      <w:lvlText w:val="%1.%2.%3.%4.%5.%6.%7.%8.%9"/>
      <w:lvlJc w:val="left"/>
      <w:pPr>
        <w:ind w:left="7650" w:hanging="1800"/>
      </w:pPr>
      <w:rPr>
        <w:rFonts w:hint="default"/>
      </w:rPr>
    </w:lvl>
  </w:abstractNum>
  <w:abstractNum w:abstractNumId="391" w15:restartNumberingAfterBreak="0">
    <w:nsid w:val="6EA16FEB"/>
    <w:multiLevelType w:val="hybridMultilevel"/>
    <w:tmpl w:val="C0EEF9C2"/>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92" w15:restartNumberingAfterBreak="0">
    <w:nsid w:val="6EF754F8"/>
    <w:multiLevelType w:val="hybridMultilevel"/>
    <w:tmpl w:val="DC5093A0"/>
    <w:lvl w:ilvl="0" w:tplc="C84EFB52">
      <w:start w:val="1"/>
      <w:numFmt w:val="decimal"/>
      <w:lvlText w:val="%1."/>
      <w:lvlJc w:val="left"/>
      <w:pPr>
        <w:ind w:left="1980" w:hanging="360"/>
      </w:pPr>
      <w:rPr>
        <w:rFonts w:hint="default"/>
        <w:sz w:val="24"/>
        <w:szCs w:val="24"/>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93" w15:restartNumberingAfterBreak="0">
    <w:nsid w:val="6EF91E2E"/>
    <w:multiLevelType w:val="hybridMultilevel"/>
    <w:tmpl w:val="FFB44EBE"/>
    <w:lvl w:ilvl="0" w:tplc="C84EFB52">
      <w:start w:val="1"/>
      <w:numFmt w:val="decimal"/>
      <w:lvlText w:val="%1."/>
      <w:lvlJc w:val="left"/>
      <w:pPr>
        <w:ind w:left="1530" w:hanging="360"/>
      </w:pPr>
      <w:rPr>
        <w:rFonts w:hint="default"/>
        <w:sz w:val="24"/>
        <w:szCs w:val="24"/>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4" w15:restartNumberingAfterBreak="0">
    <w:nsid w:val="6F4A388D"/>
    <w:multiLevelType w:val="hybridMultilevel"/>
    <w:tmpl w:val="0F266DD4"/>
    <w:lvl w:ilvl="0" w:tplc="042F000F">
      <w:start w:val="1"/>
      <w:numFmt w:val="decimal"/>
      <w:lvlText w:val="%1."/>
      <w:lvlJc w:val="left"/>
      <w:pPr>
        <w:ind w:left="720" w:hanging="360"/>
      </w:pPr>
    </w:lvl>
    <w:lvl w:ilvl="1" w:tplc="C986B390">
      <w:start w:val="1"/>
      <w:numFmt w:val="bullet"/>
      <w:lvlText w:val="–"/>
      <w:lvlJc w:val="left"/>
      <w:pPr>
        <w:ind w:left="1440" w:hanging="360"/>
      </w:pPr>
      <w:rPr>
        <w:rFonts w:ascii="Calibri" w:eastAsia="Times New Roman" w:hAnsi="Calibri" w:cs="Arial" w:hint="default"/>
      </w:r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95" w15:restartNumberingAfterBreak="0">
    <w:nsid w:val="6F902AA6"/>
    <w:multiLevelType w:val="hybridMultilevel"/>
    <w:tmpl w:val="97681288"/>
    <w:lvl w:ilvl="0" w:tplc="C84EFB52">
      <w:start w:val="1"/>
      <w:numFmt w:val="decimal"/>
      <w:lvlText w:val="%1."/>
      <w:lvlJc w:val="left"/>
      <w:pPr>
        <w:ind w:left="2160" w:hanging="360"/>
      </w:pPr>
      <w:rPr>
        <w:rFonts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6" w15:restartNumberingAfterBreak="0">
    <w:nsid w:val="6FD801EE"/>
    <w:multiLevelType w:val="hybridMultilevel"/>
    <w:tmpl w:val="56D81FD2"/>
    <w:lvl w:ilvl="0" w:tplc="C0B2FF86">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97" w15:restartNumberingAfterBreak="0">
    <w:nsid w:val="706B7CD6"/>
    <w:multiLevelType w:val="hybridMultilevel"/>
    <w:tmpl w:val="0E22869C"/>
    <w:lvl w:ilvl="0" w:tplc="770A3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15:restartNumberingAfterBreak="0">
    <w:nsid w:val="70967394"/>
    <w:multiLevelType w:val="hybridMultilevel"/>
    <w:tmpl w:val="795A06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9" w15:restartNumberingAfterBreak="0">
    <w:nsid w:val="70AD612A"/>
    <w:multiLevelType w:val="multilevel"/>
    <w:tmpl w:val="EF0080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0" w15:restartNumberingAfterBreak="0">
    <w:nsid w:val="70B23645"/>
    <w:multiLevelType w:val="hybridMultilevel"/>
    <w:tmpl w:val="6A5A7686"/>
    <w:lvl w:ilvl="0" w:tplc="0409000F">
      <w:start w:val="1"/>
      <w:numFmt w:val="decimal"/>
      <w:lvlText w:val="%1."/>
      <w:lvlJc w:val="left"/>
      <w:pPr>
        <w:ind w:left="1260" w:hanging="360"/>
      </w:pPr>
    </w:lvl>
    <w:lvl w:ilvl="1" w:tplc="0409000F">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1" w15:restartNumberingAfterBreak="0">
    <w:nsid w:val="70B51A73"/>
    <w:multiLevelType w:val="hybridMultilevel"/>
    <w:tmpl w:val="CAE06B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2" w15:restartNumberingAfterBreak="0">
    <w:nsid w:val="70BB04C4"/>
    <w:multiLevelType w:val="hybridMultilevel"/>
    <w:tmpl w:val="15A4B9F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3" w15:restartNumberingAfterBreak="0">
    <w:nsid w:val="71DA111F"/>
    <w:multiLevelType w:val="hybridMultilevel"/>
    <w:tmpl w:val="F5C41B8A"/>
    <w:lvl w:ilvl="0" w:tplc="5CEC671A">
      <w:start w:val="3"/>
      <w:numFmt w:val="bullet"/>
      <w:lvlText w:val="-"/>
      <w:lvlJc w:val="left"/>
      <w:pPr>
        <w:ind w:left="1440" w:hanging="360"/>
      </w:pPr>
      <w:rPr>
        <w:rFonts w:ascii="Calibri" w:eastAsiaTheme="minorHAnsi" w:hAnsi="Calibri" w:cstheme="minorBidi"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404" w15:restartNumberingAfterBreak="0">
    <w:nsid w:val="71DB37D4"/>
    <w:multiLevelType w:val="hybridMultilevel"/>
    <w:tmpl w:val="207463B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5" w15:restartNumberingAfterBreak="0">
    <w:nsid w:val="72404FE9"/>
    <w:multiLevelType w:val="hybridMultilevel"/>
    <w:tmpl w:val="BA525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6" w15:restartNumberingAfterBreak="0">
    <w:nsid w:val="725B6027"/>
    <w:multiLevelType w:val="hybridMultilevel"/>
    <w:tmpl w:val="F8B27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7" w15:restartNumberingAfterBreak="0">
    <w:nsid w:val="72E516ED"/>
    <w:multiLevelType w:val="hybridMultilevel"/>
    <w:tmpl w:val="89B09A00"/>
    <w:lvl w:ilvl="0" w:tplc="C84EFB52">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8" w15:restartNumberingAfterBreak="0">
    <w:nsid w:val="73A250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9" w15:restartNumberingAfterBreak="0">
    <w:nsid w:val="73D159B9"/>
    <w:multiLevelType w:val="multilevel"/>
    <w:tmpl w:val="77B6E9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0" w15:restartNumberingAfterBreak="0">
    <w:nsid w:val="74FE0B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51C0CC4"/>
    <w:multiLevelType w:val="hybridMultilevel"/>
    <w:tmpl w:val="A5683814"/>
    <w:lvl w:ilvl="0" w:tplc="410CC4F0">
      <w:start w:val="1"/>
      <w:numFmt w:val="decimal"/>
      <w:lvlText w:val="(%1)"/>
      <w:lvlJc w:val="left"/>
      <w:pPr>
        <w:ind w:left="405" w:hanging="360"/>
      </w:pPr>
      <w:rPr>
        <w:rFonts w:hint="default"/>
      </w:rPr>
    </w:lvl>
    <w:lvl w:ilvl="1" w:tplc="042F0019" w:tentative="1">
      <w:start w:val="1"/>
      <w:numFmt w:val="lowerLetter"/>
      <w:lvlText w:val="%2."/>
      <w:lvlJc w:val="left"/>
      <w:pPr>
        <w:ind w:left="1125" w:hanging="360"/>
      </w:pPr>
    </w:lvl>
    <w:lvl w:ilvl="2" w:tplc="042F001B" w:tentative="1">
      <w:start w:val="1"/>
      <w:numFmt w:val="lowerRoman"/>
      <w:lvlText w:val="%3."/>
      <w:lvlJc w:val="right"/>
      <w:pPr>
        <w:ind w:left="1845" w:hanging="180"/>
      </w:pPr>
    </w:lvl>
    <w:lvl w:ilvl="3" w:tplc="042F000F" w:tentative="1">
      <w:start w:val="1"/>
      <w:numFmt w:val="decimal"/>
      <w:lvlText w:val="%4."/>
      <w:lvlJc w:val="left"/>
      <w:pPr>
        <w:ind w:left="2565" w:hanging="360"/>
      </w:pPr>
    </w:lvl>
    <w:lvl w:ilvl="4" w:tplc="042F0019" w:tentative="1">
      <w:start w:val="1"/>
      <w:numFmt w:val="lowerLetter"/>
      <w:lvlText w:val="%5."/>
      <w:lvlJc w:val="left"/>
      <w:pPr>
        <w:ind w:left="3285" w:hanging="360"/>
      </w:pPr>
    </w:lvl>
    <w:lvl w:ilvl="5" w:tplc="042F001B" w:tentative="1">
      <w:start w:val="1"/>
      <w:numFmt w:val="lowerRoman"/>
      <w:lvlText w:val="%6."/>
      <w:lvlJc w:val="right"/>
      <w:pPr>
        <w:ind w:left="4005" w:hanging="180"/>
      </w:pPr>
    </w:lvl>
    <w:lvl w:ilvl="6" w:tplc="042F000F" w:tentative="1">
      <w:start w:val="1"/>
      <w:numFmt w:val="decimal"/>
      <w:lvlText w:val="%7."/>
      <w:lvlJc w:val="left"/>
      <w:pPr>
        <w:ind w:left="4725" w:hanging="360"/>
      </w:pPr>
    </w:lvl>
    <w:lvl w:ilvl="7" w:tplc="042F0019" w:tentative="1">
      <w:start w:val="1"/>
      <w:numFmt w:val="lowerLetter"/>
      <w:lvlText w:val="%8."/>
      <w:lvlJc w:val="left"/>
      <w:pPr>
        <w:ind w:left="5445" w:hanging="360"/>
      </w:pPr>
    </w:lvl>
    <w:lvl w:ilvl="8" w:tplc="042F001B" w:tentative="1">
      <w:start w:val="1"/>
      <w:numFmt w:val="lowerRoman"/>
      <w:lvlText w:val="%9."/>
      <w:lvlJc w:val="right"/>
      <w:pPr>
        <w:ind w:left="6165" w:hanging="180"/>
      </w:pPr>
    </w:lvl>
  </w:abstractNum>
  <w:abstractNum w:abstractNumId="412" w15:restartNumberingAfterBreak="0">
    <w:nsid w:val="75D24480"/>
    <w:multiLevelType w:val="multilevel"/>
    <w:tmpl w:val="30D012A4"/>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413" w15:restartNumberingAfterBreak="0">
    <w:nsid w:val="76927DA8"/>
    <w:multiLevelType w:val="hybridMultilevel"/>
    <w:tmpl w:val="DB8058FC"/>
    <w:lvl w:ilvl="0" w:tplc="C84EFB52">
      <w:start w:val="1"/>
      <w:numFmt w:val="decimal"/>
      <w:lvlText w:val="%1."/>
      <w:lvlJc w:val="left"/>
      <w:pPr>
        <w:ind w:left="216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4" w15:restartNumberingAfterBreak="0">
    <w:nsid w:val="780A5EF3"/>
    <w:multiLevelType w:val="hybridMultilevel"/>
    <w:tmpl w:val="12967AD4"/>
    <w:lvl w:ilvl="0" w:tplc="61741078">
      <w:numFmt w:val="bullet"/>
      <w:lvlText w:val="-"/>
      <w:lvlJc w:val="left"/>
      <w:pPr>
        <w:ind w:left="720" w:hanging="360"/>
      </w:pPr>
      <w:rPr>
        <w:rFonts w:ascii="Calibri" w:eastAsiaTheme="minorHAnsi" w:hAnsi="Calibri"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15" w15:restartNumberingAfterBreak="0">
    <w:nsid w:val="781F12C2"/>
    <w:multiLevelType w:val="hybridMultilevel"/>
    <w:tmpl w:val="8BDE33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6" w15:restartNumberingAfterBreak="0">
    <w:nsid w:val="783718F3"/>
    <w:multiLevelType w:val="hybridMultilevel"/>
    <w:tmpl w:val="9CB08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7" w15:restartNumberingAfterBreak="0">
    <w:nsid w:val="78396A52"/>
    <w:multiLevelType w:val="hybridMultilevel"/>
    <w:tmpl w:val="4DE6F90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8" w15:restartNumberingAfterBreak="0">
    <w:nsid w:val="789378BD"/>
    <w:multiLevelType w:val="multilevel"/>
    <w:tmpl w:val="7F9C06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9" w15:restartNumberingAfterBreak="0">
    <w:nsid w:val="78AB7F53"/>
    <w:multiLevelType w:val="hybridMultilevel"/>
    <w:tmpl w:val="DADA67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0" w15:restartNumberingAfterBreak="0">
    <w:nsid w:val="78C624C4"/>
    <w:multiLevelType w:val="hybridMultilevel"/>
    <w:tmpl w:val="C20E1200"/>
    <w:lvl w:ilvl="0" w:tplc="FFFFFFFF">
      <w:start w:val="3"/>
      <w:numFmt w:val="bullet"/>
      <w:lvlText w:val="-"/>
      <w:lvlJc w:val="left"/>
      <w:pPr>
        <w:ind w:left="1440" w:hanging="360"/>
      </w:pPr>
      <w:rPr>
        <w:rFonts w:ascii="Arial" w:eastAsiaTheme="minorHAnsi" w:hAnsi="Arial" w:cs="Arial" w:hint="default"/>
      </w:rPr>
    </w:lvl>
    <w:lvl w:ilvl="1" w:tplc="9C363DD8">
      <w:start w:val="3"/>
      <w:numFmt w:val="bullet"/>
      <w:lvlText w:val="-"/>
      <w:lvlJc w:val="left"/>
      <w:pPr>
        <w:ind w:left="720" w:hanging="360"/>
      </w:pPr>
      <w:rPr>
        <w:rFonts w:ascii="Arial" w:eastAsiaTheme="minorHAnsi" w:hAnsi="Arial" w:cs="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1" w15:restartNumberingAfterBreak="0">
    <w:nsid w:val="78EA091D"/>
    <w:multiLevelType w:val="hybridMultilevel"/>
    <w:tmpl w:val="97C87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2" w15:restartNumberingAfterBreak="0">
    <w:nsid w:val="79272C65"/>
    <w:multiLevelType w:val="hybridMultilevel"/>
    <w:tmpl w:val="9190D87E"/>
    <w:lvl w:ilvl="0" w:tplc="C84EFB52">
      <w:start w:val="1"/>
      <w:numFmt w:val="decimal"/>
      <w:lvlText w:val="%1."/>
      <w:lvlJc w:val="left"/>
      <w:pPr>
        <w:ind w:left="1980" w:hanging="360"/>
      </w:pPr>
      <w:rPr>
        <w:rFonts w:hint="default"/>
        <w:sz w:val="24"/>
        <w:szCs w:val="24"/>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23" w15:restartNumberingAfterBreak="0">
    <w:nsid w:val="79557A1F"/>
    <w:multiLevelType w:val="hybridMultilevel"/>
    <w:tmpl w:val="A268DEF0"/>
    <w:lvl w:ilvl="0" w:tplc="482649B4">
      <w:start w:val="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4" w15:restartNumberingAfterBreak="0">
    <w:nsid w:val="7A1E33F7"/>
    <w:multiLevelType w:val="hybridMultilevel"/>
    <w:tmpl w:val="900A6580"/>
    <w:lvl w:ilvl="0" w:tplc="9C363DD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15:restartNumberingAfterBreak="0">
    <w:nsid w:val="7A4460F2"/>
    <w:multiLevelType w:val="hybridMultilevel"/>
    <w:tmpl w:val="0352D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6" w15:restartNumberingAfterBreak="0">
    <w:nsid w:val="7ACC4A0D"/>
    <w:multiLevelType w:val="hybridMultilevel"/>
    <w:tmpl w:val="17FEF014"/>
    <w:lvl w:ilvl="0" w:tplc="0409000F">
      <w:start w:val="1"/>
      <w:numFmt w:val="decimal"/>
      <w:lvlText w:val="%1."/>
      <w:lvlJc w:val="left"/>
      <w:pPr>
        <w:ind w:left="735" w:hanging="360"/>
      </w:pPr>
      <w:rPr>
        <w:rFonts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27" w15:restartNumberingAfterBreak="0">
    <w:nsid w:val="7B040F4F"/>
    <w:multiLevelType w:val="hybridMultilevel"/>
    <w:tmpl w:val="D9D8EA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15:restartNumberingAfterBreak="0">
    <w:nsid w:val="7B1C2AB8"/>
    <w:multiLevelType w:val="hybridMultilevel"/>
    <w:tmpl w:val="35E63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9" w15:restartNumberingAfterBreak="0">
    <w:nsid w:val="7B1D69E9"/>
    <w:multiLevelType w:val="hybridMultilevel"/>
    <w:tmpl w:val="A8CAB6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0" w15:restartNumberingAfterBreak="0">
    <w:nsid w:val="7B373E22"/>
    <w:multiLevelType w:val="hybridMultilevel"/>
    <w:tmpl w:val="AA88AB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1" w15:restartNumberingAfterBreak="0">
    <w:nsid w:val="7B6F2046"/>
    <w:multiLevelType w:val="hybridMultilevel"/>
    <w:tmpl w:val="BEB6BE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2" w15:restartNumberingAfterBreak="0">
    <w:nsid w:val="7C8135BC"/>
    <w:multiLevelType w:val="hybridMultilevel"/>
    <w:tmpl w:val="57F4979C"/>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3" w15:restartNumberingAfterBreak="0">
    <w:nsid w:val="7C9B1764"/>
    <w:multiLevelType w:val="hybridMultilevel"/>
    <w:tmpl w:val="163E9DE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4" w15:restartNumberingAfterBreak="0">
    <w:nsid w:val="7CFD3A60"/>
    <w:multiLevelType w:val="hybridMultilevel"/>
    <w:tmpl w:val="7AFEE01E"/>
    <w:lvl w:ilvl="0" w:tplc="0409000F">
      <w:start w:val="1"/>
      <w:numFmt w:val="decimal"/>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35" w15:restartNumberingAfterBreak="0">
    <w:nsid w:val="7CFD50C1"/>
    <w:multiLevelType w:val="hybridMultilevel"/>
    <w:tmpl w:val="EA64BB58"/>
    <w:lvl w:ilvl="0" w:tplc="BC185A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15:restartNumberingAfterBreak="0">
    <w:nsid w:val="7D487578"/>
    <w:multiLevelType w:val="hybridMultilevel"/>
    <w:tmpl w:val="B0A0616E"/>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37" w15:restartNumberingAfterBreak="0">
    <w:nsid w:val="7DD055CF"/>
    <w:multiLevelType w:val="hybridMultilevel"/>
    <w:tmpl w:val="7C0C5748"/>
    <w:lvl w:ilvl="0" w:tplc="BC185A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7E1E2826"/>
    <w:multiLevelType w:val="hybridMultilevel"/>
    <w:tmpl w:val="F7644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9" w15:restartNumberingAfterBreak="0">
    <w:nsid w:val="7E222C47"/>
    <w:multiLevelType w:val="multilevel"/>
    <w:tmpl w:val="6FAC9D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0" w15:restartNumberingAfterBreak="0">
    <w:nsid w:val="7E863966"/>
    <w:multiLevelType w:val="hybridMultilevel"/>
    <w:tmpl w:val="B90A6EAA"/>
    <w:lvl w:ilvl="0" w:tplc="51988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7EA30BF0"/>
    <w:multiLevelType w:val="hybridMultilevel"/>
    <w:tmpl w:val="929CD690"/>
    <w:lvl w:ilvl="0" w:tplc="E5687936">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42" w15:restartNumberingAfterBreak="0">
    <w:nsid w:val="7F136362"/>
    <w:multiLevelType w:val="hybridMultilevel"/>
    <w:tmpl w:val="FDBCE21A"/>
    <w:lvl w:ilvl="0" w:tplc="AAFC3062">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3" w15:restartNumberingAfterBreak="0">
    <w:nsid w:val="7F99727E"/>
    <w:multiLevelType w:val="hybridMultilevel"/>
    <w:tmpl w:val="505AF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4" w15:restartNumberingAfterBreak="0">
    <w:nsid w:val="7FDE4B5C"/>
    <w:multiLevelType w:val="hybridMultilevel"/>
    <w:tmpl w:val="B2A26FF6"/>
    <w:lvl w:ilvl="0" w:tplc="C84EFB52">
      <w:start w:val="1"/>
      <w:numFmt w:val="decimal"/>
      <w:lvlText w:val="%1."/>
      <w:lvlJc w:val="left"/>
      <w:pPr>
        <w:ind w:left="180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5" w15:restartNumberingAfterBreak="0">
    <w:nsid w:val="7FE01957"/>
    <w:multiLevelType w:val="hybridMultilevel"/>
    <w:tmpl w:val="E45C1D74"/>
    <w:lvl w:ilvl="0" w:tplc="8FEA80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numFmt w:val="bullet"/>
        <w:lvlText w:val=""/>
        <w:legacy w:legacy="1" w:legacySpace="0" w:legacyIndent="0"/>
        <w:lvlJc w:val="left"/>
        <w:rPr>
          <w:rFonts w:ascii="Symbol" w:hAnsi="Symbol" w:hint="default"/>
        </w:rPr>
      </w:lvl>
    </w:lvlOverride>
  </w:num>
  <w:num w:numId="2">
    <w:abstractNumId w:val="396"/>
  </w:num>
  <w:num w:numId="3">
    <w:abstractNumId w:val="221"/>
  </w:num>
  <w:num w:numId="4">
    <w:abstractNumId w:val="368"/>
  </w:num>
  <w:num w:numId="5">
    <w:abstractNumId w:val="69"/>
  </w:num>
  <w:num w:numId="6">
    <w:abstractNumId w:val="196"/>
  </w:num>
  <w:num w:numId="7">
    <w:abstractNumId w:val="260"/>
  </w:num>
  <w:num w:numId="8">
    <w:abstractNumId w:val="268"/>
  </w:num>
  <w:num w:numId="9">
    <w:abstractNumId w:val="232"/>
  </w:num>
  <w:num w:numId="10">
    <w:abstractNumId w:val="329"/>
  </w:num>
  <w:num w:numId="11">
    <w:abstractNumId w:val="404"/>
  </w:num>
  <w:num w:numId="12">
    <w:abstractNumId w:val="351"/>
  </w:num>
  <w:num w:numId="13">
    <w:abstractNumId w:val="234"/>
  </w:num>
  <w:num w:numId="14">
    <w:abstractNumId w:val="275"/>
  </w:num>
  <w:num w:numId="15">
    <w:abstractNumId w:val="346"/>
  </w:num>
  <w:num w:numId="16">
    <w:abstractNumId w:val="106"/>
  </w:num>
  <w:num w:numId="17">
    <w:abstractNumId w:val="248"/>
  </w:num>
  <w:num w:numId="18">
    <w:abstractNumId w:val="224"/>
  </w:num>
  <w:num w:numId="19">
    <w:abstractNumId w:val="333"/>
  </w:num>
  <w:num w:numId="20">
    <w:abstractNumId w:val="319"/>
  </w:num>
  <w:num w:numId="21">
    <w:abstractNumId w:val="258"/>
  </w:num>
  <w:num w:numId="22">
    <w:abstractNumId w:val="51"/>
  </w:num>
  <w:num w:numId="23">
    <w:abstractNumId w:val="282"/>
  </w:num>
  <w:num w:numId="24">
    <w:abstractNumId w:val="131"/>
  </w:num>
  <w:num w:numId="25">
    <w:abstractNumId w:val="441"/>
  </w:num>
  <w:num w:numId="26">
    <w:abstractNumId w:val="287"/>
  </w:num>
  <w:num w:numId="27">
    <w:abstractNumId w:val="238"/>
  </w:num>
  <w:num w:numId="28">
    <w:abstractNumId w:val="414"/>
  </w:num>
  <w:num w:numId="29">
    <w:abstractNumId w:val="65"/>
  </w:num>
  <w:num w:numId="30">
    <w:abstractNumId w:val="122"/>
  </w:num>
  <w:num w:numId="31">
    <w:abstractNumId w:val="247"/>
  </w:num>
  <w:num w:numId="32">
    <w:abstractNumId w:val="127"/>
  </w:num>
  <w:num w:numId="33">
    <w:abstractNumId w:val="394"/>
  </w:num>
  <w:num w:numId="34">
    <w:abstractNumId w:val="21"/>
  </w:num>
  <w:num w:numId="35">
    <w:abstractNumId w:val="411"/>
  </w:num>
  <w:num w:numId="36">
    <w:abstractNumId w:val="123"/>
  </w:num>
  <w:num w:numId="37">
    <w:abstractNumId w:val="242"/>
  </w:num>
  <w:num w:numId="38">
    <w:abstractNumId w:val="250"/>
  </w:num>
  <w:num w:numId="39">
    <w:abstractNumId w:val="231"/>
  </w:num>
  <w:num w:numId="40">
    <w:abstractNumId w:val="25"/>
  </w:num>
  <w:num w:numId="41">
    <w:abstractNumId w:val="297"/>
  </w:num>
  <w:num w:numId="42">
    <w:abstractNumId w:val="104"/>
  </w:num>
  <w:num w:numId="43">
    <w:abstractNumId w:val="205"/>
  </w:num>
  <w:num w:numId="44">
    <w:abstractNumId w:val="362"/>
  </w:num>
  <w:num w:numId="45">
    <w:abstractNumId w:val="403"/>
  </w:num>
  <w:num w:numId="46">
    <w:abstractNumId w:val="236"/>
  </w:num>
  <w:num w:numId="47">
    <w:abstractNumId w:val="66"/>
  </w:num>
  <w:num w:numId="48">
    <w:abstractNumId w:val="397"/>
  </w:num>
  <w:num w:numId="49">
    <w:abstractNumId w:val="29"/>
  </w:num>
  <w:num w:numId="50">
    <w:abstractNumId w:val="440"/>
  </w:num>
  <w:num w:numId="51">
    <w:abstractNumId w:val="274"/>
  </w:num>
  <w:num w:numId="52">
    <w:abstractNumId w:val="71"/>
  </w:num>
  <w:num w:numId="53">
    <w:abstractNumId w:val="445"/>
  </w:num>
  <w:num w:numId="54">
    <w:abstractNumId w:val="277"/>
  </w:num>
  <w:num w:numId="55">
    <w:abstractNumId w:val="92"/>
  </w:num>
  <w:num w:numId="56">
    <w:abstractNumId w:val="295"/>
  </w:num>
  <w:num w:numId="57">
    <w:abstractNumId w:val="320"/>
  </w:num>
  <w:num w:numId="58">
    <w:abstractNumId w:val="111"/>
  </w:num>
  <w:num w:numId="59">
    <w:abstractNumId w:val="298"/>
  </w:num>
  <w:num w:numId="60">
    <w:abstractNumId w:val="386"/>
  </w:num>
  <w:num w:numId="61">
    <w:abstractNumId w:val="226"/>
  </w:num>
  <w:num w:numId="62">
    <w:abstractNumId w:val="121"/>
  </w:num>
  <w:num w:numId="63">
    <w:abstractNumId w:val="332"/>
  </w:num>
  <w:num w:numId="64">
    <w:abstractNumId w:val="361"/>
  </w:num>
  <w:num w:numId="65">
    <w:abstractNumId w:val="437"/>
  </w:num>
  <w:num w:numId="66">
    <w:abstractNumId w:val="310"/>
  </w:num>
  <w:num w:numId="67">
    <w:abstractNumId w:val="102"/>
  </w:num>
  <w:num w:numId="68">
    <w:abstractNumId w:val="75"/>
  </w:num>
  <w:num w:numId="69">
    <w:abstractNumId w:val="420"/>
  </w:num>
  <w:num w:numId="70">
    <w:abstractNumId w:val="424"/>
  </w:num>
  <w:num w:numId="71">
    <w:abstractNumId w:val="82"/>
  </w:num>
  <w:num w:numId="72">
    <w:abstractNumId w:val="343"/>
  </w:num>
  <w:num w:numId="73">
    <w:abstractNumId w:val="241"/>
  </w:num>
  <w:num w:numId="74">
    <w:abstractNumId w:val="72"/>
  </w:num>
  <w:num w:numId="75">
    <w:abstractNumId w:val="304"/>
  </w:num>
  <w:num w:numId="76">
    <w:abstractNumId w:val="18"/>
  </w:num>
  <w:num w:numId="77">
    <w:abstractNumId w:val="165"/>
  </w:num>
  <w:num w:numId="78">
    <w:abstractNumId w:val="300"/>
  </w:num>
  <w:num w:numId="79">
    <w:abstractNumId w:val="62"/>
  </w:num>
  <w:num w:numId="80">
    <w:abstractNumId w:val="177"/>
  </w:num>
  <w:num w:numId="81">
    <w:abstractNumId w:val="84"/>
  </w:num>
  <w:num w:numId="82">
    <w:abstractNumId w:val="86"/>
  </w:num>
  <w:num w:numId="83">
    <w:abstractNumId w:val="265"/>
  </w:num>
  <w:num w:numId="84">
    <w:abstractNumId w:val="118"/>
  </w:num>
  <w:num w:numId="85">
    <w:abstractNumId w:val="435"/>
  </w:num>
  <w:num w:numId="86">
    <w:abstractNumId w:val="90"/>
  </w:num>
  <w:num w:numId="87">
    <w:abstractNumId w:val="345"/>
  </w:num>
  <w:num w:numId="88">
    <w:abstractNumId w:val="372"/>
  </w:num>
  <w:num w:numId="89">
    <w:abstractNumId w:val="115"/>
  </w:num>
  <w:num w:numId="90">
    <w:abstractNumId w:val="377"/>
  </w:num>
  <w:num w:numId="91">
    <w:abstractNumId w:val="330"/>
  </w:num>
  <w:num w:numId="92">
    <w:abstractNumId w:val="192"/>
  </w:num>
  <w:num w:numId="93">
    <w:abstractNumId w:val="253"/>
  </w:num>
  <w:num w:numId="94">
    <w:abstractNumId w:val="186"/>
  </w:num>
  <w:num w:numId="95">
    <w:abstractNumId w:val="303"/>
  </w:num>
  <w:num w:numId="96">
    <w:abstractNumId w:val="371"/>
  </w:num>
  <w:num w:numId="97">
    <w:abstractNumId w:val="202"/>
  </w:num>
  <w:num w:numId="98">
    <w:abstractNumId w:val="356"/>
  </w:num>
  <w:num w:numId="99">
    <w:abstractNumId w:val="245"/>
  </w:num>
  <w:num w:numId="100">
    <w:abstractNumId w:val="331"/>
  </w:num>
  <w:num w:numId="101">
    <w:abstractNumId w:val="442"/>
  </w:num>
  <w:num w:numId="102">
    <w:abstractNumId w:val="296"/>
  </w:num>
  <w:num w:numId="103">
    <w:abstractNumId w:val="353"/>
  </w:num>
  <w:num w:numId="104">
    <w:abstractNumId w:val="222"/>
  </w:num>
  <w:num w:numId="105">
    <w:abstractNumId w:val="32"/>
  </w:num>
  <w:num w:numId="106">
    <w:abstractNumId w:val="380"/>
  </w:num>
  <w:num w:numId="107">
    <w:abstractNumId w:val="255"/>
  </w:num>
  <w:num w:numId="108">
    <w:abstractNumId w:val="47"/>
  </w:num>
  <w:num w:numId="109">
    <w:abstractNumId w:val="423"/>
  </w:num>
  <w:num w:numId="110">
    <w:abstractNumId w:val="315"/>
  </w:num>
  <w:num w:numId="111">
    <w:abstractNumId w:val="271"/>
  </w:num>
  <w:num w:numId="112">
    <w:abstractNumId w:val="225"/>
  </w:num>
  <w:num w:numId="113">
    <w:abstractNumId w:val="152"/>
  </w:num>
  <w:num w:numId="114">
    <w:abstractNumId w:val="159"/>
  </w:num>
  <w:num w:numId="115">
    <w:abstractNumId w:val="138"/>
  </w:num>
  <w:num w:numId="116">
    <w:abstractNumId w:val="103"/>
  </w:num>
  <w:num w:numId="117">
    <w:abstractNumId w:val="229"/>
  </w:num>
  <w:num w:numId="118">
    <w:abstractNumId w:val="207"/>
  </w:num>
  <w:num w:numId="119">
    <w:abstractNumId w:val="214"/>
  </w:num>
  <w:num w:numId="120">
    <w:abstractNumId w:val="0"/>
  </w:num>
  <w:num w:numId="121">
    <w:abstractNumId w:val="79"/>
  </w:num>
  <w:num w:numId="122">
    <w:abstractNumId w:val="150"/>
  </w:num>
  <w:num w:numId="123">
    <w:abstractNumId w:val="74"/>
  </w:num>
  <w:num w:numId="124">
    <w:abstractNumId w:val="95"/>
  </w:num>
  <w:num w:numId="125">
    <w:abstractNumId w:val="23"/>
  </w:num>
  <w:num w:numId="126">
    <w:abstractNumId w:val="195"/>
  </w:num>
  <w:num w:numId="127">
    <w:abstractNumId w:val="288"/>
  </w:num>
  <w:num w:numId="128">
    <w:abstractNumId w:val="352"/>
  </w:num>
  <w:num w:numId="129">
    <w:abstractNumId w:val="57"/>
  </w:num>
  <w:num w:numId="130">
    <w:abstractNumId w:val="367"/>
  </w:num>
  <w:num w:numId="131">
    <w:abstractNumId w:val="199"/>
  </w:num>
  <w:num w:numId="132">
    <w:abstractNumId w:val="299"/>
  </w:num>
  <w:num w:numId="133">
    <w:abstractNumId w:val="293"/>
  </w:num>
  <w:num w:numId="134">
    <w:abstractNumId w:val="219"/>
  </w:num>
  <w:num w:numId="135">
    <w:abstractNumId w:val="390"/>
  </w:num>
  <w:num w:numId="136">
    <w:abstractNumId w:val="204"/>
  </w:num>
  <w:num w:numId="137">
    <w:abstractNumId w:val="354"/>
  </w:num>
  <w:num w:numId="138">
    <w:abstractNumId w:val="290"/>
  </w:num>
  <w:num w:numId="139">
    <w:abstractNumId w:val="149"/>
  </w:num>
  <w:num w:numId="140">
    <w:abstractNumId w:val="276"/>
  </w:num>
  <w:num w:numId="141">
    <w:abstractNumId w:val="270"/>
  </w:num>
  <w:num w:numId="142">
    <w:abstractNumId w:val="201"/>
  </w:num>
  <w:num w:numId="143">
    <w:abstractNumId w:val="83"/>
  </w:num>
  <w:num w:numId="144">
    <w:abstractNumId w:val="349"/>
  </w:num>
  <w:num w:numId="145">
    <w:abstractNumId w:val="141"/>
  </w:num>
  <w:num w:numId="146">
    <w:abstractNumId w:val="285"/>
  </w:num>
  <w:num w:numId="147">
    <w:abstractNumId w:val="145"/>
  </w:num>
  <w:num w:numId="148">
    <w:abstractNumId w:val="374"/>
  </w:num>
  <w:num w:numId="149">
    <w:abstractNumId w:val="34"/>
  </w:num>
  <w:num w:numId="150">
    <w:abstractNumId w:val="11"/>
  </w:num>
  <w:num w:numId="151">
    <w:abstractNumId w:val="292"/>
  </w:num>
  <w:num w:numId="152">
    <w:abstractNumId w:val="358"/>
  </w:num>
  <w:num w:numId="153">
    <w:abstractNumId w:val="284"/>
  </w:num>
  <w:num w:numId="154">
    <w:abstractNumId w:val="35"/>
  </w:num>
  <w:num w:numId="155">
    <w:abstractNumId w:val="338"/>
  </w:num>
  <w:num w:numId="156">
    <w:abstractNumId w:val="400"/>
  </w:num>
  <w:num w:numId="157">
    <w:abstractNumId w:val="54"/>
  </w:num>
  <w:num w:numId="158">
    <w:abstractNumId w:val="28"/>
  </w:num>
  <w:num w:numId="159">
    <w:abstractNumId w:val="218"/>
  </w:num>
  <w:num w:numId="160">
    <w:abstractNumId w:val="383"/>
  </w:num>
  <w:num w:numId="161">
    <w:abstractNumId w:val="269"/>
  </w:num>
  <w:num w:numId="162">
    <w:abstractNumId w:val="197"/>
  </w:num>
  <w:num w:numId="163">
    <w:abstractNumId w:val="58"/>
  </w:num>
  <w:num w:numId="164">
    <w:abstractNumId w:val="15"/>
  </w:num>
  <w:num w:numId="165">
    <w:abstractNumId w:val="266"/>
  </w:num>
  <w:num w:numId="166">
    <w:abstractNumId w:val="31"/>
  </w:num>
  <w:num w:numId="167">
    <w:abstractNumId w:val="187"/>
  </w:num>
  <w:num w:numId="168">
    <w:abstractNumId w:val="313"/>
  </w:num>
  <w:num w:numId="169">
    <w:abstractNumId w:val="211"/>
  </w:num>
  <w:num w:numId="170">
    <w:abstractNumId w:val="321"/>
  </w:num>
  <w:num w:numId="171">
    <w:abstractNumId w:val="381"/>
  </w:num>
  <w:num w:numId="172">
    <w:abstractNumId w:val="223"/>
  </w:num>
  <w:num w:numId="173">
    <w:abstractNumId w:val="347"/>
  </w:num>
  <w:num w:numId="174">
    <w:abstractNumId w:val="109"/>
  </w:num>
  <w:num w:numId="175">
    <w:abstractNumId w:val="379"/>
  </w:num>
  <w:num w:numId="176">
    <w:abstractNumId w:val="142"/>
  </w:num>
  <w:num w:numId="177">
    <w:abstractNumId w:val="402"/>
  </w:num>
  <w:num w:numId="178">
    <w:abstractNumId w:val="251"/>
  </w:num>
  <w:num w:numId="179">
    <w:abstractNumId w:val="67"/>
  </w:num>
  <w:num w:numId="180">
    <w:abstractNumId w:val="5"/>
  </w:num>
  <w:num w:numId="181">
    <w:abstractNumId w:val="339"/>
  </w:num>
  <w:num w:numId="182">
    <w:abstractNumId w:val="342"/>
  </w:num>
  <w:num w:numId="183">
    <w:abstractNumId w:val="378"/>
  </w:num>
  <w:num w:numId="184">
    <w:abstractNumId w:val="341"/>
  </w:num>
  <w:num w:numId="185">
    <w:abstractNumId w:val="254"/>
  </w:num>
  <w:num w:numId="186">
    <w:abstractNumId w:val="59"/>
  </w:num>
  <w:num w:numId="187">
    <w:abstractNumId w:val="328"/>
  </w:num>
  <w:num w:numId="188">
    <w:abstractNumId w:val="305"/>
  </w:num>
  <w:num w:numId="189">
    <w:abstractNumId w:val="188"/>
  </w:num>
  <w:num w:numId="190">
    <w:abstractNumId w:val="326"/>
  </w:num>
  <w:num w:numId="191">
    <w:abstractNumId w:val="443"/>
  </w:num>
  <w:num w:numId="192">
    <w:abstractNumId w:val="259"/>
  </w:num>
  <w:num w:numId="193">
    <w:abstractNumId w:val="147"/>
  </w:num>
  <w:num w:numId="194">
    <w:abstractNumId w:val="119"/>
  </w:num>
  <w:num w:numId="195">
    <w:abstractNumId w:val="289"/>
  </w:num>
  <w:num w:numId="196">
    <w:abstractNumId w:val="128"/>
  </w:num>
  <w:num w:numId="197">
    <w:abstractNumId w:val="430"/>
  </w:num>
  <w:num w:numId="198">
    <w:abstractNumId w:val="43"/>
  </w:num>
  <w:num w:numId="199">
    <w:abstractNumId w:val="183"/>
  </w:num>
  <w:num w:numId="200">
    <w:abstractNumId w:val="27"/>
  </w:num>
  <w:num w:numId="201">
    <w:abstractNumId w:val="417"/>
  </w:num>
  <w:num w:numId="202">
    <w:abstractNumId w:val="126"/>
  </w:num>
  <w:num w:numId="203">
    <w:abstractNumId w:val="336"/>
  </w:num>
  <w:num w:numId="204">
    <w:abstractNumId w:val="13"/>
  </w:num>
  <w:num w:numId="205">
    <w:abstractNumId w:val="10"/>
  </w:num>
  <w:num w:numId="206">
    <w:abstractNumId w:val="366"/>
  </w:num>
  <w:num w:numId="207">
    <w:abstractNumId w:val="174"/>
  </w:num>
  <w:num w:numId="208">
    <w:abstractNumId w:val="77"/>
  </w:num>
  <w:num w:numId="209">
    <w:abstractNumId w:val="425"/>
  </w:num>
  <w:num w:numId="210">
    <w:abstractNumId w:val="144"/>
  </w:num>
  <w:num w:numId="211">
    <w:abstractNumId w:val="96"/>
  </w:num>
  <w:num w:numId="212">
    <w:abstractNumId w:val="212"/>
  </w:num>
  <w:num w:numId="213">
    <w:abstractNumId w:val="369"/>
  </w:num>
  <w:num w:numId="214">
    <w:abstractNumId w:val="45"/>
  </w:num>
  <w:num w:numId="215">
    <w:abstractNumId w:val="97"/>
  </w:num>
  <w:num w:numId="216">
    <w:abstractNumId w:val="359"/>
  </w:num>
  <w:num w:numId="217">
    <w:abstractNumId w:val="100"/>
  </w:num>
  <w:num w:numId="218">
    <w:abstractNumId w:val="322"/>
  </w:num>
  <w:num w:numId="219">
    <w:abstractNumId w:val="162"/>
  </w:num>
  <w:num w:numId="220">
    <w:abstractNumId w:val="4"/>
  </w:num>
  <w:num w:numId="221">
    <w:abstractNumId w:val="308"/>
  </w:num>
  <w:num w:numId="222">
    <w:abstractNumId w:val="427"/>
  </w:num>
  <w:num w:numId="223">
    <w:abstractNumId w:val="161"/>
  </w:num>
  <w:num w:numId="224">
    <w:abstractNumId w:val="314"/>
  </w:num>
  <w:num w:numId="225">
    <w:abstractNumId w:val="264"/>
  </w:num>
  <w:num w:numId="226">
    <w:abstractNumId w:val="429"/>
  </w:num>
  <w:num w:numId="227">
    <w:abstractNumId w:val="48"/>
  </w:num>
  <w:num w:numId="228">
    <w:abstractNumId w:val="233"/>
  </w:num>
  <w:num w:numId="229">
    <w:abstractNumId w:val="148"/>
  </w:num>
  <w:num w:numId="230">
    <w:abstractNumId w:val="56"/>
  </w:num>
  <w:num w:numId="231">
    <w:abstractNumId w:val="257"/>
  </w:num>
  <w:num w:numId="232">
    <w:abstractNumId w:val="117"/>
  </w:num>
  <w:num w:numId="233">
    <w:abstractNumId w:val="49"/>
  </w:num>
  <w:num w:numId="234">
    <w:abstractNumId w:val="364"/>
  </w:num>
  <w:num w:numId="235">
    <w:abstractNumId w:val="426"/>
  </w:num>
  <w:num w:numId="236">
    <w:abstractNumId w:val="235"/>
  </w:num>
  <w:num w:numId="237">
    <w:abstractNumId w:val="388"/>
  </w:num>
  <w:num w:numId="238">
    <w:abstractNumId w:val="12"/>
  </w:num>
  <w:num w:numId="239">
    <w:abstractNumId w:val="89"/>
  </w:num>
  <w:num w:numId="240">
    <w:abstractNumId w:val="370"/>
  </w:num>
  <w:num w:numId="241">
    <w:abstractNumId w:val="94"/>
  </w:num>
  <w:num w:numId="242">
    <w:abstractNumId w:val="139"/>
  </w:num>
  <w:num w:numId="243">
    <w:abstractNumId w:val="132"/>
  </w:num>
  <w:num w:numId="244">
    <w:abstractNumId w:val="385"/>
  </w:num>
  <w:num w:numId="245">
    <w:abstractNumId w:val="91"/>
  </w:num>
  <w:num w:numId="246">
    <w:abstractNumId w:val="8"/>
  </w:num>
  <w:num w:numId="247">
    <w:abstractNumId w:val="415"/>
  </w:num>
  <w:num w:numId="248">
    <w:abstractNumId w:val="37"/>
  </w:num>
  <w:num w:numId="249">
    <w:abstractNumId w:val="125"/>
  </w:num>
  <w:num w:numId="250">
    <w:abstractNumId w:val="80"/>
  </w:num>
  <w:num w:numId="251">
    <w:abstractNumId w:val="215"/>
  </w:num>
  <w:num w:numId="252">
    <w:abstractNumId w:val="421"/>
  </w:num>
  <w:num w:numId="253">
    <w:abstractNumId w:val="209"/>
  </w:num>
  <w:num w:numId="254">
    <w:abstractNumId w:val="167"/>
  </w:num>
  <w:num w:numId="255">
    <w:abstractNumId w:val="176"/>
  </w:num>
  <w:num w:numId="256">
    <w:abstractNumId w:val="376"/>
  </w:num>
  <w:num w:numId="257">
    <w:abstractNumId w:val="85"/>
  </w:num>
  <w:num w:numId="258">
    <w:abstractNumId w:val="171"/>
  </w:num>
  <w:num w:numId="259">
    <w:abstractNumId w:val="432"/>
  </w:num>
  <w:num w:numId="260">
    <w:abstractNumId w:val="286"/>
  </w:num>
  <w:num w:numId="261">
    <w:abstractNumId w:val="291"/>
  </w:num>
  <w:num w:numId="262">
    <w:abstractNumId w:val="53"/>
  </w:num>
  <w:num w:numId="263">
    <w:abstractNumId w:val="252"/>
  </w:num>
  <w:num w:numId="264">
    <w:abstractNumId w:val="46"/>
  </w:num>
  <w:num w:numId="265">
    <w:abstractNumId w:val="136"/>
  </w:num>
  <w:num w:numId="266">
    <w:abstractNumId w:val="130"/>
  </w:num>
  <w:num w:numId="267">
    <w:abstractNumId w:val="163"/>
  </w:num>
  <w:num w:numId="268">
    <w:abstractNumId w:val="36"/>
  </w:num>
  <w:num w:numId="269">
    <w:abstractNumId w:val="30"/>
  </w:num>
  <w:num w:numId="270">
    <w:abstractNumId w:val="20"/>
  </w:num>
  <w:num w:numId="271">
    <w:abstractNumId w:val="334"/>
  </w:num>
  <w:num w:numId="272">
    <w:abstractNumId w:val="344"/>
  </w:num>
  <w:num w:numId="273">
    <w:abstractNumId w:val="26"/>
  </w:num>
  <w:num w:numId="274">
    <w:abstractNumId w:val="272"/>
  </w:num>
  <w:num w:numId="275">
    <w:abstractNumId w:val="307"/>
  </w:num>
  <w:num w:numId="276">
    <w:abstractNumId w:val="180"/>
  </w:num>
  <w:num w:numId="277">
    <w:abstractNumId w:val="267"/>
  </w:num>
  <w:num w:numId="278">
    <w:abstractNumId w:val="357"/>
  </w:num>
  <w:num w:numId="279">
    <w:abstractNumId w:val="323"/>
  </w:num>
  <w:num w:numId="280">
    <w:abstractNumId w:val="185"/>
  </w:num>
  <w:num w:numId="281">
    <w:abstractNumId w:val="413"/>
  </w:num>
  <w:num w:numId="282">
    <w:abstractNumId w:val="164"/>
  </w:num>
  <w:num w:numId="283">
    <w:abstractNumId w:val="309"/>
  </w:num>
  <w:num w:numId="284">
    <w:abstractNumId w:val="63"/>
  </w:num>
  <w:num w:numId="285">
    <w:abstractNumId w:val="108"/>
  </w:num>
  <w:num w:numId="286">
    <w:abstractNumId w:val="17"/>
  </w:num>
  <w:num w:numId="287">
    <w:abstractNumId w:val="444"/>
  </w:num>
  <w:num w:numId="288">
    <w:abstractNumId w:val="350"/>
  </w:num>
  <w:num w:numId="289">
    <w:abstractNumId w:val="184"/>
  </w:num>
  <w:num w:numId="290">
    <w:abstractNumId w:val="129"/>
  </w:num>
  <w:num w:numId="291">
    <w:abstractNumId w:val="73"/>
  </w:num>
  <w:num w:numId="292">
    <w:abstractNumId w:val="133"/>
  </w:num>
  <w:num w:numId="293">
    <w:abstractNumId w:val="316"/>
  </w:num>
  <w:num w:numId="294">
    <w:abstractNumId w:val="110"/>
  </w:num>
  <w:num w:numId="295">
    <w:abstractNumId w:val="61"/>
  </w:num>
  <w:num w:numId="296">
    <w:abstractNumId w:val="7"/>
  </w:num>
  <w:num w:numId="297">
    <w:abstractNumId w:val="405"/>
  </w:num>
  <w:num w:numId="298">
    <w:abstractNumId w:val="38"/>
  </w:num>
  <w:num w:numId="299">
    <w:abstractNumId w:val="99"/>
  </w:num>
  <w:num w:numId="300">
    <w:abstractNumId w:val="256"/>
  </w:num>
  <w:num w:numId="301">
    <w:abstractNumId w:val="439"/>
  </w:num>
  <w:num w:numId="302">
    <w:abstractNumId w:val="206"/>
  </w:num>
  <w:num w:numId="303">
    <w:abstractNumId w:val="137"/>
  </w:num>
  <w:num w:numId="304">
    <w:abstractNumId w:val="412"/>
  </w:num>
  <w:num w:numId="305">
    <w:abstractNumId w:val="78"/>
  </w:num>
  <w:num w:numId="306">
    <w:abstractNumId w:val="395"/>
  </w:num>
  <w:num w:numId="307">
    <w:abstractNumId w:val="193"/>
  </w:num>
  <w:num w:numId="308">
    <w:abstractNumId w:val="134"/>
  </w:num>
  <w:num w:numId="309">
    <w:abstractNumId w:val="389"/>
  </w:num>
  <w:num w:numId="310">
    <w:abstractNumId w:val="175"/>
  </w:num>
  <w:num w:numId="311">
    <w:abstractNumId w:val="393"/>
  </w:num>
  <w:num w:numId="312">
    <w:abstractNumId w:val="151"/>
  </w:num>
  <w:num w:numId="313">
    <w:abstractNumId w:val="407"/>
  </w:num>
  <w:num w:numId="314">
    <w:abstractNumId w:val="198"/>
  </w:num>
  <w:num w:numId="315">
    <w:abstractNumId w:val="283"/>
  </w:num>
  <w:num w:numId="316">
    <w:abstractNumId w:val="392"/>
  </w:num>
  <w:num w:numId="317">
    <w:abstractNumId w:val="422"/>
  </w:num>
  <w:num w:numId="318">
    <w:abstractNumId w:val="337"/>
  </w:num>
  <w:num w:numId="319">
    <w:abstractNumId w:val="399"/>
  </w:num>
  <w:num w:numId="320">
    <w:abstractNumId w:val="249"/>
  </w:num>
  <w:num w:numId="321">
    <w:abstractNumId w:val="227"/>
  </w:num>
  <w:num w:numId="322">
    <w:abstractNumId w:val="409"/>
  </w:num>
  <w:num w:numId="323">
    <w:abstractNumId w:val="6"/>
  </w:num>
  <w:num w:numId="324">
    <w:abstractNumId w:val="210"/>
  </w:num>
  <w:num w:numId="325">
    <w:abstractNumId w:val="24"/>
  </w:num>
  <w:num w:numId="326">
    <w:abstractNumId w:val="301"/>
  </w:num>
  <w:num w:numId="327">
    <w:abstractNumId w:val="88"/>
  </w:num>
  <w:num w:numId="328">
    <w:abstractNumId w:val="217"/>
  </w:num>
  <w:num w:numId="329">
    <w:abstractNumId w:val="143"/>
  </w:num>
  <w:num w:numId="330">
    <w:abstractNumId w:val="22"/>
  </w:num>
  <w:num w:numId="331">
    <w:abstractNumId w:val="39"/>
  </w:num>
  <w:num w:numId="332">
    <w:abstractNumId w:val="335"/>
  </w:num>
  <w:num w:numId="333">
    <w:abstractNumId w:val="340"/>
  </w:num>
  <w:num w:numId="334">
    <w:abstractNumId w:val="230"/>
  </w:num>
  <w:num w:numId="335">
    <w:abstractNumId w:val="52"/>
  </w:num>
  <w:num w:numId="336">
    <w:abstractNumId w:val="9"/>
  </w:num>
  <w:num w:numId="337">
    <w:abstractNumId w:val="154"/>
  </w:num>
  <w:num w:numId="338">
    <w:abstractNumId w:val="433"/>
  </w:num>
  <w:num w:numId="339">
    <w:abstractNumId w:val="120"/>
  </w:num>
  <w:num w:numId="340">
    <w:abstractNumId w:val="166"/>
  </w:num>
  <w:num w:numId="341">
    <w:abstractNumId w:val="243"/>
  </w:num>
  <w:num w:numId="342">
    <w:abstractNumId w:val="213"/>
  </w:num>
  <w:num w:numId="343">
    <w:abstractNumId w:val="42"/>
  </w:num>
  <w:num w:numId="344">
    <w:abstractNumId w:val="279"/>
  </w:num>
  <w:num w:numId="345">
    <w:abstractNumId w:val="101"/>
  </w:num>
  <w:num w:numId="346">
    <w:abstractNumId w:val="160"/>
  </w:num>
  <w:num w:numId="347">
    <w:abstractNumId w:val="208"/>
  </w:num>
  <w:num w:numId="348">
    <w:abstractNumId w:val="240"/>
  </w:num>
  <w:num w:numId="349">
    <w:abstractNumId w:val="391"/>
  </w:num>
  <w:num w:numId="350">
    <w:abstractNumId w:val="278"/>
  </w:num>
  <w:num w:numId="351">
    <w:abstractNumId w:val="436"/>
  </w:num>
  <w:num w:numId="352">
    <w:abstractNumId w:val="179"/>
  </w:num>
  <w:num w:numId="353">
    <w:abstractNumId w:val="306"/>
  </w:num>
  <w:num w:numId="354">
    <w:abstractNumId w:val="44"/>
  </w:num>
  <w:num w:numId="355">
    <w:abstractNumId w:val="365"/>
  </w:num>
  <w:num w:numId="356">
    <w:abstractNumId w:val="261"/>
  </w:num>
  <w:num w:numId="357">
    <w:abstractNumId w:val="156"/>
  </w:num>
  <w:num w:numId="358">
    <w:abstractNumId w:val="114"/>
  </w:num>
  <w:num w:numId="359">
    <w:abstractNumId w:val="244"/>
  </w:num>
  <w:num w:numId="360">
    <w:abstractNumId w:val="434"/>
  </w:num>
  <w:num w:numId="361">
    <w:abstractNumId w:val="408"/>
  </w:num>
  <w:num w:numId="362">
    <w:abstractNumId w:val="418"/>
  </w:num>
  <w:num w:numId="363">
    <w:abstractNumId w:val="170"/>
  </w:num>
  <w:num w:numId="364">
    <w:abstractNumId w:val="410"/>
  </w:num>
  <w:num w:numId="365">
    <w:abstractNumId w:val="173"/>
  </w:num>
  <w:num w:numId="366">
    <w:abstractNumId w:val="98"/>
  </w:num>
  <w:num w:numId="367">
    <w:abstractNumId w:val="55"/>
  </w:num>
  <w:num w:numId="368">
    <w:abstractNumId w:val="194"/>
  </w:num>
  <w:num w:numId="369">
    <w:abstractNumId w:val="375"/>
  </w:num>
  <w:num w:numId="370">
    <w:abstractNumId w:val="325"/>
  </w:num>
  <w:num w:numId="371">
    <w:abstractNumId w:val="2"/>
  </w:num>
  <w:num w:numId="372">
    <w:abstractNumId w:val="87"/>
  </w:num>
  <w:num w:numId="373">
    <w:abstractNumId w:val="60"/>
  </w:num>
  <w:num w:numId="374">
    <w:abstractNumId w:val="294"/>
  </w:num>
  <w:num w:numId="375">
    <w:abstractNumId w:val="382"/>
  </w:num>
  <w:num w:numId="376">
    <w:abstractNumId w:val="41"/>
  </w:num>
  <w:num w:numId="377">
    <w:abstractNumId w:val="220"/>
  </w:num>
  <w:num w:numId="378">
    <w:abstractNumId w:val="189"/>
  </w:num>
  <w:num w:numId="379">
    <w:abstractNumId w:val="373"/>
  </w:num>
  <w:num w:numId="380">
    <w:abstractNumId w:val="155"/>
  </w:num>
  <w:num w:numId="381">
    <w:abstractNumId w:val="191"/>
  </w:num>
  <w:num w:numId="382">
    <w:abstractNumId w:val="384"/>
  </w:num>
  <w:num w:numId="383">
    <w:abstractNumId w:val="81"/>
  </w:num>
  <w:num w:numId="384">
    <w:abstractNumId w:val="348"/>
  </w:num>
  <w:num w:numId="385">
    <w:abstractNumId w:val="431"/>
  </w:num>
  <w:num w:numId="386">
    <w:abstractNumId w:val="262"/>
  </w:num>
  <w:num w:numId="387">
    <w:abstractNumId w:val="14"/>
  </w:num>
  <w:num w:numId="388">
    <w:abstractNumId w:val="419"/>
  </w:num>
  <w:num w:numId="389">
    <w:abstractNumId w:val="19"/>
  </w:num>
  <w:num w:numId="390">
    <w:abstractNumId w:val="398"/>
  </w:num>
  <w:num w:numId="391">
    <w:abstractNumId w:val="401"/>
  </w:num>
  <w:num w:numId="392">
    <w:abstractNumId w:val="3"/>
  </w:num>
  <w:num w:numId="393">
    <w:abstractNumId w:val="50"/>
  </w:num>
  <w:num w:numId="394">
    <w:abstractNumId w:val="387"/>
  </w:num>
  <w:num w:numId="395">
    <w:abstractNumId w:val="428"/>
  </w:num>
  <w:num w:numId="396">
    <w:abstractNumId w:val="318"/>
  </w:num>
  <w:num w:numId="397">
    <w:abstractNumId w:val="327"/>
  </w:num>
  <w:num w:numId="398">
    <w:abstractNumId w:val="416"/>
  </w:num>
  <w:num w:numId="399">
    <w:abstractNumId w:val="317"/>
  </w:num>
  <w:num w:numId="400">
    <w:abstractNumId w:val="273"/>
  </w:num>
  <w:num w:numId="401">
    <w:abstractNumId w:val="76"/>
  </w:num>
  <w:num w:numId="402">
    <w:abstractNumId w:val="203"/>
  </w:num>
  <w:num w:numId="403">
    <w:abstractNumId w:val="140"/>
  </w:num>
  <w:num w:numId="404">
    <w:abstractNumId w:val="169"/>
  </w:num>
  <w:num w:numId="405">
    <w:abstractNumId w:val="168"/>
  </w:num>
  <w:num w:numId="406">
    <w:abstractNumId w:val="172"/>
  </w:num>
  <w:num w:numId="407">
    <w:abstractNumId w:val="228"/>
  </w:num>
  <w:num w:numId="408">
    <w:abstractNumId w:val="135"/>
  </w:num>
  <w:num w:numId="409">
    <w:abstractNumId w:val="178"/>
  </w:num>
  <w:num w:numId="410">
    <w:abstractNumId w:val="263"/>
  </w:num>
  <w:num w:numId="411">
    <w:abstractNumId w:val="40"/>
  </w:num>
  <w:num w:numId="412">
    <w:abstractNumId w:val="146"/>
  </w:num>
  <w:num w:numId="413">
    <w:abstractNumId w:val="311"/>
  </w:num>
  <w:num w:numId="414">
    <w:abstractNumId w:val="33"/>
  </w:num>
  <w:num w:numId="415">
    <w:abstractNumId w:val="112"/>
  </w:num>
  <w:num w:numId="416">
    <w:abstractNumId w:val="406"/>
  </w:num>
  <w:num w:numId="417">
    <w:abstractNumId w:val="302"/>
  </w:num>
  <w:num w:numId="418">
    <w:abstractNumId w:val="124"/>
  </w:num>
  <w:num w:numId="419">
    <w:abstractNumId w:val="312"/>
  </w:num>
  <w:num w:numId="420">
    <w:abstractNumId w:val="16"/>
  </w:num>
  <w:num w:numId="421">
    <w:abstractNumId w:val="4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355"/>
  </w:num>
  <w:num w:numId="423">
    <w:abstractNumId w:val="246"/>
  </w:num>
  <w:num w:numId="424">
    <w:abstractNumId w:val="116"/>
  </w:num>
  <w:num w:numId="425">
    <w:abstractNumId w:val="158"/>
  </w:num>
  <w:num w:numId="426">
    <w:abstractNumId w:val="113"/>
  </w:num>
  <w:num w:numId="427">
    <w:abstractNumId w:val="153"/>
  </w:num>
  <w:num w:numId="428">
    <w:abstractNumId w:val="93"/>
  </w:num>
  <w:num w:numId="429">
    <w:abstractNumId w:val="181"/>
  </w:num>
  <w:num w:numId="430">
    <w:abstractNumId w:val="216"/>
  </w:num>
  <w:num w:numId="431">
    <w:abstractNumId w:val="70"/>
  </w:num>
  <w:num w:numId="432">
    <w:abstractNumId w:val="280"/>
  </w:num>
  <w:num w:numId="433">
    <w:abstractNumId w:val="237"/>
  </w:num>
  <w:num w:numId="434">
    <w:abstractNumId w:val="324"/>
  </w:num>
  <w:num w:numId="435">
    <w:abstractNumId w:val="360"/>
  </w:num>
  <w:num w:numId="436">
    <w:abstractNumId w:val="200"/>
  </w:num>
  <w:num w:numId="437">
    <w:abstractNumId w:val="182"/>
  </w:num>
  <w:num w:numId="438">
    <w:abstractNumId w:val="64"/>
  </w:num>
  <w:num w:numId="439">
    <w:abstractNumId w:val="157"/>
  </w:num>
  <w:num w:numId="440">
    <w:abstractNumId w:val="68"/>
  </w:num>
  <w:num w:numId="441">
    <w:abstractNumId w:val="363"/>
  </w:num>
  <w:num w:numId="442">
    <w:abstractNumId w:val="438"/>
  </w:num>
  <w:num w:numId="443">
    <w:abstractNumId w:val="190"/>
  </w:num>
  <w:num w:numId="444">
    <w:abstractNumId w:val="281"/>
  </w:num>
  <w:num w:numId="445">
    <w:abstractNumId w:val="239"/>
  </w:num>
  <w:num w:numId="446">
    <w:abstractNumId w:val="107"/>
  </w:num>
  <w:num w:numId="447">
    <w:abstractNumId w:val="105"/>
  </w:num>
  <w:numIdMacAtCleanup w:val="4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2CB"/>
    <w:rsid w:val="00003291"/>
    <w:rsid w:val="0000535F"/>
    <w:rsid w:val="00005ACE"/>
    <w:rsid w:val="00006B06"/>
    <w:rsid w:val="000108EE"/>
    <w:rsid w:val="00013253"/>
    <w:rsid w:val="00017A80"/>
    <w:rsid w:val="00024129"/>
    <w:rsid w:val="00025C9E"/>
    <w:rsid w:val="00025D4A"/>
    <w:rsid w:val="0003044F"/>
    <w:rsid w:val="0003197F"/>
    <w:rsid w:val="0003233C"/>
    <w:rsid w:val="00032396"/>
    <w:rsid w:val="000333A2"/>
    <w:rsid w:val="000346CA"/>
    <w:rsid w:val="00034796"/>
    <w:rsid w:val="00035A04"/>
    <w:rsid w:val="00036A13"/>
    <w:rsid w:val="00037104"/>
    <w:rsid w:val="00040432"/>
    <w:rsid w:val="00040C06"/>
    <w:rsid w:val="000416E7"/>
    <w:rsid w:val="00043AB0"/>
    <w:rsid w:val="00043EC3"/>
    <w:rsid w:val="00044E50"/>
    <w:rsid w:val="0004503D"/>
    <w:rsid w:val="0004623B"/>
    <w:rsid w:val="00051249"/>
    <w:rsid w:val="00051F50"/>
    <w:rsid w:val="000530B1"/>
    <w:rsid w:val="00053220"/>
    <w:rsid w:val="0005797D"/>
    <w:rsid w:val="0006066F"/>
    <w:rsid w:val="00061FAD"/>
    <w:rsid w:val="00063727"/>
    <w:rsid w:val="000676FC"/>
    <w:rsid w:val="00067C4D"/>
    <w:rsid w:val="00072295"/>
    <w:rsid w:val="00075AC2"/>
    <w:rsid w:val="00075BE1"/>
    <w:rsid w:val="00080809"/>
    <w:rsid w:val="000838A3"/>
    <w:rsid w:val="0008474A"/>
    <w:rsid w:val="00086471"/>
    <w:rsid w:val="00086DA7"/>
    <w:rsid w:val="00092373"/>
    <w:rsid w:val="000930C1"/>
    <w:rsid w:val="00096211"/>
    <w:rsid w:val="00097450"/>
    <w:rsid w:val="000A1FE0"/>
    <w:rsid w:val="000A52BF"/>
    <w:rsid w:val="000A5E57"/>
    <w:rsid w:val="000A6507"/>
    <w:rsid w:val="000B0EFF"/>
    <w:rsid w:val="000B18B3"/>
    <w:rsid w:val="000B4B7D"/>
    <w:rsid w:val="000B7567"/>
    <w:rsid w:val="000C2ED0"/>
    <w:rsid w:val="000C747F"/>
    <w:rsid w:val="000D1BED"/>
    <w:rsid w:val="000D3CEF"/>
    <w:rsid w:val="000D539D"/>
    <w:rsid w:val="000E13BC"/>
    <w:rsid w:val="000E1BFD"/>
    <w:rsid w:val="000E2F82"/>
    <w:rsid w:val="000E2FEF"/>
    <w:rsid w:val="000E3127"/>
    <w:rsid w:val="000E3532"/>
    <w:rsid w:val="000E486D"/>
    <w:rsid w:val="000E7443"/>
    <w:rsid w:val="000F4E9D"/>
    <w:rsid w:val="000F7E7C"/>
    <w:rsid w:val="0010190A"/>
    <w:rsid w:val="00103A10"/>
    <w:rsid w:val="00104588"/>
    <w:rsid w:val="0010471C"/>
    <w:rsid w:val="001072E4"/>
    <w:rsid w:val="00107BB4"/>
    <w:rsid w:val="001119F6"/>
    <w:rsid w:val="001133A1"/>
    <w:rsid w:val="00113BD3"/>
    <w:rsid w:val="00114D68"/>
    <w:rsid w:val="0013734F"/>
    <w:rsid w:val="00137BB0"/>
    <w:rsid w:val="00141DDA"/>
    <w:rsid w:val="00142DE5"/>
    <w:rsid w:val="00145188"/>
    <w:rsid w:val="001455A6"/>
    <w:rsid w:val="00145F8F"/>
    <w:rsid w:val="001538F2"/>
    <w:rsid w:val="00155521"/>
    <w:rsid w:val="00162F77"/>
    <w:rsid w:val="00164B11"/>
    <w:rsid w:val="00167FA8"/>
    <w:rsid w:val="00172FEB"/>
    <w:rsid w:val="001734F9"/>
    <w:rsid w:val="00177267"/>
    <w:rsid w:val="0018099C"/>
    <w:rsid w:val="0018233D"/>
    <w:rsid w:val="001833D7"/>
    <w:rsid w:val="00183736"/>
    <w:rsid w:val="0018632A"/>
    <w:rsid w:val="0018676C"/>
    <w:rsid w:val="00193CDF"/>
    <w:rsid w:val="00196949"/>
    <w:rsid w:val="00196EB1"/>
    <w:rsid w:val="001A3E0F"/>
    <w:rsid w:val="001B2CF2"/>
    <w:rsid w:val="001B42EA"/>
    <w:rsid w:val="001B4335"/>
    <w:rsid w:val="001B4AB7"/>
    <w:rsid w:val="001B4FF3"/>
    <w:rsid w:val="001B65B9"/>
    <w:rsid w:val="001B78FE"/>
    <w:rsid w:val="001C478A"/>
    <w:rsid w:val="001C5455"/>
    <w:rsid w:val="001C5C1A"/>
    <w:rsid w:val="001C709B"/>
    <w:rsid w:val="001C7981"/>
    <w:rsid w:val="001D08F2"/>
    <w:rsid w:val="001D2256"/>
    <w:rsid w:val="001D2F41"/>
    <w:rsid w:val="001D4C50"/>
    <w:rsid w:val="001D50A4"/>
    <w:rsid w:val="001D5A22"/>
    <w:rsid w:val="001D6010"/>
    <w:rsid w:val="001E2D91"/>
    <w:rsid w:val="001E4EB1"/>
    <w:rsid w:val="001E6A39"/>
    <w:rsid w:val="001E6AB1"/>
    <w:rsid w:val="001E6E13"/>
    <w:rsid w:val="001F0449"/>
    <w:rsid w:val="001F0762"/>
    <w:rsid w:val="001F0CDB"/>
    <w:rsid w:val="001F16A9"/>
    <w:rsid w:val="001F27E4"/>
    <w:rsid w:val="001F37E1"/>
    <w:rsid w:val="001F3CE6"/>
    <w:rsid w:val="001F4864"/>
    <w:rsid w:val="00203C14"/>
    <w:rsid w:val="00206DD9"/>
    <w:rsid w:val="002071A8"/>
    <w:rsid w:val="00212014"/>
    <w:rsid w:val="002122E2"/>
    <w:rsid w:val="002124E8"/>
    <w:rsid w:val="00212A6E"/>
    <w:rsid w:val="002157D5"/>
    <w:rsid w:val="0021621E"/>
    <w:rsid w:val="00217D65"/>
    <w:rsid w:val="002210B1"/>
    <w:rsid w:val="002256CF"/>
    <w:rsid w:val="0022666C"/>
    <w:rsid w:val="002274DC"/>
    <w:rsid w:val="00227DE9"/>
    <w:rsid w:val="00230983"/>
    <w:rsid w:val="00230E0C"/>
    <w:rsid w:val="002406D1"/>
    <w:rsid w:val="00241DA0"/>
    <w:rsid w:val="002455D3"/>
    <w:rsid w:val="00245E1E"/>
    <w:rsid w:val="00246255"/>
    <w:rsid w:val="002470E2"/>
    <w:rsid w:val="00251784"/>
    <w:rsid w:val="002531BC"/>
    <w:rsid w:val="00253558"/>
    <w:rsid w:val="00255B0A"/>
    <w:rsid w:val="00256FDA"/>
    <w:rsid w:val="00261034"/>
    <w:rsid w:val="002610D9"/>
    <w:rsid w:val="00261EB2"/>
    <w:rsid w:val="00262B94"/>
    <w:rsid w:val="0026480E"/>
    <w:rsid w:val="002651EC"/>
    <w:rsid w:val="00265A97"/>
    <w:rsid w:val="00266804"/>
    <w:rsid w:val="00267CF3"/>
    <w:rsid w:val="00270BCE"/>
    <w:rsid w:val="00272634"/>
    <w:rsid w:val="00274397"/>
    <w:rsid w:val="00274D88"/>
    <w:rsid w:val="00281788"/>
    <w:rsid w:val="002838EA"/>
    <w:rsid w:val="00283E9C"/>
    <w:rsid w:val="00286C31"/>
    <w:rsid w:val="00290B87"/>
    <w:rsid w:val="00291817"/>
    <w:rsid w:val="002927B8"/>
    <w:rsid w:val="00294021"/>
    <w:rsid w:val="002A0491"/>
    <w:rsid w:val="002A1623"/>
    <w:rsid w:val="002A1C67"/>
    <w:rsid w:val="002A65F5"/>
    <w:rsid w:val="002A7F72"/>
    <w:rsid w:val="002B0F2A"/>
    <w:rsid w:val="002B15DE"/>
    <w:rsid w:val="002B525B"/>
    <w:rsid w:val="002B7022"/>
    <w:rsid w:val="002C176F"/>
    <w:rsid w:val="002C3199"/>
    <w:rsid w:val="002C381F"/>
    <w:rsid w:val="002C43E8"/>
    <w:rsid w:val="002C7D5E"/>
    <w:rsid w:val="002C7ECF"/>
    <w:rsid w:val="002D2584"/>
    <w:rsid w:val="002D2AB8"/>
    <w:rsid w:val="002D6D25"/>
    <w:rsid w:val="002E2626"/>
    <w:rsid w:val="002E3682"/>
    <w:rsid w:val="002E39D3"/>
    <w:rsid w:val="002E46A0"/>
    <w:rsid w:val="002E4ACA"/>
    <w:rsid w:val="002F2942"/>
    <w:rsid w:val="002F4375"/>
    <w:rsid w:val="002F629B"/>
    <w:rsid w:val="002F6F32"/>
    <w:rsid w:val="002F7421"/>
    <w:rsid w:val="00300D25"/>
    <w:rsid w:val="00303258"/>
    <w:rsid w:val="0030403B"/>
    <w:rsid w:val="003043A9"/>
    <w:rsid w:val="00305895"/>
    <w:rsid w:val="00310363"/>
    <w:rsid w:val="00310EE6"/>
    <w:rsid w:val="00311855"/>
    <w:rsid w:val="0031261E"/>
    <w:rsid w:val="00312C7B"/>
    <w:rsid w:val="0031395F"/>
    <w:rsid w:val="003142E5"/>
    <w:rsid w:val="003151EF"/>
    <w:rsid w:val="003153BC"/>
    <w:rsid w:val="003156CC"/>
    <w:rsid w:val="00316C21"/>
    <w:rsid w:val="0032046C"/>
    <w:rsid w:val="0032270C"/>
    <w:rsid w:val="0032366A"/>
    <w:rsid w:val="00323A2E"/>
    <w:rsid w:val="00323F98"/>
    <w:rsid w:val="00324927"/>
    <w:rsid w:val="00325BDE"/>
    <w:rsid w:val="00330D47"/>
    <w:rsid w:val="0033243F"/>
    <w:rsid w:val="00334304"/>
    <w:rsid w:val="00335C6F"/>
    <w:rsid w:val="00345569"/>
    <w:rsid w:val="00345895"/>
    <w:rsid w:val="00350D9B"/>
    <w:rsid w:val="00354CB3"/>
    <w:rsid w:val="00355D27"/>
    <w:rsid w:val="00356BCF"/>
    <w:rsid w:val="00357615"/>
    <w:rsid w:val="003604E4"/>
    <w:rsid w:val="0036061C"/>
    <w:rsid w:val="00360DAE"/>
    <w:rsid w:val="00363FA9"/>
    <w:rsid w:val="00364BF6"/>
    <w:rsid w:val="00364CF7"/>
    <w:rsid w:val="00365C62"/>
    <w:rsid w:val="00367000"/>
    <w:rsid w:val="0036739A"/>
    <w:rsid w:val="0037122D"/>
    <w:rsid w:val="00371E61"/>
    <w:rsid w:val="00373900"/>
    <w:rsid w:val="003750B3"/>
    <w:rsid w:val="003816B4"/>
    <w:rsid w:val="00381AC6"/>
    <w:rsid w:val="0038210C"/>
    <w:rsid w:val="00382C9B"/>
    <w:rsid w:val="00391854"/>
    <w:rsid w:val="00391969"/>
    <w:rsid w:val="00392F72"/>
    <w:rsid w:val="0039351D"/>
    <w:rsid w:val="00394948"/>
    <w:rsid w:val="00394E9E"/>
    <w:rsid w:val="003979E9"/>
    <w:rsid w:val="003A27A8"/>
    <w:rsid w:val="003A2826"/>
    <w:rsid w:val="003A292A"/>
    <w:rsid w:val="003A4D38"/>
    <w:rsid w:val="003A5970"/>
    <w:rsid w:val="003A59A4"/>
    <w:rsid w:val="003A5C08"/>
    <w:rsid w:val="003A5E8A"/>
    <w:rsid w:val="003B094A"/>
    <w:rsid w:val="003B28C5"/>
    <w:rsid w:val="003B44A0"/>
    <w:rsid w:val="003B6C97"/>
    <w:rsid w:val="003B7216"/>
    <w:rsid w:val="003B7749"/>
    <w:rsid w:val="003C0B16"/>
    <w:rsid w:val="003C29D2"/>
    <w:rsid w:val="003C37C5"/>
    <w:rsid w:val="003C7477"/>
    <w:rsid w:val="003C7513"/>
    <w:rsid w:val="003D13DD"/>
    <w:rsid w:val="003D1FFF"/>
    <w:rsid w:val="003D2110"/>
    <w:rsid w:val="003D28F4"/>
    <w:rsid w:val="003D6968"/>
    <w:rsid w:val="003D71CF"/>
    <w:rsid w:val="003E0932"/>
    <w:rsid w:val="003E18DB"/>
    <w:rsid w:val="003E246C"/>
    <w:rsid w:val="003F3895"/>
    <w:rsid w:val="003F6D76"/>
    <w:rsid w:val="003F6EBD"/>
    <w:rsid w:val="00400A78"/>
    <w:rsid w:val="00402D54"/>
    <w:rsid w:val="00406353"/>
    <w:rsid w:val="004071BA"/>
    <w:rsid w:val="00411708"/>
    <w:rsid w:val="0041258A"/>
    <w:rsid w:val="00412D83"/>
    <w:rsid w:val="00414057"/>
    <w:rsid w:val="00416E34"/>
    <w:rsid w:val="00417A6A"/>
    <w:rsid w:val="00422C8D"/>
    <w:rsid w:val="00425149"/>
    <w:rsid w:val="0042547B"/>
    <w:rsid w:val="00426D64"/>
    <w:rsid w:val="0043469E"/>
    <w:rsid w:val="00434831"/>
    <w:rsid w:val="00435D56"/>
    <w:rsid w:val="00436A24"/>
    <w:rsid w:val="00436CE3"/>
    <w:rsid w:val="00440A0D"/>
    <w:rsid w:val="00442477"/>
    <w:rsid w:val="00442AE2"/>
    <w:rsid w:val="004464CA"/>
    <w:rsid w:val="0045111A"/>
    <w:rsid w:val="00451F5B"/>
    <w:rsid w:val="004542CB"/>
    <w:rsid w:val="00456F23"/>
    <w:rsid w:val="004608AF"/>
    <w:rsid w:val="00460D69"/>
    <w:rsid w:val="00462348"/>
    <w:rsid w:val="0046517B"/>
    <w:rsid w:val="004673E0"/>
    <w:rsid w:val="00470E9F"/>
    <w:rsid w:val="004718C4"/>
    <w:rsid w:val="00471BEA"/>
    <w:rsid w:val="00471E17"/>
    <w:rsid w:val="00473063"/>
    <w:rsid w:val="004741ED"/>
    <w:rsid w:val="00475034"/>
    <w:rsid w:val="0047704A"/>
    <w:rsid w:val="004771E6"/>
    <w:rsid w:val="00484042"/>
    <w:rsid w:val="0048498F"/>
    <w:rsid w:val="00487134"/>
    <w:rsid w:val="00487FCC"/>
    <w:rsid w:val="00496B02"/>
    <w:rsid w:val="004A01E0"/>
    <w:rsid w:val="004A0706"/>
    <w:rsid w:val="004A391E"/>
    <w:rsid w:val="004A55C1"/>
    <w:rsid w:val="004A7984"/>
    <w:rsid w:val="004B3A87"/>
    <w:rsid w:val="004B4211"/>
    <w:rsid w:val="004B6381"/>
    <w:rsid w:val="004C3100"/>
    <w:rsid w:val="004C525E"/>
    <w:rsid w:val="004C5456"/>
    <w:rsid w:val="004C6256"/>
    <w:rsid w:val="004C7441"/>
    <w:rsid w:val="004C7977"/>
    <w:rsid w:val="004C7EF6"/>
    <w:rsid w:val="004D333F"/>
    <w:rsid w:val="004E212E"/>
    <w:rsid w:val="004E3647"/>
    <w:rsid w:val="004E5DFE"/>
    <w:rsid w:val="004E6520"/>
    <w:rsid w:val="004E75E2"/>
    <w:rsid w:val="004F0434"/>
    <w:rsid w:val="004F43F0"/>
    <w:rsid w:val="004F63EA"/>
    <w:rsid w:val="004F6CB5"/>
    <w:rsid w:val="00501C39"/>
    <w:rsid w:val="00503901"/>
    <w:rsid w:val="0050485D"/>
    <w:rsid w:val="00506DAF"/>
    <w:rsid w:val="005103D5"/>
    <w:rsid w:val="00513E12"/>
    <w:rsid w:val="00516510"/>
    <w:rsid w:val="00517080"/>
    <w:rsid w:val="005211F4"/>
    <w:rsid w:val="00530A75"/>
    <w:rsid w:val="00530E5B"/>
    <w:rsid w:val="005316F2"/>
    <w:rsid w:val="00532D7C"/>
    <w:rsid w:val="0053352F"/>
    <w:rsid w:val="00533724"/>
    <w:rsid w:val="00533951"/>
    <w:rsid w:val="00535C95"/>
    <w:rsid w:val="005379F9"/>
    <w:rsid w:val="0054083C"/>
    <w:rsid w:val="005473AF"/>
    <w:rsid w:val="00551DAB"/>
    <w:rsid w:val="00553C93"/>
    <w:rsid w:val="005543F7"/>
    <w:rsid w:val="00555564"/>
    <w:rsid w:val="00560E08"/>
    <w:rsid w:val="00565F18"/>
    <w:rsid w:val="005663FE"/>
    <w:rsid w:val="00566427"/>
    <w:rsid w:val="0056748A"/>
    <w:rsid w:val="0057119C"/>
    <w:rsid w:val="00571BB3"/>
    <w:rsid w:val="00574C7E"/>
    <w:rsid w:val="00576CFC"/>
    <w:rsid w:val="00577E21"/>
    <w:rsid w:val="00581F36"/>
    <w:rsid w:val="0058357B"/>
    <w:rsid w:val="0058535E"/>
    <w:rsid w:val="00585744"/>
    <w:rsid w:val="005865DF"/>
    <w:rsid w:val="00590A30"/>
    <w:rsid w:val="00591282"/>
    <w:rsid w:val="00595CD5"/>
    <w:rsid w:val="005966A8"/>
    <w:rsid w:val="005972DF"/>
    <w:rsid w:val="005A2121"/>
    <w:rsid w:val="005A346F"/>
    <w:rsid w:val="005A4C6A"/>
    <w:rsid w:val="005A7724"/>
    <w:rsid w:val="005B0C81"/>
    <w:rsid w:val="005B16C3"/>
    <w:rsid w:val="005B203B"/>
    <w:rsid w:val="005B5F70"/>
    <w:rsid w:val="005B763D"/>
    <w:rsid w:val="005C097D"/>
    <w:rsid w:val="005C0BB7"/>
    <w:rsid w:val="005C2A97"/>
    <w:rsid w:val="005C5057"/>
    <w:rsid w:val="005C5C00"/>
    <w:rsid w:val="005C6F1D"/>
    <w:rsid w:val="005C79F3"/>
    <w:rsid w:val="005D17AF"/>
    <w:rsid w:val="005D1B7C"/>
    <w:rsid w:val="005D2490"/>
    <w:rsid w:val="005D27BC"/>
    <w:rsid w:val="005D6559"/>
    <w:rsid w:val="005E154B"/>
    <w:rsid w:val="005E2090"/>
    <w:rsid w:val="005E2138"/>
    <w:rsid w:val="005E7A69"/>
    <w:rsid w:val="005F1390"/>
    <w:rsid w:val="005F22DE"/>
    <w:rsid w:val="005F3397"/>
    <w:rsid w:val="005F41E5"/>
    <w:rsid w:val="005F5328"/>
    <w:rsid w:val="005F6F47"/>
    <w:rsid w:val="0060042B"/>
    <w:rsid w:val="00602ADE"/>
    <w:rsid w:val="00602D6E"/>
    <w:rsid w:val="00602F05"/>
    <w:rsid w:val="00604BBC"/>
    <w:rsid w:val="006059F9"/>
    <w:rsid w:val="006106A5"/>
    <w:rsid w:val="00612861"/>
    <w:rsid w:val="00612D72"/>
    <w:rsid w:val="00613D87"/>
    <w:rsid w:val="0062146A"/>
    <w:rsid w:val="006216CB"/>
    <w:rsid w:val="0062286B"/>
    <w:rsid w:val="00625137"/>
    <w:rsid w:val="00626CE6"/>
    <w:rsid w:val="006278D8"/>
    <w:rsid w:val="006304B3"/>
    <w:rsid w:val="00630EC7"/>
    <w:rsid w:val="00631E5C"/>
    <w:rsid w:val="00633B8E"/>
    <w:rsid w:val="00633D8B"/>
    <w:rsid w:val="00634033"/>
    <w:rsid w:val="00634A6F"/>
    <w:rsid w:val="00635DC7"/>
    <w:rsid w:val="00636A09"/>
    <w:rsid w:val="00636BA9"/>
    <w:rsid w:val="00637CCD"/>
    <w:rsid w:val="00640070"/>
    <w:rsid w:val="0064012C"/>
    <w:rsid w:val="006402DD"/>
    <w:rsid w:val="006406B9"/>
    <w:rsid w:val="00642E4D"/>
    <w:rsid w:val="006453AC"/>
    <w:rsid w:val="0064627E"/>
    <w:rsid w:val="0064762B"/>
    <w:rsid w:val="006501A4"/>
    <w:rsid w:val="0065035E"/>
    <w:rsid w:val="0065070A"/>
    <w:rsid w:val="00651C11"/>
    <w:rsid w:val="0065346C"/>
    <w:rsid w:val="00654F91"/>
    <w:rsid w:val="00657700"/>
    <w:rsid w:val="006673E5"/>
    <w:rsid w:val="00670CD7"/>
    <w:rsid w:val="00670EA5"/>
    <w:rsid w:val="00672153"/>
    <w:rsid w:val="00675929"/>
    <w:rsid w:val="00676F6B"/>
    <w:rsid w:val="00677428"/>
    <w:rsid w:val="00681379"/>
    <w:rsid w:val="00681631"/>
    <w:rsid w:val="00691B93"/>
    <w:rsid w:val="00692A01"/>
    <w:rsid w:val="00692C30"/>
    <w:rsid w:val="00692EFE"/>
    <w:rsid w:val="00693800"/>
    <w:rsid w:val="00697C30"/>
    <w:rsid w:val="006A0F04"/>
    <w:rsid w:val="006A2317"/>
    <w:rsid w:val="006A48FB"/>
    <w:rsid w:val="006A5024"/>
    <w:rsid w:val="006A624F"/>
    <w:rsid w:val="006A628A"/>
    <w:rsid w:val="006A6B52"/>
    <w:rsid w:val="006B14AC"/>
    <w:rsid w:val="006B5549"/>
    <w:rsid w:val="006B5EA4"/>
    <w:rsid w:val="006B630A"/>
    <w:rsid w:val="006C3026"/>
    <w:rsid w:val="006C611D"/>
    <w:rsid w:val="006C7C0C"/>
    <w:rsid w:val="006D0BCB"/>
    <w:rsid w:val="006D10B6"/>
    <w:rsid w:val="006D34CC"/>
    <w:rsid w:val="006D3AC3"/>
    <w:rsid w:val="006D3E4B"/>
    <w:rsid w:val="006D5DE3"/>
    <w:rsid w:val="006D6E80"/>
    <w:rsid w:val="006E4E89"/>
    <w:rsid w:val="006E6F1D"/>
    <w:rsid w:val="006E71BC"/>
    <w:rsid w:val="006E78CD"/>
    <w:rsid w:val="006F03CE"/>
    <w:rsid w:val="006F0ECE"/>
    <w:rsid w:val="006F35FC"/>
    <w:rsid w:val="006F6D3A"/>
    <w:rsid w:val="00706B7F"/>
    <w:rsid w:val="00707FCC"/>
    <w:rsid w:val="0071264F"/>
    <w:rsid w:val="0071435F"/>
    <w:rsid w:val="00717627"/>
    <w:rsid w:val="00717F0B"/>
    <w:rsid w:val="007216F0"/>
    <w:rsid w:val="00723EF5"/>
    <w:rsid w:val="007243CE"/>
    <w:rsid w:val="007254D4"/>
    <w:rsid w:val="00725FAB"/>
    <w:rsid w:val="00731DBF"/>
    <w:rsid w:val="00735536"/>
    <w:rsid w:val="00737DD6"/>
    <w:rsid w:val="007406D7"/>
    <w:rsid w:val="007460AA"/>
    <w:rsid w:val="0074684A"/>
    <w:rsid w:val="007506DD"/>
    <w:rsid w:val="00751E8F"/>
    <w:rsid w:val="00755A16"/>
    <w:rsid w:val="0075630F"/>
    <w:rsid w:val="00756612"/>
    <w:rsid w:val="00757C28"/>
    <w:rsid w:val="0076051E"/>
    <w:rsid w:val="007608A8"/>
    <w:rsid w:val="007647BC"/>
    <w:rsid w:val="00764800"/>
    <w:rsid w:val="007662D1"/>
    <w:rsid w:val="0077179D"/>
    <w:rsid w:val="0077188A"/>
    <w:rsid w:val="00773767"/>
    <w:rsid w:val="00773AF0"/>
    <w:rsid w:val="00774020"/>
    <w:rsid w:val="00780A8F"/>
    <w:rsid w:val="007824EB"/>
    <w:rsid w:val="00782B45"/>
    <w:rsid w:val="00785108"/>
    <w:rsid w:val="007860BE"/>
    <w:rsid w:val="0079394E"/>
    <w:rsid w:val="00793E8E"/>
    <w:rsid w:val="00797A43"/>
    <w:rsid w:val="007A1873"/>
    <w:rsid w:val="007A3AF2"/>
    <w:rsid w:val="007A5717"/>
    <w:rsid w:val="007B32CF"/>
    <w:rsid w:val="007B46F3"/>
    <w:rsid w:val="007C01A6"/>
    <w:rsid w:val="007C1ECF"/>
    <w:rsid w:val="007C2D91"/>
    <w:rsid w:val="007D0261"/>
    <w:rsid w:val="007D423D"/>
    <w:rsid w:val="007D5C93"/>
    <w:rsid w:val="007D61B3"/>
    <w:rsid w:val="007D6895"/>
    <w:rsid w:val="007D6A82"/>
    <w:rsid w:val="007D755A"/>
    <w:rsid w:val="007E1CC5"/>
    <w:rsid w:val="007E239B"/>
    <w:rsid w:val="007E37F9"/>
    <w:rsid w:val="007E4517"/>
    <w:rsid w:val="007E6C32"/>
    <w:rsid w:val="007E78A5"/>
    <w:rsid w:val="007E79BA"/>
    <w:rsid w:val="007E7BB4"/>
    <w:rsid w:val="007E7D7C"/>
    <w:rsid w:val="007F0411"/>
    <w:rsid w:val="007F073B"/>
    <w:rsid w:val="007F0E55"/>
    <w:rsid w:val="007F38F5"/>
    <w:rsid w:val="007F3AFF"/>
    <w:rsid w:val="007F63B7"/>
    <w:rsid w:val="00802927"/>
    <w:rsid w:val="00802CF0"/>
    <w:rsid w:val="00803830"/>
    <w:rsid w:val="00806317"/>
    <w:rsid w:val="0080701D"/>
    <w:rsid w:val="0081269D"/>
    <w:rsid w:val="00812A7B"/>
    <w:rsid w:val="0081389F"/>
    <w:rsid w:val="00816568"/>
    <w:rsid w:val="00816663"/>
    <w:rsid w:val="0082106A"/>
    <w:rsid w:val="00826D88"/>
    <w:rsid w:val="00834516"/>
    <w:rsid w:val="00837DB2"/>
    <w:rsid w:val="00840889"/>
    <w:rsid w:val="00842D3E"/>
    <w:rsid w:val="008443EA"/>
    <w:rsid w:val="008461E3"/>
    <w:rsid w:val="00846278"/>
    <w:rsid w:val="00846F54"/>
    <w:rsid w:val="008508F7"/>
    <w:rsid w:val="0085213B"/>
    <w:rsid w:val="008522A8"/>
    <w:rsid w:val="0085252F"/>
    <w:rsid w:val="00855333"/>
    <w:rsid w:val="00856A9A"/>
    <w:rsid w:val="008570ED"/>
    <w:rsid w:val="00861135"/>
    <w:rsid w:val="008625AF"/>
    <w:rsid w:val="00863F16"/>
    <w:rsid w:val="00864F43"/>
    <w:rsid w:val="00867611"/>
    <w:rsid w:val="008706A7"/>
    <w:rsid w:val="00870B3F"/>
    <w:rsid w:val="0087186D"/>
    <w:rsid w:val="00876EF8"/>
    <w:rsid w:val="00877668"/>
    <w:rsid w:val="0088572F"/>
    <w:rsid w:val="00892AF0"/>
    <w:rsid w:val="008939D3"/>
    <w:rsid w:val="008956D7"/>
    <w:rsid w:val="00895EAD"/>
    <w:rsid w:val="00896DE6"/>
    <w:rsid w:val="00896F5C"/>
    <w:rsid w:val="008A08B7"/>
    <w:rsid w:val="008A2A30"/>
    <w:rsid w:val="008A2A7B"/>
    <w:rsid w:val="008A2CF9"/>
    <w:rsid w:val="008A66A4"/>
    <w:rsid w:val="008A6776"/>
    <w:rsid w:val="008B09EA"/>
    <w:rsid w:val="008B1AD9"/>
    <w:rsid w:val="008B4C23"/>
    <w:rsid w:val="008B6FD8"/>
    <w:rsid w:val="008C2847"/>
    <w:rsid w:val="008C39E3"/>
    <w:rsid w:val="008C43FC"/>
    <w:rsid w:val="008C5F77"/>
    <w:rsid w:val="008C690D"/>
    <w:rsid w:val="008C7EC6"/>
    <w:rsid w:val="008D0AC7"/>
    <w:rsid w:val="008D1173"/>
    <w:rsid w:val="008D393A"/>
    <w:rsid w:val="008D5D08"/>
    <w:rsid w:val="008D5FDD"/>
    <w:rsid w:val="008D61D0"/>
    <w:rsid w:val="008D6FC4"/>
    <w:rsid w:val="008E6122"/>
    <w:rsid w:val="008E667D"/>
    <w:rsid w:val="008E6CC7"/>
    <w:rsid w:val="008E7A6E"/>
    <w:rsid w:val="008F11F4"/>
    <w:rsid w:val="009002CD"/>
    <w:rsid w:val="00901F27"/>
    <w:rsid w:val="009114C4"/>
    <w:rsid w:val="00912C88"/>
    <w:rsid w:val="00913344"/>
    <w:rsid w:val="009210F0"/>
    <w:rsid w:val="00921950"/>
    <w:rsid w:val="009250DD"/>
    <w:rsid w:val="0092587E"/>
    <w:rsid w:val="00926EEC"/>
    <w:rsid w:val="00927999"/>
    <w:rsid w:val="00927A0E"/>
    <w:rsid w:val="00934176"/>
    <w:rsid w:val="009352ED"/>
    <w:rsid w:val="00941137"/>
    <w:rsid w:val="00947010"/>
    <w:rsid w:val="00951192"/>
    <w:rsid w:val="00952F06"/>
    <w:rsid w:val="00955D98"/>
    <w:rsid w:val="00960547"/>
    <w:rsid w:val="00960F69"/>
    <w:rsid w:val="009638F7"/>
    <w:rsid w:val="00963EEE"/>
    <w:rsid w:val="00964F17"/>
    <w:rsid w:val="00965178"/>
    <w:rsid w:val="009671D5"/>
    <w:rsid w:val="00973896"/>
    <w:rsid w:val="0097794D"/>
    <w:rsid w:val="00991C09"/>
    <w:rsid w:val="009927FB"/>
    <w:rsid w:val="009947DA"/>
    <w:rsid w:val="009959D2"/>
    <w:rsid w:val="00996FCE"/>
    <w:rsid w:val="009A12E7"/>
    <w:rsid w:val="009A2321"/>
    <w:rsid w:val="009A2991"/>
    <w:rsid w:val="009A2F4B"/>
    <w:rsid w:val="009A3247"/>
    <w:rsid w:val="009A4A63"/>
    <w:rsid w:val="009A4DD6"/>
    <w:rsid w:val="009A580B"/>
    <w:rsid w:val="009A6BF3"/>
    <w:rsid w:val="009A74A4"/>
    <w:rsid w:val="009A7F03"/>
    <w:rsid w:val="009B18FF"/>
    <w:rsid w:val="009B23B7"/>
    <w:rsid w:val="009B34C5"/>
    <w:rsid w:val="009B4DBF"/>
    <w:rsid w:val="009B5349"/>
    <w:rsid w:val="009B5885"/>
    <w:rsid w:val="009B6813"/>
    <w:rsid w:val="009B7876"/>
    <w:rsid w:val="009C4D5B"/>
    <w:rsid w:val="009D09F2"/>
    <w:rsid w:val="009D0C74"/>
    <w:rsid w:val="009D10E2"/>
    <w:rsid w:val="009D1437"/>
    <w:rsid w:val="009D1C48"/>
    <w:rsid w:val="009D37E3"/>
    <w:rsid w:val="009E0DEB"/>
    <w:rsid w:val="009E4E32"/>
    <w:rsid w:val="009E5587"/>
    <w:rsid w:val="009E5BBA"/>
    <w:rsid w:val="009E5DA1"/>
    <w:rsid w:val="009E5E90"/>
    <w:rsid w:val="009E7526"/>
    <w:rsid w:val="009F0397"/>
    <w:rsid w:val="009F128F"/>
    <w:rsid w:val="009F44E7"/>
    <w:rsid w:val="009F5F36"/>
    <w:rsid w:val="00A007FE"/>
    <w:rsid w:val="00A00C4D"/>
    <w:rsid w:val="00A02FC7"/>
    <w:rsid w:val="00A03500"/>
    <w:rsid w:val="00A05240"/>
    <w:rsid w:val="00A05D14"/>
    <w:rsid w:val="00A071B5"/>
    <w:rsid w:val="00A120CA"/>
    <w:rsid w:val="00A123CA"/>
    <w:rsid w:val="00A137F4"/>
    <w:rsid w:val="00A13EF2"/>
    <w:rsid w:val="00A146F5"/>
    <w:rsid w:val="00A15BB8"/>
    <w:rsid w:val="00A1673C"/>
    <w:rsid w:val="00A2015C"/>
    <w:rsid w:val="00A21702"/>
    <w:rsid w:val="00A24C03"/>
    <w:rsid w:val="00A25A09"/>
    <w:rsid w:val="00A306AA"/>
    <w:rsid w:val="00A31CC8"/>
    <w:rsid w:val="00A344A8"/>
    <w:rsid w:val="00A349A5"/>
    <w:rsid w:val="00A365F6"/>
    <w:rsid w:val="00A37742"/>
    <w:rsid w:val="00A4476F"/>
    <w:rsid w:val="00A50C49"/>
    <w:rsid w:val="00A5564E"/>
    <w:rsid w:val="00A651A8"/>
    <w:rsid w:val="00A65537"/>
    <w:rsid w:val="00A672BF"/>
    <w:rsid w:val="00A7187B"/>
    <w:rsid w:val="00A75CCB"/>
    <w:rsid w:val="00A7722E"/>
    <w:rsid w:val="00A80D99"/>
    <w:rsid w:val="00A81CFA"/>
    <w:rsid w:val="00A82353"/>
    <w:rsid w:val="00A824A7"/>
    <w:rsid w:val="00A825BC"/>
    <w:rsid w:val="00A82616"/>
    <w:rsid w:val="00A843BE"/>
    <w:rsid w:val="00A87722"/>
    <w:rsid w:val="00A9094D"/>
    <w:rsid w:val="00A9291F"/>
    <w:rsid w:val="00A95E66"/>
    <w:rsid w:val="00A96FD8"/>
    <w:rsid w:val="00AA2650"/>
    <w:rsid w:val="00AA3200"/>
    <w:rsid w:val="00AA5052"/>
    <w:rsid w:val="00AA5CBD"/>
    <w:rsid w:val="00AA7E92"/>
    <w:rsid w:val="00AB0F15"/>
    <w:rsid w:val="00AB2A8C"/>
    <w:rsid w:val="00AB4088"/>
    <w:rsid w:val="00AB43E1"/>
    <w:rsid w:val="00AB63D0"/>
    <w:rsid w:val="00AB709C"/>
    <w:rsid w:val="00AC0D41"/>
    <w:rsid w:val="00AC116D"/>
    <w:rsid w:val="00AC30CC"/>
    <w:rsid w:val="00AC428E"/>
    <w:rsid w:val="00AD20C6"/>
    <w:rsid w:val="00AD35C6"/>
    <w:rsid w:val="00AD47ED"/>
    <w:rsid w:val="00AD4CA0"/>
    <w:rsid w:val="00AD5015"/>
    <w:rsid w:val="00AD6943"/>
    <w:rsid w:val="00AD6E1E"/>
    <w:rsid w:val="00AE1B7C"/>
    <w:rsid w:val="00AE3A89"/>
    <w:rsid w:val="00AE3DF4"/>
    <w:rsid w:val="00AE7340"/>
    <w:rsid w:val="00AE75A7"/>
    <w:rsid w:val="00AF0CB5"/>
    <w:rsid w:val="00AF5F62"/>
    <w:rsid w:val="00AF6265"/>
    <w:rsid w:val="00B0071E"/>
    <w:rsid w:val="00B04655"/>
    <w:rsid w:val="00B04A0E"/>
    <w:rsid w:val="00B04A7E"/>
    <w:rsid w:val="00B04E8B"/>
    <w:rsid w:val="00B07397"/>
    <w:rsid w:val="00B10C90"/>
    <w:rsid w:val="00B11673"/>
    <w:rsid w:val="00B12A4D"/>
    <w:rsid w:val="00B14058"/>
    <w:rsid w:val="00B15DCD"/>
    <w:rsid w:val="00B15FB6"/>
    <w:rsid w:val="00B16755"/>
    <w:rsid w:val="00B23312"/>
    <w:rsid w:val="00B2395D"/>
    <w:rsid w:val="00B249CB"/>
    <w:rsid w:val="00B25F7A"/>
    <w:rsid w:val="00B27BE0"/>
    <w:rsid w:val="00B30837"/>
    <w:rsid w:val="00B32127"/>
    <w:rsid w:val="00B34FEA"/>
    <w:rsid w:val="00B37A83"/>
    <w:rsid w:val="00B409FA"/>
    <w:rsid w:val="00B40A66"/>
    <w:rsid w:val="00B42271"/>
    <w:rsid w:val="00B43319"/>
    <w:rsid w:val="00B44C73"/>
    <w:rsid w:val="00B45DE5"/>
    <w:rsid w:val="00B51BCA"/>
    <w:rsid w:val="00B538EC"/>
    <w:rsid w:val="00B57037"/>
    <w:rsid w:val="00B60074"/>
    <w:rsid w:val="00B71DB4"/>
    <w:rsid w:val="00B729EA"/>
    <w:rsid w:val="00B74F1E"/>
    <w:rsid w:val="00B76918"/>
    <w:rsid w:val="00B83483"/>
    <w:rsid w:val="00B84E0D"/>
    <w:rsid w:val="00B87A0D"/>
    <w:rsid w:val="00B91295"/>
    <w:rsid w:val="00B936D6"/>
    <w:rsid w:val="00B94613"/>
    <w:rsid w:val="00B9475D"/>
    <w:rsid w:val="00B96458"/>
    <w:rsid w:val="00B97132"/>
    <w:rsid w:val="00B97744"/>
    <w:rsid w:val="00BA011A"/>
    <w:rsid w:val="00BA21BD"/>
    <w:rsid w:val="00BA3F09"/>
    <w:rsid w:val="00BA3F2B"/>
    <w:rsid w:val="00BA5AC0"/>
    <w:rsid w:val="00BA650F"/>
    <w:rsid w:val="00BB20C9"/>
    <w:rsid w:val="00BB224D"/>
    <w:rsid w:val="00BB29E1"/>
    <w:rsid w:val="00BB6ED9"/>
    <w:rsid w:val="00BB7EFF"/>
    <w:rsid w:val="00BC0027"/>
    <w:rsid w:val="00BC2D5C"/>
    <w:rsid w:val="00BC2F04"/>
    <w:rsid w:val="00BC34A0"/>
    <w:rsid w:val="00BC648A"/>
    <w:rsid w:val="00BC6CD5"/>
    <w:rsid w:val="00BD01D2"/>
    <w:rsid w:val="00BD0F04"/>
    <w:rsid w:val="00BD10AB"/>
    <w:rsid w:val="00BE065D"/>
    <w:rsid w:val="00BE38BA"/>
    <w:rsid w:val="00BE57D1"/>
    <w:rsid w:val="00BF18BB"/>
    <w:rsid w:val="00BF1EDA"/>
    <w:rsid w:val="00BF275B"/>
    <w:rsid w:val="00BF2C50"/>
    <w:rsid w:val="00BF37D7"/>
    <w:rsid w:val="00C01992"/>
    <w:rsid w:val="00C04AD3"/>
    <w:rsid w:val="00C11B14"/>
    <w:rsid w:val="00C11E1C"/>
    <w:rsid w:val="00C22FB6"/>
    <w:rsid w:val="00C27435"/>
    <w:rsid w:val="00C2750A"/>
    <w:rsid w:val="00C33358"/>
    <w:rsid w:val="00C3441C"/>
    <w:rsid w:val="00C34532"/>
    <w:rsid w:val="00C34AB1"/>
    <w:rsid w:val="00C35B7B"/>
    <w:rsid w:val="00C3732A"/>
    <w:rsid w:val="00C37EB7"/>
    <w:rsid w:val="00C40E43"/>
    <w:rsid w:val="00C42B52"/>
    <w:rsid w:val="00C44BD6"/>
    <w:rsid w:val="00C47A89"/>
    <w:rsid w:val="00C504B7"/>
    <w:rsid w:val="00C519B4"/>
    <w:rsid w:val="00C5250E"/>
    <w:rsid w:val="00C546E8"/>
    <w:rsid w:val="00C54FFF"/>
    <w:rsid w:val="00C60138"/>
    <w:rsid w:val="00C6087F"/>
    <w:rsid w:val="00C61700"/>
    <w:rsid w:val="00C65373"/>
    <w:rsid w:val="00C657C0"/>
    <w:rsid w:val="00C65998"/>
    <w:rsid w:val="00C66B91"/>
    <w:rsid w:val="00C72E30"/>
    <w:rsid w:val="00C73966"/>
    <w:rsid w:val="00C76086"/>
    <w:rsid w:val="00C76880"/>
    <w:rsid w:val="00C77DC2"/>
    <w:rsid w:val="00C81670"/>
    <w:rsid w:val="00C82B57"/>
    <w:rsid w:val="00C83CAD"/>
    <w:rsid w:val="00C84D9F"/>
    <w:rsid w:val="00C85109"/>
    <w:rsid w:val="00C85540"/>
    <w:rsid w:val="00C93ACB"/>
    <w:rsid w:val="00C93C89"/>
    <w:rsid w:val="00C96EFA"/>
    <w:rsid w:val="00CA391F"/>
    <w:rsid w:val="00CB0EC1"/>
    <w:rsid w:val="00CB0F78"/>
    <w:rsid w:val="00CB1356"/>
    <w:rsid w:val="00CB2487"/>
    <w:rsid w:val="00CB73FE"/>
    <w:rsid w:val="00CC05E6"/>
    <w:rsid w:val="00CC0A87"/>
    <w:rsid w:val="00CC1651"/>
    <w:rsid w:val="00CC203C"/>
    <w:rsid w:val="00CC2B5D"/>
    <w:rsid w:val="00CC324C"/>
    <w:rsid w:val="00CC42F6"/>
    <w:rsid w:val="00CC53DB"/>
    <w:rsid w:val="00CD0947"/>
    <w:rsid w:val="00CD183F"/>
    <w:rsid w:val="00CD29F9"/>
    <w:rsid w:val="00CD33DA"/>
    <w:rsid w:val="00CD527F"/>
    <w:rsid w:val="00CD5780"/>
    <w:rsid w:val="00CD6502"/>
    <w:rsid w:val="00CD6CAB"/>
    <w:rsid w:val="00CD6D0A"/>
    <w:rsid w:val="00CE373C"/>
    <w:rsid w:val="00CE582F"/>
    <w:rsid w:val="00CE5FB0"/>
    <w:rsid w:val="00CF1134"/>
    <w:rsid w:val="00CF2660"/>
    <w:rsid w:val="00CF58AB"/>
    <w:rsid w:val="00CF67F8"/>
    <w:rsid w:val="00CF7058"/>
    <w:rsid w:val="00CF7654"/>
    <w:rsid w:val="00D0096C"/>
    <w:rsid w:val="00D02868"/>
    <w:rsid w:val="00D033D8"/>
    <w:rsid w:val="00D0585E"/>
    <w:rsid w:val="00D06A07"/>
    <w:rsid w:val="00D06C27"/>
    <w:rsid w:val="00D06FC4"/>
    <w:rsid w:val="00D10813"/>
    <w:rsid w:val="00D16676"/>
    <w:rsid w:val="00D20E66"/>
    <w:rsid w:val="00D225B6"/>
    <w:rsid w:val="00D27823"/>
    <w:rsid w:val="00D3089C"/>
    <w:rsid w:val="00D310C9"/>
    <w:rsid w:val="00D31821"/>
    <w:rsid w:val="00D31CE6"/>
    <w:rsid w:val="00D3261F"/>
    <w:rsid w:val="00D34698"/>
    <w:rsid w:val="00D347EA"/>
    <w:rsid w:val="00D36DAB"/>
    <w:rsid w:val="00D40EC1"/>
    <w:rsid w:val="00D41857"/>
    <w:rsid w:val="00D419E2"/>
    <w:rsid w:val="00D47F24"/>
    <w:rsid w:val="00D51333"/>
    <w:rsid w:val="00D54DE2"/>
    <w:rsid w:val="00D55826"/>
    <w:rsid w:val="00D55ACE"/>
    <w:rsid w:val="00D5620A"/>
    <w:rsid w:val="00D57FA1"/>
    <w:rsid w:val="00D60A26"/>
    <w:rsid w:val="00D618D8"/>
    <w:rsid w:val="00D61AB7"/>
    <w:rsid w:val="00D626A1"/>
    <w:rsid w:val="00D62EF5"/>
    <w:rsid w:val="00D62FD8"/>
    <w:rsid w:val="00D656A5"/>
    <w:rsid w:val="00D6774A"/>
    <w:rsid w:val="00D67E19"/>
    <w:rsid w:val="00D73B72"/>
    <w:rsid w:val="00D76944"/>
    <w:rsid w:val="00D813CA"/>
    <w:rsid w:val="00D85B31"/>
    <w:rsid w:val="00D85D87"/>
    <w:rsid w:val="00D8646C"/>
    <w:rsid w:val="00D923D6"/>
    <w:rsid w:val="00D93073"/>
    <w:rsid w:val="00D97389"/>
    <w:rsid w:val="00DA0BE4"/>
    <w:rsid w:val="00DA2094"/>
    <w:rsid w:val="00DA2F44"/>
    <w:rsid w:val="00DA38E5"/>
    <w:rsid w:val="00DA4DC6"/>
    <w:rsid w:val="00DA6920"/>
    <w:rsid w:val="00DB0264"/>
    <w:rsid w:val="00DB2A82"/>
    <w:rsid w:val="00DB2A9A"/>
    <w:rsid w:val="00DB2CB3"/>
    <w:rsid w:val="00DB2D75"/>
    <w:rsid w:val="00DB4882"/>
    <w:rsid w:val="00DB5292"/>
    <w:rsid w:val="00DB5F9F"/>
    <w:rsid w:val="00DB71AA"/>
    <w:rsid w:val="00DB7D0D"/>
    <w:rsid w:val="00DB7E33"/>
    <w:rsid w:val="00DC0CCD"/>
    <w:rsid w:val="00DC3DB6"/>
    <w:rsid w:val="00DD64BC"/>
    <w:rsid w:val="00DD6F47"/>
    <w:rsid w:val="00DD7933"/>
    <w:rsid w:val="00DD79D0"/>
    <w:rsid w:val="00DE4257"/>
    <w:rsid w:val="00DE53DD"/>
    <w:rsid w:val="00DE5649"/>
    <w:rsid w:val="00DE5BC0"/>
    <w:rsid w:val="00DE6498"/>
    <w:rsid w:val="00DE674F"/>
    <w:rsid w:val="00DE689F"/>
    <w:rsid w:val="00DF2D37"/>
    <w:rsid w:val="00DF40F3"/>
    <w:rsid w:val="00DF50F8"/>
    <w:rsid w:val="00DF64E5"/>
    <w:rsid w:val="00DF65A3"/>
    <w:rsid w:val="00DF683C"/>
    <w:rsid w:val="00DF7602"/>
    <w:rsid w:val="00E0118F"/>
    <w:rsid w:val="00E03545"/>
    <w:rsid w:val="00E04E20"/>
    <w:rsid w:val="00E054D7"/>
    <w:rsid w:val="00E10367"/>
    <w:rsid w:val="00E13120"/>
    <w:rsid w:val="00E143F3"/>
    <w:rsid w:val="00E15D47"/>
    <w:rsid w:val="00E1724F"/>
    <w:rsid w:val="00E235BA"/>
    <w:rsid w:val="00E26D56"/>
    <w:rsid w:val="00E30BEE"/>
    <w:rsid w:val="00E329EA"/>
    <w:rsid w:val="00E32BA3"/>
    <w:rsid w:val="00E33599"/>
    <w:rsid w:val="00E33D0A"/>
    <w:rsid w:val="00E346D8"/>
    <w:rsid w:val="00E409E8"/>
    <w:rsid w:val="00E43083"/>
    <w:rsid w:val="00E433B3"/>
    <w:rsid w:val="00E4344C"/>
    <w:rsid w:val="00E46B9D"/>
    <w:rsid w:val="00E50792"/>
    <w:rsid w:val="00E5096A"/>
    <w:rsid w:val="00E519F0"/>
    <w:rsid w:val="00E51A31"/>
    <w:rsid w:val="00E52B79"/>
    <w:rsid w:val="00E53414"/>
    <w:rsid w:val="00E560D2"/>
    <w:rsid w:val="00E57D85"/>
    <w:rsid w:val="00E6078F"/>
    <w:rsid w:val="00E63A87"/>
    <w:rsid w:val="00E65751"/>
    <w:rsid w:val="00E7201A"/>
    <w:rsid w:val="00E73191"/>
    <w:rsid w:val="00E744BE"/>
    <w:rsid w:val="00E75417"/>
    <w:rsid w:val="00E80A00"/>
    <w:rsid w:val="00E8155D"/>
    <w:rsid w:val="00E83090"/>
    <w:rsid w:val="00E8461B"/>
    <w:rsid w:val="00E90174"/>
    <w:rsid w:val="00E91809"/>
    <w:rsid w:val="00E92522"/>
    <w:rsid w:val="00E95CDD"/>
    <w:rsid w:val="00E96910"/>
    <w:rsid w:val="00EA0795"/>
    <w:rsid w:val="00EA776E"/>
    <w:rsid w:val="00EB32D6"/>
    <w:rsid w:val="00EB67D0"/>
    <w:rsid w:val="00EB7507"/>
    <w:rsid w:val="00EC1064"/>
    <w:rsid w:val="00EC2B9F"/>
    <w:rsid w:val="00EC2F1C"/>
    <w:rsid w:val="00ED09D7"/>
    <w:rsid w:val="00ED0DBA"/>
    <w:rsid w:val="00ED5A61"/>
    <w:rsid w:val="00EE2A3F"/>
    <w:rsid w:val="00EE2BE2"/>
    <w:rsid w:val="00EE4655"/>
    <w:rsid w:val="00EF0834"/>
    <w:rsid w:val="00EF2DC3"/>
    <w:rsid w:val="00F00E9A"/>
    <w:rsid w:val="00F01BF8"/>
    <w:rsid w:val="00F0545B"/>
    <w:rsid w:val="00F05FE2"/>
    <w:rsid w:val="00F11917"/>
    <w:rsid w:val="00F1191F"/>
    <w:rsid w:val="00F11DBB"/>
    <w:rsid w:val="00F123A0"/>
    <w:rsid w:val="00F170A6"/>
    <w:rsid w:val="00F175B4"/>
    <w:rsid w:val="00F21489"/>
    <w:rsid w:val="00F21D33"/>
    <w:rsid w:val="00F253AC"/>
    <w:rsid w:val="00F3003A"/>
    <w:rsid w:val="00F34A48"/>
    <w:rsid w:val="00F36090"/>
    <w:rsid w:val="00F36C78"/>
    <w:rsid w:val="00F37595"/>
    <w:rsid w:val="00F4579D"/>
    <w:rsid w:val="00F50BC9"/>
    <w:rsid w:val="00F54007"/>
    <w:rsid w:val="00F56308"/>
    <w:rsid w:val="00F57A6D"/>
    <w:rsid w:val="00F6064F"/>
    <w:rsid w:val="00F62834"/>
    <w:rsid w:val="00F648B0"/>
    <w:rsid w:val="00F64ED8"/>
    <w:rsid w:val="00F65240"/>
    <w:rsid w:val="00F65AA9"/>
    <w:rsid w:val="00F66CBD"/>
    <w:rsid w:val="00F72674"/>
    <w:rsid w:val="00F73C4B"/>
    <w:rsid w:val="00F744BE"/>
    <w:rsid w:val="00F74CBA"/>
    <w:rsid w:val="00F757C6"/>
    <w:rsid w:val="00F83B5E"/>
    <w:rsid w:val="00F86517"/>
    <w:rsid w:val="00F90DBA"/>
    <w:rsid w:val="00F91BF4"/>
    <w:rsid w:val="00F9201D"/>
    <w:rsid w:val="00F94D33"/>
    <w:rsid w:val="00FA00E9"/>
    <w:rsid w:val="00FA20AE"/>
    <w:rsid w:val="00FA2C23"/>
    <w:rsid w:val="00FA3F68"/>
    <w:rsid w:val="00FA4766"/>
    <w:rsid w:val="00FA549B"/>
    <w:rsid w:val="00FA5BFA"/>
    <w:rsid w:val="00FA6240"/>
    <w:rsid w:val="00FB061A"/>
    <w:rsid w:val="00FB6700"/>
    <w:rsid w:val="00FB6C83"/>
    <w:rsid w:val="00FB6F16"/>
    <w:rsid w:val="00FC0116"/>
    <w:rsid w:val="00FC136D"/>
    <w:rsid w:val="00FC37A1"/>
    <w:rsid w:val="00FC506A"/>
    <w:rsid w:val="00FC5748"/>
    <w:rsid w:val="00FD21F4"/>
    <w:rsid w:val="00FD3823"/>
    <w:rsid w:val="00FE0D77"/>
    <w:rsid w:val="00FE12E6"/>
    <w:rsid w:val="00FE5A10"/>
    <w:rsid w:val="00FE771B"/>
    <w:rsid w:val="00FE7991"/>
    <w:rsid w:val="00FE7D29"/>
    <w:rsid w:val="00FF0DC1"/>
    <w:rsid w:val="00FF17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8C4AB"/>
  <w15:docId w15:val="{930FFCFB-917C-4B14-A98B-3AD66532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2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99"/>
    <w:rsid w:val="004542CB"/>
    <w:rPr>
      <w:rFonts w:ascii="Arial" w:eastAsia="Arial" w:hAnsi="Arial" w:cs="Arial"/>
      <w:sz w:val="16"/>
      <w:szCs w:val="16"/>
    </w:rPr>
  </w:style>
  <w:style w:type="paragraph" w:styleId="BodyText">
    <w:name w:val="Body Text"/>
    <w:basedOn w:val="Normal"/>
    <w:link w:val="BodyTextChar"/>
    <w:uiPriority w:val="99"/>
    <w:qFormat/>
    <w:rsid w:val="004542CB"/>
    <w:pPr>
      <w:widowControl w:val="0"/>
      <w:spacing w:before="120" w:after="520"/>
    </w:pPr>
    <w:rPr>
      <w:rFonts w:ascii="Arial" w:eastAsia="Arial" w:hAnsi="Arial" w:cs="Arial"/>
      <w:sz w:val="16"/>
      <w:szCs w:val="16"/>
    </w:rPr>
  </w:style>
  <w:style w:type="character" w:customStyle="1" w:styleId="BodyTextChar1">
    <w:name w:val="Body Text Char1"/>
    <w:basedOn w:val="DefaultParagraphFont"/>
    <w:uiPriority w:val="99"/>
    <w:semiHidden/>
    <w:rsid w:val="004542CB"/>
  </w:style>
  <w:style w:type="paragraph" w:styleId="BalloonText">
    <w:name w:val="Balloon Text"/>
    <w:basedOn w:val="Normal"/>
    <w:link w:val="BalloonTextChar"/>
    <w:uiPriority w:val="99"/>
    <w:semiHidden/>
    <w:unhideWhenUsed/>
    <w:qFormat/>
    <w:rsid w:val="00454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2CB"/>
    <w:rPr>
      <w:rFonts w:ascii="Tahoma" w:hAnsi="Tahoma" w:cs="Tahoma"/>
      <w:sz w:val="16"/>
      <w:szCs w:val="16"/>
    </w:rPr>
  </w:style>
  <w:style w:type="paragraph" w:styleId="ListParagraph">
    <w:name w:val="List Paragraph"/>
    <w:aliases w:val="Bullet Points,Liste Paragraf,Liststycke SKL"/>
    <w:basedOn w:val="Normal"/>
    <w:link w:val="ListParagraphChar"/>
    <w:uiPriority w:val="34"/>
    <w:qFormat/>
    <w:rsid w:val="00F175B4"/>
    <w:pPr>
      <w:ind w:left="720"/>
      <w:contextualSpacing/>
    </w:pPr>
  </w:style>
  <w:style w:type="character" w:styleId="CommentReference">
    <w:name w:val="annotation reference"/>
    <w:basedOn w:val="DefaultParagraphFont"/>
    <w:uiPriority w:val="99"/>
    <w:semiHidden/>
    <w:unhideWhenUsed/>
    <w:rsid w:val="005F5328"/>
    <w:rPr>
      <w:sz w:val="16"/>
      <w:szCs w:val="16"/>
    </w:rPr>
  </w:style>
  <w:style w:type="paragraph" w:styleId="CommentText">
    <w:name w:val="annotation text"/>
    <w:basedOn w:val="Normal"/>
    <w:link w:val="CommentTextChar"/>
    <w:uiPriority w:val="99"/>
    <w:unhideWhenUsed/>
    <w:rsid w:val="005F5328"/>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5F5328"/>
    <w:rPr>
      <w:rFonts w:eastAsiaTheme="minorHAnsi"/>
      <w:sz w:val="20"/>
      <w:szCs w:val="20"/>
    </w:rPr>
  </w:style>
  <w:style w:type="character" w:customStyle="1" w:styleId="CommentSubjectChar">
    <w:name w:val="Comment Subject Char"/>
    <w:basedOn w:val="CommentTextChar"/>
    <w:link w:val="CommentSubject"/>
    <w:uiPriority w:val="99"/>
    <w:semiHidden/>
    <w:rsid w:val="005F5328"/>
    <w:rPr>
      <w:rFonts w:eastAsiaTheme="minorHAnsi"/>
      <w:b/>
      <w:bCs/>
      <w:sz w:val="20"/>
      <w:szCs w:val="20"/>
      <w:lang w:val="mk-MK"/>
    </w:rPr>
  </w:style>
  <w:style w:type="paragraph" w:styleId="CommentSubject">
    <w:name w:val="annotation subject"/>
    <w:basedOn w:val="CommentText"/>
    <w:next w:val="CommentText"/>
    <w:link w:val="CommentSubjectChar"/>
    <w:uiPriority w:val="99"/>
    <w:semiHidden/>
    <w:unhideWhenUsed/>
    <w:rsid w:val="005F5328"/>
    <w:rPr>
      <w:b/>
      <w:bCs/>
      <w:lang w:val="mk-MK"/>
    </w:rPr>
  </w:style>
  <w:style w:type="character" w:customStyle="1" w:styleId="CommentSubjectChar1">
    <w:name w:val="Comment Subject Char1"/>
    <w:basedOn w:val="CommentTextChar"/>
    <w:uiPriority w:val="99"/>
    <w:semiHidden/>
    <w:rsid w:val="005F5328"/>
    <w:rPr>
      <w:rFonts w:eastAsiaTheme="minorHAnsi"/>
      <w:b/>
      <w:bCs/>
      <w:sz w:val="20"/>
      <w:szCs w:val="20"/>
    </w:rPr>
  </w:style>
  <w:style w:type="character" w:customStyle="1" w:styleId="ListParagraphChar">
    <w:name w:val="List Paragraph Char"/>
    <w:aliases w:val="Bullet Points Char,Liste Paragraf Char,Liststycke SKL Char"/>
    <w:link w:val="ListParagraph"/>
    <w:uiPriority w:val="34"/>
    <w:rsid w:val="005F5328"/>
  </w:style>
  <w:style w:type="paragraph" w:customStyle="1" w:styleId="Default">
    <w:name w:val="Default"/>
    <w:rsid w:val="005F5328"/>
    <w:pPr>
      <w:autoSpaceDE w:val="0"/>
      <w:autoSpaceDN w:val="0"/>
      <w:adjustRightInd w:val="0"/>
      <w:spacing w:after="0" w:line="240" w:lineRule="auto"/>
    </w:pPr>
    <w:rPr>
      <w:rFonts w:ascii="Verdana" w:eastAsia="Calibri" w:hAnsi="Verdana" w:cs="Verdana"/>
      <w:color w:val="000000"/>
      <w:sz w:val="24"/>
      <w:szCs w:val="24"/>
      <w:lang w:eastAsia="mk-MK"/>
    </w:rPr>
  </w:style>
  <w:style w:type="paragraph" w:styleId="NormalWeb">
    <w:name w:val="Normal (Web)"/>
    <w:basedOn w:val="Normal"/>
    <w:uiPriority w:val="99"/>
    <w:unhideWhenUsed/>
    <w:rsid w:val="006A0F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0F04"/>
    <w:rPr>
      <w:b/>
      <w:bCs/>
    </w:rPr>
  </w:style>
  <w:style w:type="paragraph" w:styleId="Revision">
    <w:name w:val="Revision"/>
    <w:hidden/>
    <w:uiPriority w:val="99"/>
    <w:semiHidden/>
    <w:rsid w:val="00230E0C"/>
    <w:pPr>
      <w:spacing w:after="0" w:line="240" w:lineRule="auto"/>
    </w:pPr>
  </w:style>
  <w:style w:type="character" w:customStyle="1" w:styleId="fontstyle01">
    <w:name w:val="fontstyle01"/>
    <w:basedOn w:val="DefaultParagraphFont"/>
    <w:rsid w:val="00CD6502"/>
    <w:rPr>
      <w:rFonts w:ascii="EUAlbertina-Bold" w:hAnsi="EUAlbertina-Bold" w:hint="default"/>
      <w:b/>
      <w:bCs/>
      <w:i w:val="0"/>
      <w:iCs w:val="0"/>
      <w:color w:val="000000"/>
      <w:sz w:val="20"/>
      <w:szCs w:val="20"/>
    </w:rPr>
  </w:style>
  <w:style w:type="paragraph" w:styleId="Header">
    <w:name w:val="header"/>
    <w:basedOn w:val="Normal"/>
    <w:link w:val="HeaderChar"/>
    <w:uiPriority w:val="99"/>
    <w:unhideWhenUsed/>
    <w:rsid w:val="00230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983"/>
  </w:style>
  <w:style w:type="paragraph" w:styleId="Footer">
    <w:name w:val="footer"/>
    <w:basedOn w:val="Normal"/>
    <w:link w:val="FooterChar"/>
    <w:uiPriority w:val="99"/>
    <w:unhideWhenUsed/>
    <w:rsid w:val="00230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983"/>
  </w:style>
  <w:style w:type="paragraph" w:customStyle="1" w:styleId="xmsobodytext">
    <w:name w:val="x_msobodytext"/>
    <w:basedOn w:val="Normal"/>
    <w:rsid w:val="008A66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bodytextchar0">
    <w:name w:val="x_bodytextchar0"/>
    <w:basedOn w:val="DefaultParagraphFont"/>
    <w:rsid w:val="008A66A4"/>
  </w:style>
  <w:style w:type="paragraph" w:customStyle="1" w:styleId="xmsonormal">
    <w:name w:val="x_msonormal"/>
    <w:basedOn w:val="Normal"/>
    <w:rsid w:val="008A66A4"/>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E57D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7D85"/>
    <w:rPr>
      <w:sz w:val="20"/>
      <w:szCs w:val="20"/>
    </w:rPr>
  </w:style>
  <w:style w:type="character" w:styleId="EndnoteReference">
    <w:name w:val="endnote reference"/>
    <w:basedOn w:val="DefaultParagraphFont"/>
    <w:uiPriority w:val="99"/>
    <w:semiHidden/>
    <w:unhideWhenUsed/>
    <w:rsid w:val="00E57D85"/>
    <w:rPr>
      <w:vertAlign w:val="superscript"/>
    </w:rPr>
  </w:style>
  <w:style w:type="paragraph" w:styleId="FootnoteText">
    <w:name w:val="footnote text"/>
    <w:basedOn w:val="Normal"/>
    <w:link w:val="FootnoteTextChar"/>
    <w:uiPriority w:val="99"/>
    <w:semiHidden/>
    <w:unhideWhenUsed/>
    <w:rsid w:val="008521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213B"/>
    <w:rPr>
      <w:sz w:val="20"/>
      <w:szCs w:val="20"/>
    </w:rPr>
  </w:style>
  <w:style w:type="character" w:styleId="FootnoteReference">
    <w:name w:val="footnote reference"/>
    <w:basedOn w:val="DefaultParagraphFont"/>
    <w:uiPriority w:val="99"/>
    <w:semiHidden/>
    <w:unhideWhenUsed/>
    <w:rsid w:val="0085213B"/>
    <w:rPr>
      <w:vertAlign w:val="superscript"/>
    </w:rPr>
  </w:style>
  <w:style w:type="character" w:customStyle="1" w:styleId="xbodytextchar">
    <w:name w:val="x_bodytextchar"/>
    <w:basedOn w:val="DefaultParagraphFont"/>
    <w:rsid w:val="007C2D91"/>
  </w:style>
  <w:style w:type="character" w:customStyle="1" w:styleId="show-clen-details">
    <w:name w:val="show-clen-details"/>
    <w:basedOn w:val="DefaultParagraphFont"/>
    <w:rsid w:val="005103D5"/>
  </w:style>
  <w:style w:type="paragraph" w:customStyle="1" w:styleId="xmsolistparagraph">
    <w:name w:val="x_msolistparagraph"/>
    <w:basedOn w:val="Normal"/>
    <w:rsid w:val="00B167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243073">
      <w:bodyDiv w:val="1"/>
      <w:marLeft w:val="0"/>
      <w:marRight w:val="0"/>
      <w:marTop w:val="0"/>
      <w:marBottom w:val="0"/>
      <w:divBdr>
        <w:top w:val="none" w:sz="0" w:space="0" w:color="auto"/>
        <w:left w:val="none" w:sz="0" w:space="0" w:color="auto"/>
        <w:bottom w:val="none" w:sz="0" w:space="0" w:color="auto"/>
        <w:right w:val="none" w:sz="0" w:space="0" w:color="auto"/>
      </w:divBdr>
    </w:div>
    <w:div w:id="928656548">
      <w:bodyDiv w:val="1"/>
      <w:marLeft w:val="0"/>
      <w:marRight w:val="0"/>
      <w:marTop w:val="0"/>
      <w:marBottom w:val="0"/>
      <w:divBdr>
        <w:top w:val="none" w:sz="0" w:space="0" w:color="auto"/>
        <w:left w:val="none" w:sz="0" w:space="0" w:color="auto"/>
        <w:bottom w:val="none" w:sz="0" w:space="0" w:color="auto"/>
        <w:right w:val="none" w:sz="0" w:space="0" w:color="auto"/>
      </w:divBdr>
    </w:div>
    <w:div w:id="1038353849">
      <w:bodyDiv w:val="1"/>
      <w:marLeft w:val="0"/>
      <w:marRight w:val="0"/>
      <w:marTop w:val="0"/>
      <w:marBottom w:val="0"/>
      <w:divBdr>
        <w:top w:val="none" w:sz="0" w:space="0" w:color="auto"/>
        <w:left w:val="none" w:sz="0" w:space="0" w:color="auto"/>
        <w:bottom w:val="none" w:sz="0" w:space="0" w:color="auto"/>
        <w:right w:val="none" w:sz="0" w:space="0" w:color="auto"/>
      </w:divBdr>
      <w:divsChild>
        <w:div w:id="951672479">
          <w:marLeft w:val="0"/>
          <w:marRight w:val="0"/>
          <w:marTop w:val="0"/>
          <w:marBottom w:val="0"/>
          <w:divBdr>
            <w:top w:val="none" w:sz="0" w:space="0" w:color="auto"/>
            <w:left w:val="none" w:sz="0" w:space="0" w:color="auto"/>
            <w:bottom w:val="none" w:sz="0" w:space="0" w:color="auto"/>
            <w:right w:val="none" w:sz="0" w:space="0" w:color="auto"/>
          </w:divBdr>
          <w:divsChild>
            <w:div w:id="1790315576">
              <w:marLeft w:val="0"/>
              <w:marRight w:val="0"/>
              <w:marTop w:val="0"/>
              <w:marBottom w:val="0"/>
              <w:divBdr>
                <w:top w:val="none" w:sz="0" w:space="0" w:color="auto"/>
                <w:left w:val="none" w:sz="0" w:space="0" w:color="auto"/>
                <w:bottom w:val="none" w:sz="0" w:space="0" w:color="auto"/>
                <w:right w:val="none" w:sz="0" w:space="0" w:color="auto"/>
              </w:divBdr>
              <w:divsChild>
                <w:div w:id="1262951852">
                  <w:marLeft w:val="0"/>
                  <w:marRight w:val="0"/>
                  <w:marTop w:val="0"/>
                  <w:marBottom w:val="0"/>
                  <w:divBdr>
                    <w:top w:val="none" w:sz="0" w:space="0" w:color="auto"/>
                    <w:left w:val="none" w:sz="0" w:space="0" w:color="auto"/>
                    <w:bottom w:val="none" w:sz="0" w:space="0" w:color="auto"/>
                    <w:right w:val="none" w:sz="0" w:space="0" w:color="auto"/>
                  </w:divBdr>
                  <w:divsChild>
                    <w:div w:id="1820920034">
                      <w:marLeft w:val="0"/>
                      <w:marRight w:val="0"/>
                      <w:marTop w:val="0"/>
                      <w:marBottom w:val="0"/>
                      <w:divBdr>
                        <w:top w:val="none" w:sz="0" w:space="0" w:color="auto"/>
                        <w:left w:val="none" w:sz="0" w:space="0" w:color="auto"/>
                        <w:bottom w:val="none" w:sz="0" w:space="0" w:color="auto"/>
                        <w:right w:val="none" w:sz="0" w:space="0" w:color="auto"/>
                      </w:divBdr>
                      <w:divsChild>
                        <w:div w:id="1148400303">
                          <w:marLeft w:val="0"/>
                          <w:marRight w:val="0"/>
                          <w:marTop w:val="0"/>
                          <w:marBottom w:val="480"/>
                          <w:divBdr>
                            <w:top w:val="none" w:sz="0" w:space="0" w:color="auto"/>
                            <w:left w:val="none" w:sz="0" w:space="0" w:color="auto"/>
                            <w:bottom w:val="none" w:sz="0" w:space="0" w:color="auto"/>
                            <w:right w:val="none" w:sz="0" w:space="0" w:color="auto"/>
                          </w:divBdr>
                          <w:divsChild>
                            <w:div w:id="331839358">
                              <w:marLeft w:val="0"/>
                              <w:marRight w:val="0"/>
                              <w:marTop w:val="240"/>
                              <w:marBottom w:val="0"/>
                              <w:divBdr>
                                <w:top w:val="none" w:sz="0" w:space="0" w:color="auto"/>
                                <w:left w:val="none" w:sz="0" w:space="0" w:color="auto"/>
                                <w:bottom w:val="none" w:sz="0" w:space="0" w:color="auto"/>
                                <w:right w:val="none" w:sz="0" w:space="0" w:color="auto"/>
                              </w:divBdr>
                            </w:div>
                            <w:div w:id="444810952">
                              <w:marLeft w:val="0"/>
                              <w:marRight w:val="0"/>
                              <w:marTop w:val="150"/>
                              <w:marBottom w:val="300"/>
                              <w:divBdr>
                                <w:top w:val="none" w:sz="0" w:space="0" w:color="auto"/>
                                <w:left w:val="none" w:sz="0" w:space="0" w:color="auto"/>
                                <w:bottom w:val="none" w:sz="0" w:space="0" w:color="auto"/>
                                <w:right w:val="none" w:sz="0" w:space="0" w:color="auto"/>
                              </w:divBdr>
                            </w:div>
                            <w:div w:id="1239553530">
                              <w:marLeft w:val="0"/>
                              <w:marRight w:val="0"/>
                              <w:marTop w:val="240"/>
                              <w:marBottom w:val="0"/>
                              <w:divBdr>
                                <w:top w:val="none" w:sz="0" w:space="0" w:color="auto"/>
                                <w:left w:val="none" w:sz="0" w:space="0" w:color="auto"/>
                                <w:bottom w:val="none" w:sz="0" w:space="0" w:color="auto"/>
                                <w:right w:val="none" w:sz="0" w:space="0" w:color="auto"/>
                              </w:divBdr>
                              <w:divsChild>
                                <w:div w:id="63336694">
                                  <w:marLeft w:val="0"/>
                                  <w:marRight w:val="0"/>
                                  <w:marTop w:val="0"/>
                                  <w:marBottom w:val="0"/>
                                  <w:divBdr>
                                    <w:top w:val="none" w:sz="0" w:space="0" w:color="auto"/>
                                    <w:left w:val="none" w:sz="0" w:space="0" w:color="auto"/>
                                    <w:bottom w:val="none" w:sz="0" w:space="0" w:color="auto"/>
                                    <w:right w:val="none" w:sz="0" w:space="0" w:color="auto"/>
                                  </w:divBdr>
                                </w:div>
                                <w:div w:id="8881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333037">
          <w:marLeft w:val="0"/>
          <w:marRight w:val="0"/>
          <w:marTop w:val="0"/>
          <w:marBottom w:val="0"/>
          <w:divBdr>
            <w:top w:val="none" w:sz="0" w:space="0" w:color="auto"/>
            <w:left w:val="none" w:sz="0" w:space="0" w:color="auto"/>
            <w:bottom w:val="none" w:sz="0" w:space="0" w:color="auto"/>
            <w:right w:val="none" w:sz="0" w:space="0" w:color="auto"/>
          </w:divBdr>
          <w:divsChild>
            <w:div w:id="1200779778">
              <w:marLeft w:val="0"/>
              <w:marRight w:val="0"/>
              <w:marTop w:val="0"/>
              <w:marBottom w:val="0"/>
              <w:divBdr>
                <w:top w:val="none" w:sz="0" w:space="0" w:color="auto"/>
                <w:left w:val="none" w:sz="0" w:space="0" w:color="auto"/>
                <w:bottom w:val="none" w:sz="0" w:space="0" w:color="auto"/>
                <w:right w:val="none" w:sz="0" w:space="0" w:color="auto"/>
              </w:divBdr>
              <w:divsChild>
                <w:div w:id="2106460202">
                  <w:marLeft w:val="0"/>
                  <w:marRight w:val="0"/>
                  <w:marTop w:val="0"/>
                  <w:marBottom w:val="0"/>
                  <w:divBdr>
                    <w:top w:val="none" w:sz="0" w:space="0" w:color="auto"/>
                    <w:left w:val="none" w:sz="0" w:space="0" w:color="auto"/>
                    <w:bottom w:val="none" w:sz="0" w:space="0" w:color="auto"/>
                    <w:right w:val="none" w:sz="0" w:space="0" w:color="auto"/>
                  </w:divBdr>
                  <w:divsChild>
                    <w:div w:id="1093821720">
                      <w:marLeft w:val="0"/>
                      <w:marRight w:val="0"/>
                      <w:marTop w:val="0"/>
                      <w:marBottom w:val="0"/>
                      <w:divBdr>
                        <w:top w:val="none" w:sz="0" w:space="0" w:color="auto"/>
                        <w:left w:val="none" w:sz="0" w:space="0" w:color="auto"/>
                        <w:bottom w:val="none" w:sz="0" w:space="0" w:color="auto"/>
                        <w:right w:val="none" w:sz="0" w:space="0" w:color="auto"/>
                      </w:divBdr>
                      <w:divsChild>
                        <w:div w:id="1734814381">
                          <w:marLeft w:val="0"/>
                          <w:marRight w:val="0"/>
                          <w:marTop w:val="0"/>
                          <w:marBottom w:val="480"/>
                          <w:divBdr>
                            <w:top w:val="none" w:sz="0" w:space="0" w:color="auto"/>
                            <w:left w:val="none" w:sz="0" w:space="0" w:color="auto"/>
                            <w:bottom w:val="none" w:sz="0" w:space="0" w:color="auto"/>
                            <w:right w:val="none" w:sz="0" w:space="0" w:color="auto"/>
                          </w:divBdr>
                          <w:divsChild>
                            <w:div w:id="20502488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72906364">
                      <w:marLeft w:val="0"/>
                      <w:marRight w:val="0"/>
                      <w:marTop w:val="0"/>
                      <w:marBottom w:val="0"/>
                      <w:divBdr>
                        <w:top w:val="none" w:sz="0" w:space="0" w:color="auto"/>
                        <w:left w:val="none" w:sz="0" w:space="0" w:color="auto"/>
                        <w:bottom w:val="none" w:sz="0" w:space="0" w:color="auto"/>
                        <w:right w:val="none" w:sz="0" w:space="0" w:color="auto"/>
                      </w:divBdr>
                      <w:divsChild>
                        <w:div w:id="12518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047540">
          <w:marLeft w:val="0"/>
          <w:marRight w:val="0"/>
          <w:marTop w:val="0"/>
          <w:marBottom w:val="0"/>
          <w:divBdr>
            <w:top w:val="none" w:sz="0" w:space="0" w:color="auto"/>
            <w:left w:val="none" w:sz="0" w:space="0" w:color="auto"/>
            <w:bottom w:val="none" w:sz="0" w:space="0" w:color="auto"/>
            <w:right w:val="none" w:sz="0" w:space="0" w:color="auto"/>
          </w:divBdr>
          <w:divsChild>
            <w:div w:id="1074741812">
              <w:marLeft w:val="0"/>
              <w:marRight w:val="0"/>
              <w:marTop w:val="0"/>
              <w:marBottom w:val="0"/>
              <w:divBdr>
                <w:top w:val="none" w:sz="0" w:space="0" w:color="auto"/>
                <w:left w:val="none" w:sz="0" w:space="0" w:color="auto"/>
                <w:bottom w:val="none" w:sz="0" w:space="0" w:color="auto"/>
                <w:right w:val="none" w:sz="0" w:space="0" w:color="auto"/>
              </w:divBdr>
              <w:divsChild>
                <w:div w:id="300693146">
                  <w:marLeft w:val="0"/>
                  <w:marRight w:val="0"/>
                  <w:marTop w:val="0"/>
                  <w:marBottom w:val="0"/>
                  <w:divBdr>
                    <w:top w:val="none" w:sz="0" w:space="0" w:color="auto"/>
                    <w:left w:val="none" w:sz="0" w:space="0" w:color="auto"/>
                    <w:bottom w:val="none" w:sz="0" w:space="0" w:color="auto"/>
                    <w:right w:val="none" w:sz="0" w:space="0" w:color="auto"/>
                  </w:divBdr>
                  <w:divsChild>
                    <w:div w:id="214121014">
                      <w:marLeft w:val="0"/>
                      <w:marRight w:val="0"/>
                      <w:marTop w:val="0"/>
                      <w:marBottom w:val="0"/>
                      <w:divBdr>
                        <w:top w:val="none" w:sz="0" w:space="0" w:color="auto"/>
                        <w:left w:val="none" w:sz="0" w:space="0" w:color="auto"/>
                        <w:bottom w:val="none" w:sz="0" w:space="0" w:color="auto"/>
                        <w:right w:val="none" w:sz="0" w:space="0" w:color="auto"/>
                      </w:divBdr>
                      <w:divsChild>
                        <w:div w:id="369380464">
                          <w:marLeft w:val="0"/>
                          <w:marRight w:val="0"/>
                          <w:marTop w:val="0"/>
                          <w:marBottom w:val="0"/>
                          <w:divBdr>
                            <w:top w:val="none" w:sz="0" w:space="0" w:color="auto"/>
                            <w:left w:val="none" w:sz="0" w:space="0" w:color="auto"/>
                            <w:bottom w:val="none" w:sz="0" w:space="0" w:color="auto"/>
                            <w:right w:val="none" w:sz="0" w:space="0" w:color="auto"/>
                          </w:divBdr>
                        </w:div>
                      </w:divsChild>
                    </w:div>
                    <w:div w:id="480662571">
                      <w:marLeft w:val="0"/>
                      <w:marRight w:val="0"/>
                      <w:marTop w:val="0"/>
                      <w:marBottom w:val="0"/>
                      <w:divBdr>
                        <w:top w:val="none" w:sz="0" w:space="0" w:color="auto"/>
                        <w:left w:val="none" w:sz="0" w:space="0" w:color="auto"/>
                        <w:bottom w:val="none" w:sz="0" w:space="0" w:color="auto"/>
                        <w:right w:val="none" w:sz="0" w:space="0" w:color="auto"/>
                      </w:divBdr>
                      <w:divsChild>
                        <w:div w:id="529496287">
                          <w:marLeft w:val="0"/>
                          <w:marRight w:val="0"/>
                          <w:marTop w:val="0"/>
                          <w:marBottom w:val="480"/>
                          <w:divBdr>
                            <w:top w:val="none" w:sz="0" w:space="0" w:color="auto"/>
                            <w:left w:val="none" w:sz="0" w:space="0" w:color="auto"/>
                            <w:bottom w:val="none" w:sz="0" w:space="0" w:color="auto"/>
                            <w:right w:val="none" w:sz="0" w:space="0" w:color="auto"/>
                          </w:divBdr>
                          <w:divsChild>
                            <w:div w:id="531767788">
                              <w:marLeft w:val="0"/>
                              <w:marRight w:val="0"/>
                              <w:marTop w:val="240"/>
                              <w:marBottom w:val="0"/>
                              <w:divBdr>
                                <w:top w:val="none" w:sz="0" w:space="0" w:color="auto"/>
                                <w:left w:val="none" w:sz="0" w:space="0" w:color="auto"/>
                                <w:bottom w:val="none" w:sz="0" w:space="0" w:color="auto"/>
                                <w:right w:val="none" w:sz="0" w:space="0" w:color="auto"/>
                              </w:divBdr>
                            </w:div>
                            <w:div w:id="1107113535">
                              <w:marLeft w:val="0"/>
                              <w:marRight w:val="0"/>
                              <w:marTop w:val="150"/>
                              <w:marBottom w:val="300"/>
                              <w:divBdr>
                                <w:top w:val="none" w:sz="0" w:space="0" w:color="auto"/>
                                <w:left w:val="none" w:sz="0" w:space="0" w:color="auto"/>
                                <w:bottom w:val="none" w:sz="0" w:space="0" w:color="auto"/>
                                <w:right w:val="none" w:sz="0" w:space="0" w:color="auto"/>
                              </w:divBdr>
                            </w:div>
                            <w:div w:id="1507860126">
                              <w:marLeft w:val="0"/>
                              <w:marRight w:val="0"/>
                              <w:marTop w:val="240"/>
                              <w:marBottom w:val="0"/>
                              <w:divBdr>
                                <w:top w:val="none" w:sz="0" w:space="0" w:color="auto"/>
                                <w:left w:val="none" w:sz="0" w:space="0" w:color="auto"/>
                                <w:bottom w:val="none" w:sz="0" w:space="0" w:color="auto"/>
                                <w:right w:val="none" w:sz="0" w:space="0" w:color="auto"/>
                              </w:divBdr>
                              <w:divsChild>
                                <w:div w:id="828793311">
                                  <w:marLeft w:val="0"/>
                                  <w:marRight w:val="0"/>
                                  <w:marTop w:val="0"/>
                                  <w:marBottom w:val="0"/>
                                  <w:divBdr>
                                    <w:top w:val="none" w:sz="0" w:space="0" w:color="auto"/>
                                    <w:left w:val="none" w:sz="0" w:space="0" w:color="auto"/>
                                    <w:bottom w:val="none" w:sz="0" w:space="0" w:color="auto"/>
                                    <w:right w:val="none" w:sz="0" w:space="0" w:color="auto"/>
                                  </w:divBdr>
                                </w:div>
                                <w:div w:id="189788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266969">
      <w:bodyDiv w:val="1"/>
      <w:marLeft w:val="0"/>
      <w:marRight w:val="0"/>
      <w:marTop w:val="0"/>
      <w:marBottom w:val="0"/>
      <w:divBdr>
        <w:top w:val="none" w:sz="0" w:space="0" w:color="auto"/>
        <w:left w:val="none" w:sz="0" w:space="0" w:color="auto"/>
        <w:bottom w:val="none" w:sz="0" w:space="0" w:color="auto"/>
        <w:right w:val="none" w:sz="0" w:space="0" w:color="auto"/>
      </w:divBdr>
    </w:div>
    <w:div w:id="1369405530">
      <w:bodyDiv w:val="1"/>
      <w:marLeft w:val="0"/>
      <w:marRight w:val="0"/>
      <w:marTop w:val="0"/>
      <w:marBottom w:val="0"/>
      <w:divBdr>
        <w:top w:val="none" w:sz="0" w:space="0" w:color="auto"/>
        <w:left w:val="none" w:sz="0" w:space="0" w:color="auto"/>
        <w:bottom w:val="none" w:sz="0" w:space="0" w:color="auto"/>
        <w:right w:val="none" w:sz="0" w:space="0" w:color="auto"/>
      </w:divBdr>
    </w:div>
    <w:div w:id="1637025356">
      <w:bodyDiv w:val="1"/>
      <w:marLeft w:val="0"/>
      <w:marRight w:val="0"/>
      <w:marTop w:val="0"/>
      <w:marBottom w:val="0"/>
      <w:divBdr>
        <w:top w:val="none" w:sz="0" w:space="0" w:color="auto"/>
        <w:left w:val="none" w:sz="0" w:space="0" w:color="auto"/>
        <w:bottom w:val="none" w:sz="0" w:space="0" w:color="auto"/>
        <w:right w:val="none" w:sz="0" w:space="0" w:color="auto"/>
      </w:divBdr>
    </w:div>
    <w:div w:id="1672678879">
      <w:bodyDiv w:val="1"/>
      <w:marLeft w:val="0"/>
      <w:marRight w:val="0"/>
      <w:marTop w:val="0"/>
      <w:marBottom w:val="0"/>
      <w:divBdr>
        <w:top w:val="none" w:sz="0" w:space="0" w:color="auto"/>
        <w:left w:val="none" w:sz="0" w:space="0" w:color="auto"/>
        <w:bottom w:val="none" w:sz="0" w:space="0" w:color="auto"/>
        <w:right w:val="none" w:sz="0" w:space="0" w:color="auto"/>
      </w:divBdr>
      <w:divsChild>
        <w:div w:id="423498833">
          <w:marLeft w:val="0"/>
          <w:marRight w:val="0"/>
          <w:marTop w:val="150"/>
          <w:marBottom w:val="300"/>
          <w:divBdr>
            <w:top w:val="none" w:sz="0" w:space="0" w:color="auto"/>
            <w:left w:val="none" w:sz="0" w:space="0" w:color="auto"/>
            <w:bottom w:val="none" w:sz="0" w:space="0" w:color="auto"/>
            <w:right w:val="none" w:sz="0" w:space="0" w:color="auto"/>
          </w:divBdr>
        </w:div>
      </w:divsChild>
    </w:div>
    <w:div w:id="1778328340">
      <w:bodyDiv w:val="1"/>
      <w:marLeft w:val="0"/>
      <w:marRight w:val="0"/>
      <w:marTop w:val="0"/>
      <w:marBottom w:val="0"/>
      <w:divBdr>
        <w:top w:val="none" w:sz="0" w:space="0" w:color="auto"/>
        <w:left w:val="none" w:sz="0" w:space="0" w:color="auto"/>
        <w:bottom w:val="none" w:sz="0" w:space="0" w:color="auto"/>
        <w:right w:val="none" w:sz="0" w:space="0" w:color="auto"/>
      </w:divBdr>
    </w:div>
    <w:div w:id="1857815673">
      <w:bodyDiv w:val="1"/>
      <w:marLeft w:val="0"/>
      <w:marRight w:val="0"/>
      <w:marTop w:val="0"/>
      <w:marBottom w:val="0"/>
      <w:divBdr>
        <w:top w:val="none" w:sz="0" w:space="0" w:color="auto"/>
        <w:left w:val="none" w:sz="0" w:space="0" w:color="auto"/>
        <w:bottom w:val="none" w:sz="0" w:space="0" w:color="auto"/>
        <w:right w:val="none" w:sz="0" w:space="0" w:color="auto"/>
      </w:divBdr>
      <w:divsChild>
        <w:div w:id="552228352">
          <w:marLeft w:val="0"/>
          <w:marRight w:val="0"/>
          <w:marTop w:val="0"/>
          <w:marBottom w:val="0"/>
          <w:divBdr>
            <w:top w:val="none" w:sz="0" w:space="0" w:color="auto"/>
            <w:left w:val="none" w:sz="0" w:space="0" w:color="auto"/>
            <w:bottom w:val="none" w:sz="0" w:space="0" w:color="auto"/>
            <w:right w:val="none" w:sz="0" w:space="0" w:color="auto"/>
          </w:divBdr>
          <w:divsChild>
            <w:div w:id="780027012">
              <w:marLeft w:val="0"/>
              <w:marRight w:val="0"/>
              <w:marTop w:val="0"/>
              <w:marBottom w:val="0"/>
              <w:divBdr>
                <w:top w:val="none" w:sz="0" w:space="0" w:color="auto"/>
                <w:left w:val="none" w:sz="0" w:space="0" w:color="auto"/>
                <w:bottom w:val="none" w:sz="0" w:space="0" w:color="auto"/>
                <w:right w:val="none" w:sz="0" w:space="0" w:color="auto"/>
              </w:divBdr>
              <w:divsChild>
                <w:div w:id="1836799573">
                  <w:marLeft w:val="0"/>
                  <w:marRight w:val="0"/>
                  <w:marTop w:val="0"/>
                  <w:marBottom w:val="0"/>
                  <w:divBdr>
                    <w:top w:val="none" w:sz="0" w:space="0" w:color="auto"/>
                    <w:left w:val="none" w:sz="0" w:space="0" w:color="auto"/>
                    <w:bottom w:val="none" w:sz="0" w:space="0" w:color="auto"/>
                    <w:right w:val="none" w:sz="0" w:space="0" w:color="auto"/>
                  </w:divBdr>
                  <w:divsChild>
                    <w:div w:id="1858077662">
                      <w:marLeft w:val="0"/>
                      <w:marRight w:val="0"/>
                      <w:marTop w:val="0"/>
                      <w:marBottom w:val="0"/>
                      <w:divBdr>
                        <w:top w:val="none" w:sz="0" w:space="0" w:color="auto"/>
                        <w:left w:val="none" w:sz="0" w:space="0" w:color="auto"/>
                        <w:bottom w:val="none" w:sz="0" w:space="0" w:color="auto"/>
                        <w:right w:val="none" w:sz="0" w:space="0" w:color="auto"/>
                      </w:divBdr>
                      <w:divsChild>
                        <w:div w:id="229391404">
                          <w:marLeft w:val="0"/>
                          <w:marRight w:val="0"/>
                          <w:marTop w:val="0"/>
                          <w:marBottom w:val="480"/>
                          <w:divBdr>
                            <w:top w:val="none" w:sz="0" w:space="0" w:color="auto"/>
                            <w:left w:val="none" w:sz="0" w:space="0" w:color="auto"/>
                            <w:bottom w:val="none" w:sz="0" w:space="0" w:color="auto"/>
                            <w:right w:val="none" w:sz="0" w:space="0" w:color="auto"/>
                          </w:divBdr>
                          <w:divsChild>
                            <w:div w:id="71940425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17667247">
                      <w:marLeft w:val="0"/>
                      <w:marRight w:val="0"/>
                      <w:marTop w:val="0"/>
                      <w:marBottom w:val="0"/>
                      <w:divBdr>
                        <w:top w:val="none" w:sz="0" w:space="0" w:color="auto"/>
                        <w:left w:val="none" w:sz="0" w:space="0" w:color="auto"/>
                        <w:bottom w:val="none" w:sz="0" w:space="0" w:color="auto"/>
                        <w:right w:val="none" w:sz="0" w:space="0" w:color="auto"/>
                      </w:divBdr>
                      <w:divsChild>
                        <w:div w:id="152169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779980">
          <w:marLeft w:val="0"/>
          <w:marRight w:val="0"/>
          <w:marTop w:val="0"/>
          <w:marBottom w:val="0"/>
          <w:divBdr>
            <w:top w:val="none" w:sz="0" w:space="0" w:color="auto"/>
            <w:left w:val="none" w:sz="0" w:space="0" w:color="auto"/>
            <w:bottom w:val="none" w:sz="0" w:space="0" w:color="auto"/>
            <w:right w:val="none" w:sz="0" w:space="0" w:color="auto"/>
          </w:divBdr>
          <w:divsChild>
            <w:div w:id="653678744">
              <w:marLeft w:val="0"/>
              <w:marRight w:val="0"/>
              <w:marTop w:val="0"/>
              <w:marBottom w:val="0"/>
              <w:divBdr>
                <w:top w:val="none" w:sz="0" w:space="0" w:color="auto"/>
                <w:left w:val="none" w:sz="0" w:space="0" w:color="auto"/>
                <w:bottom w:val="none" w:sz="0" w:space="0" w:color="auto"/>
                <w:right w:val="none" w:sz="0" w:space="0" w:color="auto"/>
              </w:divBdr>
              <w:divsChild>
                <w:div w:id="152257612">
                  <w:marLeft w:val="0"/>
                  <w:marRight w:val="0"/>
                  <w:marTop w:val="0"/>
                  <w:marBottom w:val="0"/>
                  <w:divBdr>
                    <w:top w:val="none" w:sz="0" w:space="0" w:color="auto"/>
                    <w:left w:val="none" w:sz="0" w:space="0" w:color="auto"/>
                    <w:bottom w:val="none" w:sz="0" w:space="0" w:color="auto"/>
                    <w:right w:val="none" w:sz="0" w:space="0" w:color="auto"/>
                  </w:divBdr>
                  <w:divsChild>
                    <w:div w:id="1937903113">
                      <w:marLeft w:val="0"/>
                      <w:marRight w:val="0"/>
                      <w:marTop w:val="0"/>
                      <w:marBottom w:val="0"/>
                      <w:divBdr>
                        <w:top w:val="none" w:sz="0" w:space="0" w:color="auto"/>
                        <w:left w:val="none" w:sz="0" w:space="0" w:color="auto"/>
                        <w:bottom w:val="none" w:sz="0" w:space="0" w:color="auto"/>
                        <w:right w:val="none" w:sz="0" w:space="0" w:color="auto"/>
                      </w:divBdr>
                      <w:divsChild>
                        <w:div w:id="1015225179">
                          <w:marLeft w:val="0"/>
                          <w:marRight w:val="0"/>
                          <w:marTop w:val="0"/>
                          <w:marBottom w:val="480"/>
                          <w:divBdr>
                            <w:top w:val="none" w:sz="0" w:space="0" w:color="auto"/>
                            <w:left w:val="none" w:sz="0" w:space="0" w:color="auto"/>
                            <w:bottom w:val="none" w:sz="0" w:space="0" w:color="auto"/>
                            <w:right w:val="none" w:sz="0" w:space="0" w:color="auto"/>
                          </w:divBdr>
                          <w:divsChild>
                            <w:div w:id="119692899">
                              <w:marLeft w:val="0"/>
                              <w:marRight w:val="0"/>
                              <w:marTop w:val="240"/>
                              <w:marBottom w:val="0"/>
                              <w:divBdr>
                                <w:top w:val="none" w:sz="0" w:space="0" w:color="auto"/>
                                <w:left w:val="none" w:sz="0" w:space="0" w:color="auto"/>
                                <w:bottom w:val="none" w:sz="0" w:space="0" w:color="auto"/>
                                <w:right w:val="none" w:sz="0" w:space="0" w:color="auto"/>
                              </w:divBdr>
                              <w:divsChild>
                                <w:div w:id="400056905">
                                  <w:marLeft w:val="0"/>
                                  <w:marRight w:val="0"/>
                                  <w:marTop w:val="0"/>
                                  <w:marBottom w:val="0"/>
                                  <w:divBdr>
                                    <w:top w:val="none" w:sz="0" w:space="0" w:color="auto"/>
                                    <w:left w:val="none" w:sz="0" w:space="0" w:color="auto"/>
                                    <w:bottom w:val="none" w:sz="0" w:space="0" w:color="auto"/>
                                    <w:right w:val="none" w:sz="0" w:space="0" w:color="auto"/>
                                  </w:divBdr>
                                </w:div>
                                <w:div w:id="609361829">
                                  <w:marLeft w:val="0"/>
                                  <w:marRight w:val="0"/>
                                  <w:marTop w:val="0"/>
                                  <w:marBottom w:val="0"/>
                                  <w:divBdr>
                                    <w:top w:val="none" w:sz="0" w:space="0" w:color="auto"/>
                                    <w:left w:val="none" w:sz="0" w:space="0" w:color="auto"/>
                                    <w:bottom w:val="none" w:sz="0" w:space="0" w:color="auto"/>
                                    <w:right w:val="none" w:sz="0" w:space="0" w:color="auto"/>
                                  </w:divBdr>
                                </w:div>
                              </w:divsChild>
                            </w:div>
                            <w:div w:id="192545893">
                              <w:marLeft w:val="0"/>
                              <w:marRight w:val="0"/>
                              <w:marTop w:val="150"/>
                              <w:marBottom w:val="300"/>
                              <w:divBdr>
                                <w:top w:val="none" w:sz="0" w:space="0" w:color="auto"/>
                                <w:left w:val="none" w:sz="0" w:space="0" w:color="auto"/>
                                <w:bottom w:val="none" w:sz="0" w:space="0" w:color="auto"/>
                                <w:right w:val="none" w:sz="0" w:space="0" w:color="auto"/>
                              </w:divBdr>
                            </w:div>
                            <w:div w:id="83311095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602869">
          <w:marLeft w:val="0"/>
          <w:marRight w:val="0"/>
          <w:marTop w:val="0"/>
          <w:marBottom w:val="0"/>
          <w:divBdr>
            <w:top w:val="none" w:sz="0" w:space="0" w:color="auto"/>
            <w:left w:val="none" w:sz="0" w:space="0" w:color="auto"/>
            <w:bottom w:val="none" w:sz="0" w:space="0" w:color="auto"/>
            <w:right w:val="none" w:sz="0" w:space="0" w:color="auto"/>
          </w:divBdr>
          <w:divsChild>
            <w:div w:id="451174442">
              <w:marLeft w:val="0"/>
              <w:marRight w:val="0"/>
              <w:marTop w:val="0"/>
              <w:marBottom w:val="0"/>
              <w:divBdr>
                <w:top w:val="none" w:sz="0" w:space="0" w:color="auto"/>
                <w:left w:val="none" w:sz="0" w:space="0" w:color="auto"/>
                <w:bottom w:val="none" w:sz="0" w:space="0" w:color="auto"/>
                <w:right w:val="none" w:sz="0" w:space="0" w:color="auto"/>
              </w:divBdr>
              <w:divsChild>
                <w:div w:id="814757952">
                  <w:marLeft w:val="0"/>
                  <w:marRight w:val="0"/>
                  <w:marTop w:val="0"/>
                  <w:marBottom w:val="0"/>
                  <w:divBdr>
                    <w:top w:val="none" w:sz="0" w:space="0" w:color="auto"/>
                    <w:left w:val="none" w:sz="0" w:space="0" w:color="auto"/>
                    <w:bottom w:val="none" w:sz="0" w:space="0" w:color="auto"/>
                    <w:right w:val="none" w:sz="0" w:space="0" w:color="auto"/>
                  </w:divBdr>
                  <w:divsChild>
                    <w:div w:id="494301323">
                      <w:marLeft w:val="0"/>
                      <w:marRight w:val="0"/>
                      <w:marTop w:val="0"/>
                      <w:marBottom w:val="0"/>
                      <w:divBdr>
                        <w:top w:val="none" w:sz="0" w:space="0" w:color="auto"/>
                        <w:left w:val="none" w:sz="0" w:space="0" w:color="auto"/>
                        <w:bottom w:val="none" w:sz="0" w:space="0" w:color="auto"/>
                        <w:right w:val="none" w:sz="0" w:space="0" w:color="auto"/>
                      </w:divBdr>
                      <w:divsChild>
                        <w:div w:id="447970580">
                          <w:marLeft w:val="0"/>
                          <w:marRight w:val="0"/>
                          <w:marTop w:val="0"/>
                          <w:marBottom w:val="480"/>
                          <w:divBdr>
                            <w:top w:val="none" w:sz="0" w:space="0" w:color="auto"/>
                            <w:left w:val="none" w:sz="0" w:space="0" w:color="auto"/>
                            <w:bottom w:val="none" w:sz="0" w:space="0" w:color="auto"/>
                            <w:right w:val="none" w:sz="0" w:space="0" w:color="auto"/>
                          </w:divBdr>
                          <w:divsChild>
                            <w:div w:id="788158654">
                              <w:marLeft w:val="0"/>
                              <w:marRight w:val="0"/>
                              <w:marTop w:val="240"/>
                              <w:marBottom w:val="0"/>
                              <w:divBdr>
                                <w:top w:val="none" w:sz="0" w:space="0" w:color="auto"/>
                                <w:left w:val="none" w:sz="0" w:space="0" w:color="auto"/>
                                <w:bottom w:val="none" w:sz="0" w:space="0" w:color="auto"/>
                                <w:right w:val="none" w:sz="0" w:space="0" w:color="auto"/>
                              </w:divBdr>
                              <w:divsChild>
                                <w:div w:id="196940856">
                                  <w:marLeft w:val="0"/>
                                  <w:marRight w:val="0"/>
                                  <w:marTop w:val="0"/>
                                  <w:marBottom w:val="0"/>
                                  <w:divBdr>
                                    <w:top w:val="none" w:sz="0" w:space="0" w:color="auto"/>
                                    <w:left w:val="none" w:sz="0" w:space="0" w:color="auto"/>
                                    <w:bottom w:val="none" w:sz="0" w:space="0" w:color="auto"/>
                                    <w:right w:val="none" w:sz="0" w:space="0" w:color="auto"/>
                                  </w:divBdr>
                                </w:div>
                                <w:div w:id="1023551191">
                                  <w:marLeft w:val="0"/>
                                  <w:marRight w:val="0"/>
                                  <w:marTop w:val="0"/>
                                  <w:marBottom w:val="0"/>
                                  <w:divBdr>
                                    <w:top w:val="none" w:sz="0" w:space="0" w:color="auto"/>
                                    <w:left w:val="none" w:sz="0" w:space="0" w:color="auto"/>
                                    <w:bottom w:val="none" w:sz="0" w:space="0" w:color="auto"/>
                                    <w:right w:val="none" w:sz="0" w:space="0" w:color="auto"/>
                                  </w:divBdr>
                                </w:div>
                              </w:divsChild>
                            </w:div>
                            <w:div w:id="1268076655">
                              <w:marLeft w:val="0"/>
                              <w:marRight w:val="0"/>
                              <w:marTop w:val="150"/>
                              <w:marBottom w:val="300"/>
                              <w:divBdr>
                                <w:top w:val="none" w:sz="0" w:space="0" w:color="auto"/>
                                <w:left w:val="none" w:sz="0" w:space="0" w:color="auto"/>
                                <w:bottom w:val="none" w:sz="0" w:space="0" w:color="auto"/>
                                <w:right w:val="none" w:sz="0" w:space="0" w:color="auto"/>
                              </w:divBdr>
                            </w:div>
                            <w:div w:id="130095627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49895802">
                      <w:marLeft w:val="0"/>
                      <w:marRight w:val="0"/>
                      <w:marTop w:val="0"/>
                      <w:marBottom w:val="0"/>
                      <w:divBdr>
                        <w:top w:val="none" w:sz="0" w:space="0" w:color="auto"/>
                        <w:left w:val="none" w:sz="0" w:space="0" w:color="auto"/>
                        <w:bottom w:val="none" w:sz="0" w:space="0" w:color="auto"/>
                        <w:right w:val="none" w:sz="0" w:space="0" w:color="auto"/>
                      </w:divBdr>
                      <w:divsChild>
                        <w:div w:id="179459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752027">
      <w:bodyDiv w:val="1"/>
      <w:marLeft w:val="0"/>
      <w:marRight w:val="0"/>
      <w:marTop w:val="0"/>
      <w:marBottom w:val="0"/>
      <w:divBdr>
        <w:top w:val="none" w:sz="0" w:space="0" w:color="auto"/>
        <w:left w:val="none" w:sz="0" w:space="0" w:color="auto"/>
        <w:bottom w:val="none" w:sz="0" w:space="0" w:color="auto"/>
        <w:right w:val="none" w:sz="0" w:space="0" w:color="auto"/>
      </w:divBdr>
      <w:divsChild>
        <w:div w:id="906455154">
          <w:marLeft w:val="0"/>
          <w:marRight w:val="0"/>
          <w:marTop w:val="150"/>
          <w:marBottom w:val="300"/>
          <w:divBdr>
            <w:top w:val="none" w:sz="0" w:space="0" w:color="auto"/>
            <w:left w:val="none" w:sz="0" w:space="0" w:color="auto"/>
            <w:bottom w:val="none" w:sz="0" w:space="0" w:color="auto"/>
            <w:right w:val="none" w:sz="0" w:space="0" w:color="auto"/>
          </w:divBdr>
        </w:div>
      </w:divsChild>
    </w:div>
    <w:div w:id="2027244250">
      <w:bodyDiv w:val="1"/>
      <w:marLeft w:val="0"/>
      <w:marRight w:val="0"/>
      <w:marTop w:val="0"/>
      <w:marBottom w:val="0"/>
      <w:divBdr>
        <w:top w:val="none" w:sz="0" w:space="0" w:color="auto"/>
        <w:left w:val="none" w:sz="0" w:space="0" w:color="auto"/>
        <w:bottom w:val="none" w:sz="0" w:space="0" w:color="auto"/>
        <w:right w:val="none" w:sz="0" w:space="0" w:color="auto"/>
      </w:divBdr>
    </w:div>
    <w:div w:id="2055694590">
      <w:bodyDiv w:val="1"/>
      <w:marLeft w:val="0"/>
      <w:marRight w:val="0"/>
      <w:marTop w:val="0"/>
      <w:marBottom w:val="0"/>
      <w:divBdr>
        <w:top w:val="none" w:sz="0" w:space="0" w:color="auto"/>
        <w:left w:val="none" w:sz="0" w:space="0" w:color="auto"/>
        <w:bottom w:val="none" w:sz="0" w:space="0" w:color="auto"/>
        <w:right w:val="none" w:sz="0" w:space="0" w:color="auto"/>
      </w:divBdr>
      <w:divsChild>
        <w:div w:id="823279066">
          <w:marLeft w:val="0"/>
          <w:marRight w:val="0"/>
          <w:marTop w:val="0"/>
          <w:marBottom w:val="0"/>
          <w:divBdr>
            <w:top w:val="none" w:sz="0" w:space="0" w:color="auto"/>
            <w:left w:val="none" w:sz="0" w:space="0" w:color="auto"/>
            <w:bottom w:val="none" w:sz="0" w:space="0" w:color="auto"/>
            <w:right w:val="none" w:sz="0" w:space="0" w:color="auto"/>
          </w:divBdr>
        </w:div>
        <w:div w:id="1037386516">
          <w:marLeft w:val="0"/>
          <w:marRight w:val="0"/>
          <w:marTop w:val="0"/>
          <w:marBottom w:val="0"/>
          <w:divBdr>
            <w:top w:val="none" w:sz="0" w:space="0" w:color="auto"/>
            <w:left w:val="none" w:sz="0" w:space="0" w:color="auto"/>
            <w:bottom w:val="none" w:sz="0" w:space="0" w:color="auto"/>
            <w:right w:val="none" w:sz="0" w:space="0" w:color="auto"/>
          </w:divBdr>
        </w:div>
        <w:div w:id="1739480446">
          <w:marLeft w:val="0"/>
          <w:marRight w:val="0"/>
          <w:marTop w:val="0"/>
          <w:marBottom w:val="0"/>
          <w:divBdr>
            <w:top w:val="none" w:sz="0" w:space="0" w:color="auto"/>
            <w:left w:val="none" w:sz="0" w:space="0" w:color="auto"/>
            <w:bottom w:val="none" w:sz="0" w:space="0" w:color="auto"/>
            <w:right w:val="none" w:sz="0" w:space="0" w:color="auto"/>
          </w:divBdr>
        </w:div>
        <w:div w:id="1769736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9BC31-A9A0-47E1-A9A4-69C645C52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41371</Words>
  <Characters>235821</Characters>
  <Application>Microsoft Office Word</Application>
  <DocSecurity>0</DocSecurity>
  <Lines>1965</Lines>
  <Paragraphs>553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PC-IT-4</dc:creator>
  <cp:keywords/>
  <dc:description/>
  <cp:lastModifiedBy>Ana Sterjovska</cp:lastModifiedBy>
  <cp:revision>2</cp:revision>
  <dcterms:created xsi:type="dcterms:W3CDTF">2025-05-14T05:57:00Z</dcterms:created>
  <dcterms:modified xsi:type="dcterms:W3CDTF">2025-05-14T05:57:00Z</dcterms:modified>
</cp:coreProperties>
</file>